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24.jpg" ContentType="image/jpeg"/>
  <Override PartName="/word/media/rId78.jpg" ContentType="image/jpeg"/>
  <Override PartName="/word/media/rId81.jpg" ContentType="image/jpeg"/>
  <Override PartName="/word/media/rId84.jpg" ContentType="image/jpeg"/>
  <Override PartName="/word/media/rId87.jpg" ContentType="image/jpeg"/>
  <Override PartName="/word/media/rId90.jpg" ContentType="image/jpeg"/>
  <Override PartName="/word/media/rId93.jpg" ContentType="image/jpeg"/>
  <Override PartName="/word/media/rId96.jpg" ContentType="image/jpeg"/>
  <Override PartName="/word/media/rId100.jpg" ContentType="image/jpeg"/>
  <Override PartName="/word/media/rId103.jpg" ContentType="image/jpeg"/>
  <Override PartName="/word/media/rId106.jpg" ContentType="image/jpeg"/>
  <Override PartName="/word/media/rId27.jpg" ContentType="image/jpeg"/>
  <Override PartName="/word/media/rId109.jpg" ContentType="image/jpeg"/>
  <Override PartName="/word/media/rId112.jpg" ContentType="image/jpeg"/>
  <Override PartName="/word/media/rId115.jpg" ContentType="image/jpeg"/>
  <Override PartName="/word/media/rId118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Яковлева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сделаем предварительную конфигурацию git. Откроем терминал и введём следующие команды, указав имя и email владельца репозитория. (рис. 1)</w:t>
      </w:r>
    </w:p>
    <w:p>
      <w:pPr>
        <w:pStyle w:val="CaptionedFigure"/>
      </w:pPr>
      <w:r>
        <w:drawing>
          <wp:inline>
            <wp:extent cx="5334000" cy="522615"/>
            <wp:effectExtent b="0" l="0" r="0" t="0"/>
            <wp:docPr descr="Рисунок 1. Настройка имени и эл. почты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1. Настройка имени и эл. почты</w:t>
      </w:r>
    </w:p>
    <w:p>
      <w:pPr>
        <w:pStyle w:val="BodyText"/>
      </w:pPr>
      <w:r>
        <w:t xml:space="preserve">Настроим utf-8 в выводе сообщений git. (рис. 2)</w:t>
      </w:r>
    </w:p>
    <w:p>
      <w:pPr>
        <w:pStyle w:val="CaptionedFigure"/>
      </w:pPr>
      <w:r>
        <w:drawing>
          <wp:inline>
            <wp:extent cx="5334000" cy="360044"/>
            <wp:effectExtent b="0" l="0" r="0" t="0"/>
            <wp:docPr descr="Рисунок 2. Настройка UTF8 в выводе сообщений Git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2. Настройка UTF8 в выводе сообщений Git</w:t>
      </w:r>
    </w:p>
    <w:p>
      <w:pPr>
        <w:pStyle w:val="BodyText"/>
      </w:pPr>
      <w:r>
        <w:t xml:space="preserve">Зададим имя начальной ветки (будем называть её master). (рис. 3)</w:t>
      </w:r>
    </w:p>
    <w:p>
      <w:pPr>
        <w:pStyle w:val="CaptionedFigure"/>
      </w:pPr>
      <w:r>
        <w:drawing>
          <wp:inline>
            <wp:extent cx="5334000" cy="454377"/>
            <wp:effectExtent b="0" l="0" r="0" t="0"/>
            <wp:docPr descr="Рисунок 3. Конфигурация имени начальной ветки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3. Конфигурация имени начальной ветки</w:t>
      </w:r>
    </w:p>
    <w:p>
      <w:pPr>
        <w:pStyle w:val="BodyText"/>
      </w:pPr>
      <w:r>
        <w:t xml:space="preserve">Настроим параметр autocrlf и параметр safecrlf. (рис. 4 и рис. 5)</w:t>
      </w:r>
    </w:p>
    <w:p>
      <w:pPr>
        <w:pStyle w:val="CaptionedFigure"/>
      </w:pPr>
      <w:r>
        <w:drawing>
          <wp:inline>
            <wp:extent cx="5334000" cy="466725"/>
            <wp:effectExtent b="0" l="0" r="0" t="0"/>
            <wp:docPr descr="Рисунок 4. Настройка параметра autocrlf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4. Настройка параметра autocrlf</w:t>
      </w:r>
    </w:p>
    <w:p>
      <w:pPr>
        <w:pStyle w:val="CaptionedFigure"/>
      </w:pPr>
      <w:r>
        <w:drawing>
          <wp:inline>
            <wp:extent cx="5334000" cy="417962"/>
            <wp:effectExtent b="0" l="0" r="0" t="0"/>
            <wp:docPr descr="Рисунок 5. Настройка параметра safecrlf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5. Настройка параметра safecrlf</w:t>
      </w:r>
    </w:p>
    <w:p>
      <w:pPr>
        <w:pStyle w:val="BodyText"/>
      </w:pPr>
      <w:r>
        <w:t xml:space="preserve">Для того, чтобы сервер мог идентифицировать пользователя, необходимо сгенерировать несколько ssh ключей. Начнем с генерации открытого ключа. Для этого мы введем следующую команду, указав имя, фамилию пользователя и его адрес электронной почты в качестве аргумента. (рис. 6)</w:t>
      </w:r>
    </w:p>
    <w:p>
      <w:pPr>
        <w:pStyle w:val="CaptionedFigure"/>
      </w:pPr>
      <w:r>
        <w:drawing>
          <wp:inline>
            <wp:extent cx="5334000" cy="3653789"/>
            <wp:effectExtent b="0" l="0" r="0" t="0"/>
            <wp:docPr descr="Рисунок 6. Генерация ssh ключа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6. Генерация ssh ключа</w:t>
      </w:r>
    </w:p>
    <w:p>
      <w:pPr>
        <w:pStyle w:val="BodyText"/>
      </w:pPr>
      <w:r>
        <w:t xml:space="preserve">Зайдем на сайт GitHub. (рис. 7)</w:t>
      </w:r>
    </w:p>
    <w:p>
      <w:pPr>
        <w:pStyle w:val="CaptionedFigure"/>
      </w:pPr>
      <w:r>
        <w:drawing>
          <wp:inline>
            <wp:extent cx="5334000" cy="2813684"/>
            <wp:effectExtent b="0" l="0" r="0" t="0"/>
            <wp:docPr descr="Рисунок 7. Внешний вит сайта GitHub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7. Внешний вит сайта GitHub</w:t>
      </w:r>
    </w:p>
    <w:p>
      <w:pPr>
        <w:pStyle w:val="BodyText"/>
      </w:pPr>
      <w:r>
        <w:t xml:space="preserve">Перейдём в пункт settings. (рис. 8)</w:t>
      </w:r>
    </w:p>
    <w:p>
      <w:pPr>
        <w:pStyle w:val="CaptionedFigure"/>
      </w:pPr>
      <w:r>
        <w:drawing>
          <wp:inline>
            <wp:extent cx="5334000" cy="2613526"/>
            <wp:effectExtent b="0" l="0" r="0" t="0"/>
            <wp:docPr descr="Рисунок 8. Вкладка настроек GitHub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3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8. Вкладка настроек GitHub</w:t>
      </w:r>
    </w:p>
    <w:p>
      <w:pPr>
        <w:pStyle w:val="BodyText"/>
      </w:pPr>
      <w:r>
        <w:t xml:space="preserve">Находим раздел SSH and GPG keys и нажимаем New SSH key. (рис. 9)</w:t>
      </w:r>
    </w:p>
    <w:p>
      <w:pPr>
        <w:pStyle w:val="CaptionedFigure"/>
      </w:pPr>
      <w:r>
        <w:drawing>
          <wp:inline>
            <wp:extent cx="5334000" cy="2920365"/>
            <wp:effectExtent b="0" l="0" r="0" t="0"/>
            <wp:docPr descr="Рисунок 9. Раздел настроек “SSH and GPG keys”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9. Раздел настроек</w:t>
      </w:r>
      <w:r>
        <w:t xml:space="preserve"> </w:t>
      </w:r>
      <w:r>
        <w:t xml:space="preserve">“</w:t>
      </w:r>
      <w:r>
        <w:t xml:space="preserve">SSH and GPG keys</w:t>
      </w:r>
      <w:r>
        <w:t xml:space="preserve">”</w:t>
      </w:r>
    </w:p>
    <w:p>
      <w:pPr>
        <w:pStyle w:val="BodyText"/>
      </w:pPr>
      <w:r>
        <w:t xml:space="preserve">В предложенное поле</w:t>
      </w:r>
      <w:r>
        <w:t xml:space="preserve"> </w:t>
      </w:r>
      <w:r>
        <w:t xml:space="preserve">“</w:t>
      </w:r>
      <w:r>
        <w:t xml:space="preserve">Key</w:t>
      </w:r>
      <w:r>
        <w:t xml:space="preserve">”</w:t>
      </w:r>
      <w:r>
        <w:t xml:space="preserve"> </w:t>
      </w:r>
      <w:r>
        <w:t xml:space="preserve">необходимо вставить ключ, который мы только что сгенерировали. (рис. 10)</w:t>
      </w:r>
    </w:p>
    <w:p>
      <w:pPr>
        <w:pStyle w:val="CaptionedFigure"/>
      </w:pPr>
      <w:r>
        <w:drawing>
          <wp:inline>
            <wp:extent cx="5334000" cy="2773947"/>
            <wp:effectExtent b="0" l="0" r="0" t="0"/>
            <wp:docPr descr="Рисунок 10. Поле ввода ключа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10. Поле ввода ключа</w:t>
      </w:r>
    </w:p>
    <w:p>
      <w:pPr>
        <w:pStyle w:val="BodyText"/>
      </w:pPr>
      <w:r>
        <w:t xml:space="preserve">Для того, чтобы скопировать ключ для последующей вставки, нам введём следующую команду. (рис. 11)</w:t>
      </w:r>
    </w:p>
    <w:p>
      <w:pPr>
        <w:pStyle w:val="CaptionedFigure"/>
      </w:pPr>
      <w:r>
        <w:drawing>
          <wp:inline>
            <wp:extent cx="5334000" cy="352936"/>
            <wp:effectExtent b="0" l="0" r="0" t="0"/>
            <wp:docPr descr="Рисунок 11. Считывание и копирование публичного ключа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11. Считывание и копирование публичного ключа</w:t>
      </w:r>
    </w:p>
    <w:p>
      <w:pPr>
        <w:pStyle w:val="BodyText"/>
      </w:pPr>
      <w:r>
        <w:t xml:space="preserve">Остается лишь вставить содержимое буфера обмена, то есть наш ключ, в предложенное поле</w:t>
      </w:r>
      <w:r>
        <w:t xml:space="preserve"> </w:t>
      </w:r>
      <w:r>
        <w:t xml:space="preserve">“</w:t>
      </w:r>
      <w:r>
        <w:t xml:space="preserve">Key</w:t>
      </w:r>
      <w:r>
        <w:t xml:space="preserve">”</w:t>
      </w:r>
      <w:r>
        <w:t xml:space="preserve"> </w:t>
      </w:r>
      <w:r>
        <w:t xml:space="preserve">и указать имя ключа в поле</w:t>
      </w:r>
      <w:r>
        <w:t xml:space="preserve"> </w:t>
      </w:r>
      <w:r>
        <w:t xml:space="preserve">“</w:t>
      </w:r>
      <w:r>
        <w:t xml:space="preserve">Title</w:t>
      </w:r>
      <w:r>
        <w:t xml:space="preserve">”</w:t>
      </w:r>
      <w:r>
        <w:t xml:space="preserve">. (рис. 12)</w:t>
      </w:r>
    </w:p>
    <w:p>
      <w:pPr>
        <w:pStyle w:val="CaptionedFigure"/>
      </w:pPr>
      <w:r>
        <w:drawing>
          <wp:inline>
            <wp:extent cx="5334000" cy="3097823"/>
            <wp:effectExtent b="0" l="0" r="0" t="0"/>
            <wp:docPr descr="Рисунок 12. Заполнение необходимых полей для добавления ключа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12. Заполнение необходимых полей для добавления ключа</w:t>
      </w:r>
    </w:p>
    <w:p>
      <w:pPr>
        <w:pStyle w:val="BodyText"/>
      </w:pPr>
      <w:r>
        <w:t xml:space="preserve">Откроем терминал и создадим каталог для предмета «Архитектура компьютера». (рис. 13)</w:t>
      </w:r>
    </w:p>
    <w:p>
      <w:pPr>
        <w:pStyle w:val="CaptionedFigure"/>
      </w:pPr>
      <w:r>
        <w:drawing>
          <wp:inline>
            <wp:extent cx="5334000" cy="506730"/>
            <wp:effectExtent b="0" l="0" r="0" t="0"/>
            <wp:docPr descr="Рисунок 13. создание каталога «Архитектура компьютера»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13. создание каталога «Архитектура компьютера»</w:t>
      </w:r>
    </w:p>
    <w:p>
      <w:pPr>
        <w:pStyle w:val="BodyText"/>
      </w:pPr>
      <w:r>
        <w:t xml:space="preserve">Создадим репозиторий. Будем создавать его на основе шаблона, который находится по следующему адресу:</w:t>
      </w:r>
      <w:r>
        <w:t xml:space="preserve"> </w:t>
      </w:r>
      <w:r>
        <w:t xml:space="preserve">https://github.com/yamadharma/course-directory-student-template (рис. 14)</w:t>
      </w:r>
    </w:p>
    <w:p>
      <w:pPr>
        <w:pStyle w:val="CaptionedFigure"/>
      </w:pPr>
      <w:r>
        <w:drawing>
          <wp:inline>
            <wp:extent cx="5334000" cy="2386965"/>
            <wp:effectExtent b="0" l="0" r="0" t="0"/>
            <wp:docPr descr="Рисунок 14. Страница шаблона на GitHub" title="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14. Страница шаблона на GitHub</w:t>
      </w:r>
    </w:p>
    <w:p>
      <w:pPr>
        <w:pStyle w:val="BodyText"/>
      </w:pPr>
      <w:r>
        <w:t xml:space="preserve">Нажимаем на кнопку</w:t>
      </w:r>
      <w:r>
        <w:t xml:space="preserve"> </w:t>
      </w:r>
      <w:r>
        <w:t xml:space="preserve">“</w:t>
      </w:r>
      <w:r>
        <w:t xml:space="preserve">Use this template</w:t>
      </w:r>
      <w:r>
        <w:t xml:space="preserve">”</w:t>
      </w:r>
      <w:r>
        <w:t xml:space="preserve">, и в предложенных опциях выбираем</w:t>
      </w:r>
      <w:r>
        <w:t xml:space="preserve"> </w:t>
      </w:r>
      <w:r>
        <w:t xml:space="preserve">“</w:t>
      </w:r>
      <w:r>
        <w:t xml:space="preserve">Create new repository</w:t>
      </w:r>
      <w:r>
        <w:t xml:space="preserve">”</w:t>
      </w:r>
      <w:r>
        <w:t xml:space="preserve">. (рис. 15)</w:t>
      </w:r>
    </w:p>
    <w:p>
      <w:pPr>
        <w:pStyle w:val="CaptionedFigure"/>
      </w:pPr>
      <w:r>
        <w:drawing>
          <wp:inline>
            <wp:extent cx="5334000" cy="2896712"/>
            <wp:effectExtent b="0" l="0" r="0" t="0"/>
            <wp:docPr descr="Рисунок 15. Создание репозитория" title="" id="64" name="Picture"/>
            <a:graphic>
              <a:graphicData uri="http://schemas.openxmlformats.org/drawingml/2006/picture">
                <pic:pic>
                  <pic:nvPicPr>
                    <pic:cNvPr descr="image/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15. Создание репозитория</w:t>
      </w:r>
    </w:p>
    <w:p>
      <w:pPr>
        <w:pStyle w:val="BodyText"/>
      </w:pPr>
      <w:r>
        <w:t xml:space="preserve">Задаём имя репозитория. Он будет называться: study_2024-2025_arh-pc. Далее нам нужно клонировать репозиторий на наш компьютер. Для этого перейдем в папку, в которую мы хотим скопировать репозиторий. В нашем случае это ранее созданная папка. (рис. 16)</w:t>
      </w:r>
    </w:p>
    <w:p>
      <w:pPr>
        <w:pStyle w:val="CaptionedFigure"/>
      </w:pPr>
      <w:r>
        <w:drawing>
          <wp:inline>
            <wp:extent cx="5334000" cy="482505"/>
            <wp:effectExtent b="0" l="0" r="0" t="0"/>
            <wp:docPr descr="Рисунок 16. Перемещение в необходимую папку" title="" id="67" name="Picture"/>
            <a:graphic>
              <a:graphicData uri="http://schemas.openxmlformats.org/drawingml/2006/picture">
                <pic:pic>
                  <pic:nvPicPr>
                    <pic:cNvPr descr="image/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16. Перемещение в необходимую папку</w:t>
      </w:r>
    </w:p>
    <w:p>
      <w:pPr>
        <w:pStyle w:val="BodyText"/>
      </w:pPr>
      <w:r>
        <w:t xml:space="preserve">Перейдем непосредственно к клонированию. Для этого воспользуемся командой git clone, в аргументе указав ссылку на репозиторий (рис. 17). Ссылку можно найти при нажатии на кнопку код на странице нашего репозитория (рис. 18)</w:t>
      </w:r>
    </w:p>
    <w:p>
      <w:pPr>
        <w:pStyle w:val="CaptionedFigure"/>
      </w:pPr>
      <w:r>
        <w:drawing>
          <wp:inline>
            <wp:extent cx="5334000" cy="3540324"/>
            <wp:effectExtent b="0" l="0" r="0" t="0"/>
            <wp:docPr descr="Рисунок 17. Ссылка на репозиторий" title="" id="70" name="Picture"/>
            <a:graphic>
              <a:graphicData uri="http://schemas.openxmlformats.org/drawingml/2006/picture">
                <pic:pic>
                  <pic:nvPicPr>
                    <pic:cNvPr descr="image/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0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17. Ссылка на репозиторий</w:t>
      </w:r>
    </w:p>
    <w:p>
      <w:pPr>
        <w:pStyle w:val="CaptionedFigure"/>
      </w:pPr>
      <w:r>
        <w:drawing>
          <wp:inline>
            <wp:extent cx="5334000" cy="3273742"/>
            <wp:effectExtent b="0" l="0" r="0" t="0"/>
            <wp:docPr descr="Рисунок 18. Использование команды “git clone”" title="" id="73" name="Picture"/>
            <a:graphic>
              <a:graphicData uri="http://schemas.openxmlformats.org/drawingml/2006/picture">
                <pic:pic>
                  <pic:nvPicPr>
                    <pic:cNvPr descr="image/18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3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18. Использование команды</w:t>
      </w:r>
      <w:r>
        <w:t xml:space="preserve"> </w:t>
      </w:r>
      <w:r>
        <w:t xml:space="preserve">“</w:t>
      </w:r>
      <w:r>
        <w:t xml:space="preserve">git clone</w:t>
      </w:r>
      <w:r>
        <w:t xml:space="preserve">”</w:t>
      </w:r>
    </w:p>
    <w:p>
      <w:pPr>
        <w:pStyle w:val="BodyText"/>
      </w:pPr>
      <w:r>
        <w:t xml:space="preserve">Теперь перейдем к настройке клонированного каталога. Для начала перейдем в него с помощью команды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  <w:r>
        <w:t xml:space="preserve">. (рис. 19)</w:t>
      </w:r>
    </w:p>
    <w:p>
      <w:pPr>
        <w:pStyle w:val="CaptionedFigure"/>
      </w:pPr>
      <w:r>
        <w:drawing>
          <wp:inline>
            <wp:extent cx="5334000" cy="609599"/>
            <wp:effectExtent b="0" l="0" r="0" t="0"/>
            <wp:docPr descr="Рисунок 19. Переход в клонированный каталог" title="" id="76" name="Picture"/>
            <a:graphic>
              <a:graphicData uri="http://schemas.openxmlformats.org/drawingml/2006/picture">
                <pic:pic>
                  <pic:nvPicPr>
                    <pic:cNvPr descr="image/19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19. Переход в клонированный каталог</w:t>
      </w:r>
    </w:p>
    <w:p>
      <w:pPr>
        <w:pStyle w:val="BodyText"/>
      </w:pPr>
      <w:r>
        <w:t xml:space="preserve">Удалим лишний файл с помощью команды</w:t>
      </w:r>
      <w:r>
        <w:t xml:space="preserve"> </w:t>
      </w:r>
      <w:r>
        <w:t xml:space="preserve">“</w:t>
      </w:r>
      <w:r>
        <w:t xml:space="preserve">rm</w:t>
      </w:r>
      <w:r>
        <w:t xml:space="preserve">”</w:t>
      </w:r>
      <w:r>
        <w:t xml:space="preserve">. (рис. 20)</w:t>
      </w:r>
    </w:p>
    <w:p>
      <w:pPr>
        <w:pStyle w:val="CaptionedFigure"/>
      </w:pPr>
      <w:r>
        <w:drawing>
          <wp:inline>
            <wp:extent cx="5334000" cy="375819"/>
            <wp:effectExtent b="0" l="0" r="0" t="0"/>
            <wp:docPr descr="Рисунок 20. Удаление файла команды “rm”" title="" id="79" name="Picture"/>
            <a:graphic>
              <a:graphicData uri="http://schemas.openxmlformats.org/drawingml/2006/picture">
                <pic:pic>
                  <pic:nvPicPr>
                    <pic:cNvPr descr="image/20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20. Удаление файла команды</w:t>
      </w:r>
      <w:r>
        <w:t xml:space="preserve"> </w:t>
      </w:r>
      <w:r>
        <w:t xml:space="preserve">“</w:t>
      </w:r>
      <w:r>
        <w:t xml:space="preserve">rm</w:t>
      </w:r>
      <w:r>
        <w:t xml:space="preserve">”</w:t>
      </w:r>
    </w:p>
    <w:p>
      <w:pPr>
        <w:pStyle w:val="BodyText"/>
      </w:pPr>
      <w:r>
        <w:t xml:space="preserve">Создадим необходимые каталоги. (рис. 21)</w:t>
      </w:r>
    </w:p>
    <w:p>
      <w:pPr>
        <w:pStyle w:val="CaptionedFigure"/>
      </w:pPr>
      <w:r>
        <w:drawing>
          <wp:inline>
            <wp:extent cx="5334000" cy="653415"/>
            <wp:effectExtent b="0" l="0" r="0" t="0"/>
            <wp:docPr descr="Рисунок 21. Создание необходимых каталогов" title="" id="82" name="Picture"/>
            <a:graphic>
              <a:graphicData uri="http://schemas.openxmlformats.org/drawingml/2006/picture">
                <pic:pic>
                  <pic:nvPicPr>
                    <pic:cNvPr descr="image/21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21. Создание необходимых каталогов</w:t>
      </w:r>
    </w:p>
    <w:p>
      <w:pPr>
        <w:pStyle w:val="BodyText"/>
      </w:pPr>
      <w:r>
        <w:t xml:space="preserve">Теперь нам остается отправить файлы на сервер. Для этого с помощью команды git add мы добавим каталоги, которые должны отправляться на сервер. (рис. 22)</w:t>
      </w:r>
    </w:p>
    <w:p>
      <w:pPr>
        <w:pStyle w:val="CaptionedFigure"/>
      </w:pPr>
      <w:r>
        <w:drawing>
          <wp:inline>
            <wp:extent cx="5334000" cy="331716"/>
            <wp:effectExtent b="0" l="0" r="0" t="0"/>
            <wp:docPr descr="Рисунок 22. Добавление каталога для отправки на сервер" title="" id="85" name="Picture"/>
            <a:graphic>
              <a:graphicData uri="http://schemas.openxmlformats.org/drawingml/2006/picture">
                <pic:pic>
                  <pic:nvPicPr>
                    <pic:cNvPr descr="image/22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22. Добавление каталога для отправки на сервер</w:t>
      </w:r>
    </w:p>
    <w:p>
      <w:pPr>
        <w:pStyle w:val="BodyText"/>
      </w:pPr>
      <w:r>
        <w:t xml:space="preserve">Теперь с помощью команды git commit мы сохраним изменения и укажем комментарий, в котором будет поясняться, какие изменения мы сделали. В данном случае в комментарии мы напишем, что создали структуру курса. (рис. 23)</w:t>
      </w:r>
    </w:p>
    <w:p>
      <w:pPr>
        <w:pStyle w:val="CaptionedFigure"/>
      </w:pPr>
      <w:r>
        <w:drawing>
          <wp:inline>
            <wp:extent cx="5334000" cy="2466975"/>
            <wp:effectExtent b="0" l="0" r="0" t="0"/>
            <wp:docPr descr="Рисунок 23. Сохранение изменений и комментарий" title="" id="88" name="Picture"/>
            <a:graphic>
              <a:graphicData uri="http://schemas.openxmlformats.org/drawingml/2006/picture">
                <pic:pic>
                  <pic:nvPicPr>
                    <pic:cNvPr descr="image/23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23. Сохранение изменений и комментарий</w:t>
      </w:r>
    </w:p>
    <w:p>
      <w:pPr>
        <w:pStyle w:val="BodyText"/>
      </w:pPr>
      <w:r>
        <w:t xml:space="preserve">Теперь нам осталось окончательно загрузить изменения на сервер. Для этого мы воспользуемся командой git push. (рис. 24)</w:t>
      </w:r>
    </w:p>
    <w:p>
      <w:pPr>
        <w:pStyle w:val="CaptionedFigure"/>
      </w:pPr>
      <w:r>
        <w:drawing>
          <wp:inline>
            <wp:extent cx="5334000" cy="1998595"/>
            <wp:effectExtent b="0" l="0" r="0" t="0"/>
            <wp:docPr descr="Рисунок 24. Отправка репозитория на GitHub" title="" id="91" name="Picture"/>
            <a:graphic>
              <a:graphicData uri="http://schemas.openxmlformats.org/drawingml/2006/picture">
                <pic:pic>
                  <pic:nvPicPr>
                    <pic:cNvPr descr="image/24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8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24. Отправка репозитория на GitHub</w:t>
      </w:r>
    </w:p>
    <w:p>
      <w:pPr>
        <w:pStyle w:val="BodyText"/>
      </w:pPr>
      <w:r>
        <w:t xml:space="preserve">Проверим, сохранились ли файлы на сервере. Сравним файлы, которые находятся на GitHub с теми файлами, что находятся на нашем компьютере (рис. 25 и рис. 26)</w:t>
      </w:r>
    </w:p>
    <w:p>
      <w:pPr>
        <w:pStyle w:val="CaptionedFigure"/>
      </w:pPr>
      <w:r>
        <w:drawing>
          <wp:inline>
            <wp:extent cx="5334000" cy="3207067"/>
            <wp:effectExtent b="0" l="0" r="0" t="0"/>
            <wp:docPr descr="Рисунок 25. Файлы на компьютере" title="" id="94" name="Picture"/>
            <a:graphic>
              <a:graphicData uri="http://schemas.openxmlformats.org/drawingml/2006/picture">
                <pic:pic>
                  <pic:nvPicPr>
                    <pic:cNvPr descr="image/25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7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25. Файлы на компьютере</w:t>
      </w:r>
    </w:p>
    <w:p>
      <w:pPr>
        <w:pStyle w:val="CaptionedFigure"/>
      </w:pPr>
      <w:r>
        <w:drawing>
          <wp:inline>
            <wp:extent cx="5334000" cy="3767137"/>
            <wp:effectExtent b="0" l="0" r="0" t="0"/>
            <wp:docPr descr="Рисунок 26. Файлы на сервере" title="" id="97" name="Picture"/>
            <a:graphic>
              <a:graphicData uri="http://schemas.openxmlformats.org/drawingml/2006/picture">
                <pic:pic>
                  <pic:nvPicPr>
                    <pic:cNvPr descr="image/26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7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26. Файлы на сервере</w:t>
      </w:r>
    </w:p>
    <w:p>
      <w:pPr>
        <w:pStyle w:val="BodyText"/>
      </w:pPr>
      <w:r>
        <w:t xml:space="preserve">Файлы совпали</w:t>
      </w:r>
    </w:p>
    <w:bookmarkEnd w:id="99"/>
    <w:bookmarkStart w:id="121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Теперь приступим к выполнению самостоятельной работы.</w:t>
      </w:r>
      <w:r>
        <w:t xml:space="preserve"> </w:t>
      </w:r>
      <w:r>
        <w:t xml:space="preserve">Для начала мы создадим файл отчета для нашей лабораторной работы в папке labs/lab02/report с помощью LibreOffice (рис. 27, рис. 28 и рис. 29).</w:t>
      </w:r>
    </w:p>
    <w:p>
      <w:pPr>
        <w:pStyle w:val="CaptionedFigure"/>
      </w:pPr>
      <w:r>
        <w:drawing>
          <wp:inline>
            <wp:extent cx="5334000" cy="3140392"/>
            <wp:effectExtent b="0" l="0" r="0" t="0"/>
            <wp:docPr descr="Рисунок 27. Начальный экран LibreOffice" title="" id="101" name="Picture"/>
            <a:graphic>
              <a:graphicData uri="http://schemas.openxmlformats.org/drawingml/2006/picture">
                <pic:pic>
                  <pic:nvPicPr>
                    <pic:cNvPr descr="image/27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27. Начальный экран LibreOffice</w:t>
      </w:r>
    </w:p>
    <w:p>
      <w:pPr>
        <w:pStyle w:val="CaptionedFigure"/>
      </w:pPr>
      <w:r>
        <w:drawing>
          <wp:inline>
            <wp:extent cx="5334000" cy="2201438"/>
            <wp:effectExtent b="0" l="0" r="0" t="0"/>
            <wp:docPr descr="Рисунок 28. Выбор места для хранения файла в расширении docx" title="" id="104" name="Picture"/>
            <a:graphic>
              <a:graphicData uri="http://schemas.openxmlformats.org/drawingml/2006/picture">
                <pic:pic>
                  <pic:nvPicPr>
                    <pic:cNvPr descr="image/28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28. Выбор места для хранения файла в расширении docx</w:t>
      </w:r>
    </w:p>
    <w:p>
      <w:pPr>
        <w:pStyle w:val="CaptionedFigure"/>
      </w:pPr>
      <w:r>
        <w:drawing>
          <wp:inline>
            <wp:extent cx="5334000" cy="3260407"/>
            <wp:effectExtent b="0" l="0" r="0" t="0"/>
            <wp:docPr descr="Рисунок 29. Проверка наличие отчёта в папке" title="" id="107" name="Picture"/>
            <a:graphic>
              <a:graphicData uri="http://schemas.openxmlformats.org/drawingml/2006/picture">
                <pic:pic>
                  <pic:nvPicPr>
                    <pic:cNvPr descr="image/29.jp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0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29. Проверка наличие отчёта в папке</w:t>
      </w:r>
    </w:p>
    <w:p>
      <w:pPr>
        <w:pStyle w:val="BodyText"/>
      </w:pPr>
      <w:r>
        <w:t xml:space="preserve">После этого скопируем отчет по нашей предыдущей лабораторной работе в соответствующую папку созданного нами рабочего пространства, то есть в папку labs/lab01/report. Для копирования воспользуемся командой</w:t>
      </w:r>
      <w:r>
        <w:t xml:space="preserve"> </w:t>
      </w:r>
      <w:r>
        <w:t xml:space="preserve">“</w:t>
      </w:r>
      <w:r>
        <w:t xml:space="preserve">cp</w:t>
      </w:r>
      <w:r>
        <w:t xml:space="preserve">”</w:t>
      </w:r>
      <w:r>
        <w:t xml:space="preserve"> </w:t>
      </w:r>
      <w:r>
        <w:t xml:space="preserve">(рис. 30)</w:t>
      </w:r>
    </w:p>
    <w:p>
      <w:pPr>
        <w:pStyle w:val="CaptionedFigure"/>
      </w:pPr>
      <w:r>
        <w:drawing>
          <wp:inline>
            <wp:extent cx="5334000" cy="945182"/>
            <wp:effectExtent b="0" l="0" r="0" t="0"/>
            <wp:docPr descr="Рисунок 30. Копирование отчёта по первой лабораторной в форматах doc и pdf" title="" id="110" name="Picture"/>
            <a:graphic>
              <a:graphicData uri="http://schemas.openxmlformats.org/drawingml/2006/picture">
                <pic:pic>
                  <pic:nvPicPr>
                    <pic:cNvPr descr="image/30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5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30. Копирование отчёта по первой лабораторной в форматах doc и pdf</w:t>
      </w:r>
    </w:p>
    <w:p>
      <w:pPr>
        <w:pStyle w:val="BodyText"/>
      </w:pPr>
      <w:r>
        <w:t xml:space="preserve">Теперь нам осталось лишь загрузить изменения на GitHub. Воспользуемся командой</w:t>
      </w:r>
      <w:r>
        <w:t xml:space="preserve"> </w:t>
      </w:r>
      <w:r>
        <w:t xml:space="preserve">“</w:t>
      </w:r>
      <w:r>
        <w:t xml:space="preserve">git add .</w:t>
      </w:r>
      <w:r>
        <w:t xml:space="preserve">”</w:t>
      </w:r>
      <w:r>
        <w:t xml:space="preserve"> </w:t>
      </w:r>
      <w:r>
        <w:t xml:space="preserve">для того, чтобы указать, что мы хотим сохранить изменения во всех файлах, находящихся в нашем каталоге. После этого с помощью команды</w:t>
      </w:r>
      <w:r>
        <w:t xml:space="preserve"> </w:t>
      </w:r>
      <w:r>
        <w:t xml:space="preserve">“</w:t>
      </w:r>
      <w:r>
        <w:t xml:space="preserve">git commit</w:t>
      </w:r>
      <w:r>
        <w:t xml:space="preserve">”</w:t>
      </w:r>
      <w:r>
        <w:t xml:space="preserve"> </w:t>
      </w:r>
      <w:r>
        <w:t xml:space="preserve">мы укажем комментарий и сохраним изменения. (рис. 31)</w:t>
      </w:r>
    </w:p>
    <w:p>
      <w:pPr>
        <w:pStyle w:val="CaptionedFigure"/>
      </w:pPr>
      <w:r>
        <w:drawing>
          <wp:inline>
            <wp:extent cx="5334000" cy="1653540"/>
            <wp:effectExtent b="0" l="0" r="0" t="0"/>
            <wp:docPr descr="Рисунок 31. Добавление каталога для отправки на сервер, сохранение изменений и комментарий к ним" title="" id="113" name="Picture"/>
            <a:graphic>
              <a:graphicData uri="http://schemas.openxmlformats.org/drawingml/2006/picture">
                <pic:pic>
                  <pic:nvPicPr>
                    <pic:cNvPr descr="image/31.jp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31. Добавление каталога для отправки на сервер, сохранение изменений и комментарий к ним</w:t>
      </w:r>
    </w:p>
    <w:p>
      <w:pPr>
        <w:pStyle w:val="BodyText"/>
      </w:pPr>
      <w:r>
        <w:t xml:space="preserve">После этого введём команду</w:t>
      </w:r>
      <w:r>
        <w:t xml:space="preserve"> </w:t>
      </w:r>
      <w:r>
        <w:t xml:space="preserve">“</w:t>
      </w:r>
      <w:r>
        <w:t xml:space="preserve">git push</w:t>
      </w:r>
      <w:r>
        <w:t xml:space="preserve">”</w:t>
      </w:r>
      <w:r>
        <w:t xml:space="preserve"> </w:t>
      </w:r>
      <w:r>
        <w:t xml:space="preserve">для того, чтобы загрузить файлы на GitHub (рис. 32)</w:t>
      </w:r>
    </w:p>
    <w:p>
      <w:pPr>
        <w:pStyle w:val="CaptionedFigure"/>
      </w:pPr>
      <w:r>
        <w:drawing>
          <wp:inline>
            <wp:extent cx="5334000" cy="1960245"/>
            <wp:effectExtent b="0" l="0" r="0" t="0"/>
            <wp:docPr descr="Рисунок 32. Загрузка файлов на GitHub" title="" id="116" name="Picture"/>
            <a:graphic>
              <a:graphicData uri="http://schemas.openxmlformats.org/drawingml/2006/picture">
                <pic:pic>
                  <pic:nvPicPr>
                    <pic:cNvPr descr="image/32.jp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32. Загрузка файлов на GitHub</w:t>
      </w:r>
    </w:p>
    <w:p>
      <w:pPr>
        <w:pStyle w:val="BodyText"/>
      </w:pPr>
      <w:r>
        <w:t xml:space="preserve">Остается лишь проверить, правильно ли мы все загрузили. Для этого посмотрим время обновления файлов в папке labs в GitHub. (рис. 33)</w:t>
      </w:r>
    </w:p>
    <w:p>
      <w:pPr>
        <w:pStyle w:val="CaptionedFigure"/>
      </w:pPr>
      <w:r>
        <w:drawing>
          <wp:inline>
            <wp:extent cx="5334000" cy="3070103"/>
            <wp:effectExtent b="0" l="0" r="0" t="0"/>
            <wp:docPr descr="Рисунок 33. Обновлённый репозиторий на GitHub" title="" id="119" name="Picture"/>
            <a:graphic>
              <a:graphicData uri="http://schemas.openxmlformats.org/drawingml/2006/picture">
                <pic:pic>
                  <pic:nvPicPr>
                    <pic:cNvPr descr="image/33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0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33. Обновлённый репозиторий на GitHub</w:t>
      </w:r>
    </w:p>
    <w:bookmarkEnd w:id="121"/>
    <w:bookmarkStart w:id="12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появились практические навыки работы с системой контроля версий Git, была произведена её первоначальная настройка в linux.</w:t>
      </w:r>
      <w:r>
        <w:t xml:space="preserve"> </w:t>
      </w:r>
      <w:r>
        <w:t xml:space="preserve">Было изучено, как создавать репозитории, сохранять изменения и добавлять к ним комментарии, а также как выгружать файлы на сервер. Были приобретены навыки работы с платформой GitHub.</w:t>
      </w:r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24" Target="media/rId24.jpg" /><Relationship Type="http://schemas.openxmlformats.org/officeDocument/2006/relationships/image" Id="rId78" Target="media/rId78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93" Target="media/rId93.jpg" /><Relationship Type="http://schemas.openxmlformats.org/officeDocument/2006/relationships/image" Id="rId96" Target="media/rId96.jpg" /><Relationship Type="http://schemas.openxmlformats.org/officeDocument/2006/relationships/image" Id="rId100" Target="media/rId100.jpg" /><Relationship Type="http://schemas.openxmlformats.org/officeDocument/2006/relationships/image" Id="rId103" Target="media/rId103.jpg" /><Relationship Type="http://schemas.openxmlformats.org/officeDocument/2006/relationships/image" Id="rId106" Target="media/rId106.jpg" /><Relationship Type="http://schemas.openxmlformats.org/officeDocument/2006/relationships/image" Id="rId27" Target="media/rId27.jpg" /><Relationship Type="http://schemas.openxmlformats.org/officeDocument/2006/relationships/image" Id="rId109" Target="media/rId109.jpg" /><Relationship Type="http://schemas.openxmlformats.org/officeDocument/2006/relationships/image" Id="rId112" Target="media/rId112.jpg" /><Relationship Type="http://schemas.openxmlformats.org/officeDocument/2006/relationships/image" Id="rId115" Target="media/rId115.jpg" /><Relationship Type="http://schemas.openxmlformats.org/officeDocument/2006/relationships/image" Id="rId118" Target="media/rId118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Яковлева Дарья Сергеевна</dc:creator>
  <dc:language>ru-RU</dc:language>
  <cp:keywords/>
  <dcterms:created xsi:type="dcterms:W3CDTF">2024-10-08T00:02:57Z</dcterms:created>
  <dcterms:modified xsi:type="dcterms:W3CDTF">2024-10-08T00:02:57Z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Система контроля версий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