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4.png" ContentType="image/png"/>
  <Override PartName="/word/media/rId10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журналами</w:t>
      </w:r>
      <w:r>
        <w:t xml:space="preserve"> </w:t>
      </w:r>
      <w:r>
        <w:t xml:space="preserve">событий</w:t>
      </w:r>
      <w:r>
        <w:t xml:space="preserve"> </w:t>
      </w:r>
      <w:r>
        <w:t xml:space="preserve">в</w:t>
      </w:r>
      <w:r>
        <w:t xml:space="preserve"> </w:t>
      </w:r>
      <w:r>
        <w:t xml:space="preserve">системе</w:t>
      </w:r>
    </w:p>
    <w:p>
      <w:pPr>
        <w:pStyle w:val="Author"/>
      </w:pPr>
      <w:r>
        <w:t xml:space="preserve">Яковлева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</w:p>
    <w:bookmarkEnd w:id="20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3" w:name="Xe7ba4331127f8ca057043e7263434d3f12bce6f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Мониторинг журнала системных событий в реальном времени</w:t>
      </w:r>
    </w:p>
    <w:p>
      <w:pPr>
        <w:pStyle w:val="FirstParagraph"/>
      </w:pPr>
      <w:r>
        <w:t xml:space="preserve">Запускаю три вкладки терминала и получаю полномочия администратора с помощью</w:t>
      </w:r>
      <w:r>
        <w:t xml:space="preserve"> </w:t>
      </w:r>
      <w:r>
        <w:rPr>
          <w:rStyle w:val="VerbatimChar"/>
        </w:rPr>
        <w:t xml:space="preserve">su -</w:t>
      </w:r>
      <w:r>
        <w:t xml:space="preserve">.</w:t>
      </w:r>
    </w:p>
    <w:p>
      <w:pPr>
        <w:pStyle w:val="BodyText"/>
      </w:pPr>
      <w:r>
        <w:t xml:space="preserve">Во второй вкладке запускаю мониторинг системных событий командой</w:t>
      </w:r>
      <w:r>
        <w:t xml:space="preserve"> </w:t>
      </w:r>
      <w:r>
        <w:rPr>
          <w:rStyle w:val="VerbatimChar"/>
        </w:rPr>
        <w:t xml:space="preserve">tail -f /var/log/messages</w:t>
      </w:r>
      <w:r>
        <w:t xml:space="preserve">.</w:t>
      </w:r>
    </w:p>
    <w:p>
      <w:pPr>
        <w:pStyle w:val="BodyText"/>
      </w:pPr>
      <w:r>
        <w:t xml:space="preserve">В третьей вкладке возвращаюсь к учётной записи пользователя (Ctrl + D) и пробую получить права администратора, но ввожу неправильный пароль. В окне мониторинга фиксируется сообщение об ошибке (см. рис. fig. 1).</w:t>
      </w:r>
    </w:p>
    <w:p>
      <w:pPr>
        <w:pStyle w:val="CaptionedFigure"/>
      </w:pPr>
      <w:bookmarkStart w:id="24" w:name="fig:001"/>
      <w:r>
        <w:drawing>
          <wp:inline>
            <wp:extent cx="5334000" cy="2308651"/>
            <wp:effectExtent b="0" l="0" r="0" t="0"/>
            <wp:docPr descr="Рис. 1: Ошибка аутентификации при su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8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Ошибка аутентификации при su</w:t>
      </w:r>
    </w:p>
    <w:p>
      <w:pPr>
        <w:pStyle w:val="BodyText"/>
      </w:pPr>
      <w:r>
        <w:t xml:space="preserve">Затем в третьей вкладке из оболочки пользователя выполняю команду</w:t>
      </w:r>
      <w:r>
        <w:t xml:space="preserve"> </w:t>
      </w:r>
      <w:r>
        <w:rPr>
          <w:rStyle w:val="VerbatimChar"/>
        </w:rPr>
        <w:t xml:space="preserve">logger hello</w:t>
      </w:r>
      <w:r>
        <w:t xml:space="preserve">.</w:t>
      </w:r>
    </w:p>
    <w:p>
      <w:pPr>
        <w:pStyle w:val="BodyText"/>
      </w:pPr>
      <w:r>
        <w:t xml:space="preserve">Во второй вкладке вижу появившееся сообщение в журнале (см. рис. fig. 2).</w:t>
      </w:r>
    </w:p>
    <w:p>
      <w:pPr>
        <w:pStyle w:val="CaptionedFigure"/>
      </w:pPr>
      <w:bookmarkStart w:id="28" w:name="fig:002"/>
      <w:r>
        <w:drawing>
          <wp:inline>
            <wp:extent cx="5334000" cy="1958777"/>
            <wp:effectExtent b="0" l="0" r="0" t="0"/>
            <wp:docPr descr="Рис. 2: Сообщение logger hello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8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Сообщение logger hello</w:t>
      </w:r>
    </w:p>
    <w:p>
      <w:pPr>
        <w:pStyle w:val="BodyText"/>
      </w:pPr>
      <w:r>
        <w:t xml:space="preserve">После этого останавливаю мониторинг (Ctrl + C) и запускаю просмотр последних 20 строк журнала безопасности командой</w:t>
      </w:r>
      <w:r>
        <w:t xml:space="preserve"> </w:t>
      </w:r>
      <w:r>
        <w:rPr>
          <w:rStyle w:val="VerbatimChar"/>
        </w:rPr>
        <w:t xml:space="preserve">tail -n 20 /var/log/secure</w:t>
      </w:r>
      <w:r>
        <w:t xml:space="preserve">.</w:t>
      </w:r>
    </w:p>
    <w:p>
      <w:pPr>
        <w:pStyle w:val="BodyText"/>
      </w:pPr>
      <w:r>
        <w:t xml:space="preserve">На экране отображаются сообщения, зафиксированные при ошибках аутентификации и вводе неверного пароля для</w:t>
      </w:r>
      <w:r>
        <w:t xml:space="preserve"> </w:t>
      </w:r>
      <w:r>
        <w:rPr>
          <w:rStyle w:val="VerbatimChar"/>
        </w:rPr>
        <w:t xml:space="preserve">su</w:t>
      </w:r>
      <w:r>
        <w:t xml:space="preserve"> </w:t>
      </w:r>
      <w:r>
        <w:t xml:space="preserve">(см. рис. fig. 3).</w:t>
      </w:r>
    </w:p>
    <w:p>
      <w:pPr>
        <w:pStyle w:val="CaptionedFigure"/>
      </w:pPr>
      <w:bookmarkStart w:id="32" w:name="fig:003"/>
      <w:r>
        <w:drawing>
          <wp:inline>
            <wp:extent cx="5334000" cy="4329877"/>
            <wp:effectExtent b="0" l="0" r="0" t="0"/>
            <wp:docPr descr="Рис. 3: Просмотр последних строк /var/log/secure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9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Просмотр последних строк /var/log/secure</w:t>
      </w:r>
    </w:p>
    <w:bookmarkEnd w:id="33"/>
    <w:bookmarkStart w:id="58" w:name="изменение-правил-rsyslog.conf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Изменение правил rsyslog.conf</w:t>
      </w:r>
    </w:p>
    <w:p>
      <w:pPr>
        <w:pStyle w:val="FirstParagraph"/>
      </w:pPr>
      <w:r>
        <w:t xml:space="preserve">Устанавливаю веб-сервер Apache. После завершения установки запускаю и добавляю службу в автозагрузку с помощью команд</w:t>
      </w:r>
      <w:r>
        <w:t xml:space="preserve"> </w:t>
      </w:r>
      <w:r>
        <w:rPr>
          <w:rStyle w:val="VerbatimChar"/>
        </w:rPr>
        <w:t xml:space="preserve">systemctl start httpd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systemctl enable httpd</w:t>
      </w:r>
      <w:r>
        <w:t xml:space="preserve"> </w:t>
      </w:r>
      <w:r>
        <w:t xml:space="preserve">(см. рис. fig. 4).</w:t>
      </w:r>
    </w:p>
    <w:p>
      <w:pPr>
        <w:pStyle w:val="CaptionedFigure"/>
      </w:pPr>
      <w:bookmarkStart w:id="37" w:name="fig:004"/>
      <w:r>
        <w:drawing>
          <wp:inline>
            <wp:extent cx="5334000" cy="2325572"/>
            <wp:effectExtent b="0" l="0" r="0" t="0"/>
            <wp:docPr descr="Рис. 4: Установка и запуск Apache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5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Установка и запуск Apache</w:t>
      </w:r>
    </w:p>
    <w:p>
      <w:pPr>
        <w:pStyle w:val="BodyText"/>
      </w:pPr>
      <w:r>
        <w:t xml:space="preserve">Во второй вкладке просматриваю журнал сообщений об ошибках веб-службы при помощи</w:t>
      </w:r>
      <w:r>
        <w:t xml:space="preserve"> </w:t>
      </w:r>
      <w:r>
        <w:rPr>
          <w:rStyle w:val="VerbatimChar"/>
        </w:rPr>
        <w:t xml:space="preserve">tail -f /var/log/httpd/error_log</w:t>
      </w:r>
      <w:r>
        <w:t xml:space="preserve"> </w:t>
      </w:r>
      <w:r>
        <w:t xml:space="preserve">(см. рис. fig. 5).</w:t>
      </w:r>
    </w:p>
    <w:p>
      <w:pPr>
        <w:pStyle w:val="CaptionedFigure"/>
      </w:pPr>
      <w:bookmarkStart w:id="41" w:name="fig:005"/>
      <w:r>
        <w:drawing>
          <wp:inline>
            <wp:extent cx="5334000" cy="1649950"/>
            <wp:effectExtent b="0" l="0" r="0" t="0"/>
            <wp:docPr descr="Рис. 5: Просмотр error_log Apache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9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Просмотр error_log Apache</w:t>
      </w:r>
    </w:p>
    <w:p>
      <w:pPr>
        <w:pStyle w:val="BodyText"/>
      </w:pPr>
      <w:r>
        <w:t xml:space="preserve">В конфигурационном файле</w:t>
      </w:r>
      <w:r>
        <w:t xml:space="preserve"> </w:t>
      </w:r>
      <w:r>
        <w:rPr>
          <w:rStyle w:val="VerbatimChar"/>
        </w:rPr>
        <w:t xml:space="preserve">/etc/httpd/conf/httpd.conf</w:t>
      </w:r>
      <w:r>
        <w:t xml:space="preserve"> </w:t>
      </w:r>
      <w:r>
        <w:t xml:space="preserve">добавляю строку</w:t>
      </w:r>
      <w:r>
        <w:t xml:space="preserve"> </w:t>
      </w:r>
      <w:r>
        <w:rPr>
          <w:rStyle w:val="VerbatimChar"/>
        </w:rPr>
        <w:t xml:space="preserve">ErrorLog syslog:local1</w:t>
      </w:r>
      <w:r>
        <w:t xml:space="preserve"> </w:t>
      </w:r>
      <w:r>
        <w:t xml:space="preserve">(см. рис. fig. 6).</w:t>
      </w:r>
    </w:p>
    <w:p>
      <w:pPr>
        <w:pStyle w:val="CaptionedFigure"/>
      </w:pPr>
      <w:bookmarkStart w:id="45" w:name="fig:006"/>
      <w:r>
        <w:drawing>
          <wp:inline>
            <wp:extent cx="5334000" cy="2508421"/>
            <wp:effectExtent b="0" l="0" r="0" t="0"/>
            <wp:docPr descr="Рис. 6: Настройка ErrorLog в httpd.conf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8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Настройка ErrorLog в httpd.conf</w:t>
      </w:r>
    </w:p>
    <w:p>
      <w:pPr>
        <w:pStyle w:val="BodyText"/>
      </w:pPr>
      <w:r>
        <w:t xml:space="preserve">Затем в каталоге</w:t>
      </w:r>
      <w:r>
        <w:t xml:space="preserve"> </w:t>
      </w:r>
      <w:r>
        <w:rPr>
          <w:rStyle w:val="VerbatimChar"/>
        </w:rPr>
        <w:t xml:space="preserve">/etc/rsyslog.d</w:t>
      </w:r>
      <w:r>
        <w:t xml:space="preserve"> </w:t>
      </w:r>
      <w:r>
        <w:t xml:space="preserve">создаю файл</w:t>
      </w:r>
      <w:r>
        <w:t xml:space="preserve"> </w:t>
      </w:r>
      <w:r>
        <w:rPr>
          <w:rStyle w:val="VerbatimChar"/>
        </w:rPr>
        <w:t xml:space="preserve">httpd.conf</w:t>
      </w:r>
      <w:r>
        <w:t xml:space="preserve"> </w:t>
      </w:r>
      <w:r>
        <w:t xml:space="preserve">и прописываю правило</w:t>
      </w:r>
      <w:r>
        <w:t xml:space="preserve"> </w:t>
      </w:r>
      <w:r>
        <w:rPr>
          <w:rStyle w:val="VerbatimChar"/>
        </w:rPr>
        <w:t xml:space="preserve">local1.* -/var/log/httpd-error.log</w:t>
      </w:r>
      <w:r>
        <w:t xml:space="preserve"> </w:t>
      </w:r>
      <w:r>
        <w:t xml:space="preserve">(см. рис. fig. 7).</w:t>
      </w:r>
    </w:p>
    <w:p>
      <w:pPr>
        <w:pStyle w:val="CaptionedFigure"/>
      </w:pPr>
      <w:bookmarkStart w:id="49" w:name="fig:007"/>
      <w:r>
        <w:drawing>
          <wp:inline>
            <wp:extent cx="5334000" cy="1686277"/>
            <wp:effectExtent b="0" l="0" r="0" t="0"/>
            <wp:docPr descr="Рис. 7: Создание правила для httpd в rsyslog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6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Создание правила для httpd в rsyslog</w:t>
      </w:r>
    </w:p>
    <w:p>
      <w:pPr>
        <w:pStyle w:val="BodyText"/>
      </w:pPr>
      <w:r>
        <w:t xml:space="preserve">После перезапуска служб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httpd</w:t>
      </w:r>
      <w:r>
        <w:t xml:space="preserve"> </w:t>
      </w:r>
      <w:r>
        <w:t xml:space="preserve">все ошибки веб-сервера начинают записываться в файл</w:t>
      </w:r>
      <w:r>
        <w:t xml:space="preserve"> </w:t>
      </w:r>
      <w:r>
        <w:rPr>
          <w:rStyle w:val="VerbatimChar"/>
        </w:rPr>
        <w:t xml:space="preserve">/var/log/httpd-error.log</w:t>
      </w:r>
      <w:r>
        <w:t xml:space="preserve">.</w:t>
      </w:r>
    </w:p>
    <w:p>
      <w:pPr>
        <w:pStyle w:val="BodyText"/>
      </w:pPr>
      <w:r>
        <w:t xml:space="preserve">Далее создаю отдельный файл</w:t>
      </w:r>
      <w:r>
        <w:t xml:space="preserve"> </w:t>
      </w:r>
      <w:r>
        <w:rPr>
          <w:rStyle w:val="VerbatimChar"/>
        </w:rPr>
        <w:t xml:space="preserve">debug.conf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rStyle w:val="VerbatimChar"/>
        </w:rPr>
        <w:t xml:space="preserve">/etc/rsyslog.d</w:t>
      </w:r>
      <w:r>
        <w:t xml:space="preserve"> </w:t>
      </w:r>
      <w:r>
        <w:t xml:space="preserve">и добавляю правило</w:t>
      </w:r>
      <w:r>
        <w:t xml:space="preserve"> </w:t>
      </w:r>
      <w:r>
        <w:rPr>
          <w:rStyle w:val="VerbatimChar"/>
        </w:rPr>
        <w:t xml:space="preserve">*.debug /var/log/messages-debug</w:t>
      </w:r>
      <w:r>
        <w:t xml:space="preserve">, которое перенаправляет все отладочные сообщения в отдельный лог-файл (см. рис. fig. 8).</w:t>
      </w:r>
    </w:p>
    <w:p>
      <w:pPr>
        <w:pStyle w:val="CaptionedFigure"/>
      </w:pPr>
      <w:bookmarkStart w:id="53" w:name="fig:008"/>
      <w:r>
        <w:drawing>
          <wp:inline>
            <wp:extent cx="5334000" cy="1502535"/>
            <wp:effectExtent b="0" l="0" r="0" t="0"/>
            <wp:docPr descr="Рис. 8: Создание debug.conf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2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Создание debug.conf</w:t>
      </w:r>
    </w:p>
    <w:p>
      <w:pPr>
        <w:pStyle w:val="BodyText"/>
      </w:pPr>
      <w:r>
        <w:t xml:space="preserve">Во второй вкладке запускаю мониторинг отладочной информации с помощью</w:t>
      </w:r>
      <w:r>
        <w:t xml:space="preserve"> </w:t>
      </w:r>
      <w:r>
        <w:rPr>
          <w:rStyle w:val="VerbatimChar"/>
        </w:rPr>
        <w:t xml:space="preserve">tail -f /var/log/messages-debug</w:t>
      </w:r>
      <w:r>
        <w:t xml:space="preserve">. В третьей вкладке ввожу команду</w:t>
      </w:r>
      <w:r>
        <w:t xml:space="preserve"> </w:t>
      </w:r>
      <w:r>
        <w:rPr>
          <w:rStyle w:val="VerbatimChar"/>
        </w:rPr>
        <w:t xml:space="preserve">logger -p daemon.debug "Daemon Debug Message"</w:t>
      </w:r>
      <w:r>
        <w:t xml:space="preserve">. В окне мониторинга отображается сообщение (см. рис. fig. 9).</w:t>
      </w:r>
    </w:p>
    <w:p>
      <w:pPr>
        <w:pStyle w:val="CaptionedFigure"/>
      </w:pPr>
      <w:bookmarkStart w:id="57" w:name="fig:009"/>
      <w:r>
        <w:drawing>
          <wp:inline>
            <wp:extent cx="5334000" cy="1891489"/>
            <wp:effectExtent b="0" l="0" r="0" t="0"/>
            <wp:docPr descr="Рис. 9: Сообщение Daemon Debug Message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1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Сообщение Daemon Debug Message</w:t>
      </w:r>
    </w:p>
    <w:bookmarkEnd w:id="58"/>
    <w:bookmarkStart w:id="103" w:name="использование-journalctl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Использование journalctl</w:t>
      </w:r>
    </w:p>
    <w:p>
      <w:pPr>
        <w:pStyle w:val="FirstParagraph"/>
      </w:pPr>
      <w:r>
        <w:t xml:space="preserve">Во второй вкладке терминала просматриваю содержимое журнала событий с момента последнего запуска системы с помощью команды</w:t>
      </w:r>
      <w:r>
        <w:t xml:space="preserve"> </w:t>
      </w:r>
      <w:r>
        <w:rPr>
          <w:rStyle w:val="VerbatimChar"/>
        </w:rPr>
        <w:t xml:space="preserve">journalctl</w:t>
      </w:r>
      <w:r>
        <w:t xml:space="preserve">. Отображаются сообщения ядра и служб (см. рис. fig. 10).</w:t>
      </w:r>
    </w:p>
    <w:p>
      <w:pPr>
        <w:pStyle w:val="CaptionedFigure"/>
      </w:pPr>
      <w:bookmarkStart w:id="62" w:name="fig:010"/>
      <w:r>
        <w:drawing>
          <wp:inline>
            <wp:extent cx="5334000" cy="3481204"/>
            <wp:effectExtent b="0" l="0" r="0" t="0"/>
            <wp:docPr descr="Рис. 10: Просмотр журнала journalctl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1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Просмотр журнала journalctl</w:t>
      </w:r>
    </w:p>
    <w:p>
      <w:pPr>
        <w:pStyle w:val="BodyText"/>
      </w:pPr>
      <w:r>
        <w:t xml:space="preserve">Запускаю просмотр журнала без использования пейджера с помощью опции</w:t>
      </w:r>
      <w:r>
        <w:t xml:space="preserve"> </w:t>
      </w:r>
      <w:r>
        <w:rPr>
          <w:rStyle w:val="VerbatimChar"/>
        </w:rPr>
        <w:t xml:space="preserve">--no-pager</w:t>
      </w:r>
      <w:r>
        <w:t xml:space="preserve">. Сообщения выводятся в обычном потоке терминала (см. рис. fig. 11).</w:t>
      </w:r>
    </w:p>
    <w:p>
      <w:pPr>
        <w:pStyle w:val="CaptionedFigure"/>
      </w:pPr>
      <w:bookmarkStart w:id="66" w:name="fig:011"/>
      <w:r>
        <w:drawing>
          <wp:inline>
            <wp:extent cx="5334000" cy="3528151"/>
            <wp:effectExtent b="0" l="0" r="0" t="0"/>
            <wp:docPr descr="Рис. 11: Вывод без пейджера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Вывод без пейджера</w:t>
      </w:r>
    </w:p>
    <w:p>
      <w:pPr>
        <w:pStyle w:val="BodyText"/>
      </w:pPr>
      <w:r>
        <w:t xml:space="preserve">Использую режим просмотра журнала в реальном времени с параметром</w:t>
      </w:r>
      <w:r>
        <w:t xml:space="preserve"> </w:t>
      </w:r>
      <w:r>
        <w:rPr>
          <w:rStyle w:val="VerbatimChar"/>
        </w:rPr>
        <w:t xml:space="preserve">-f</w:t>
      </w:r>
      <w:r>
        <w:t xml:space="preserve">. Система отображает новые записи сразу после их появления (см. рис. fig. 12).</w:t>
      </w:r>
    </w:p>
    <w:p>
      <w:pPr>
        <w:pStyle w:val="CaptionedFigure"/>
      </w:pPr>
      <w:bookmarkStart w:id="70" w:name="fig:012"/>
      <w:r>
        <w:drawing>
          <wp:inline>
            <wp:extent cx="5334000" cy="3086420"/>
            <wp:effectExtent b="0" l="0" r="0" t="0"/>
            <wp:docPr descr="Рис. 12: Режим реального времени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Режим реального времени</w:t>
      </w:r>
    </w:p>
    <w:p>
      <w:pPr>
        <w:pStyle w:val="BodyText"/>
      </w:pPr>
      <w:r>
        <w:t xml:space="preserve">Для изучения доступных параметров фильтрации ввожу команду</w:t>
      </w:r>
      <w:r>
        <w:t xml:space="preserve"> </w:t>
      </w:r>
      <w:r>
        <w:rPr>
          <w:rStyle w:val="VerbatimChar"/>
        </w:rPr>
        <w:t xml:space="preserve">journalctl</w:t>
      </w:r>
      <w:r>
        <w:t xml:space="preserve"> </w:t>
      </w:r>
      <w:r>
        <w:t xml:space="preserve">и дважды нажимаю Tab. Отображается список возможных ключей фильтрации (см. рис. fig. 13).</w:t>
      </w:r>
    </w:p>
    <w:p>
      <w:pPr>
        <w:pStyle w:val="CaptionedFigure"/>
      </w:pPr>
      <w:bookmarkStart w:id="74" w:name="fig:013"/>
      <w:r>
        <w:drawing>
          <wp:inline>
            <wp:extent cx="5334000" cy="5018911"/>
            <wp:effectExtent b="0" l="0" r="0" t="0"/>
            <wp:docPr descr="Рис. 13: Фильтрация журнал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8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Фильтрация журнала</w:t>
      </w:r>
    </w:p>
    <w:p>
      <w:pPr>
        <w:pStyle w:val="BodyText"/>
      </w:pPr>
      <w:r>
        <w:t xml:space="preserve">Просматриваю события, относящиеся к пользователю с UID 0, при помощи команды</w:t>
      </w:r>
      <w:r>
        <w:t xml:space="preserve"> </w:t>
      </w:r>
      <w:r>
        <w:rPr>
          <w:rStyle w:val="VerbatimChar"/>
        </w:rPr>
        <w:t xml:space="preserve">journalctl _UID=0</w:t>
      </w:r>
      <w:r>
        <w:t xml:space="preserve"> </w:t>
      </w:r>
      <w:r>
        <w:t xml:space="preserve">(см. рис. fig. 14).</w:t>
      </w:r>
    </w:p>
    <w:p>
      <w:pPr>
        <w:pStyle w:val="CaptionedFigure"/>
      </w:pPr>
      <w:bookmarkStart w:id="78" w:name="fig:014"/>
      <w:r>
        <w:drawing>
          <wp:inline>
            <wp:extent cx="5334000" cy="3046194"/>
            <wp:effectExtent b="0" l="0" r="0" t="0"/>
            <wp:docPr descr="Рис. 14: Просмотр событий UID=0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Просмотр событий UID=0</w:t>
      </w:r>
    </w:p>
    <w:p>
      <w:pPr>
        <w:pStyle w:val="BodyText"/>
      </w:pPr>
      <w:r>
        <w:t xml:space="preserve">Для вывода последних 20 строк журнала использую параметр</w:t>
      </w:r>
      <w:r>
        <w:t xml:space="preserve"> </w:t>
      </w:r>
      <w:r>
        <w:rPr>
          <w:rStyle w:val="VerbatimChar"/>
        </w:rPr>
        <w:t xml:space="preserve">-n 20</w:t>
      </w:r>
      <w:r>
        <w:t xml:space="preserve">. Вижу записи, относящиеся к ошибкам приложений (см. рис. fig. 15).</w:t>
      </w:r>
    </w:p>
    <w:p>
      <w:pPr>
        <w:pStyle w:val="CaptionedFigure"/>
      </w:pPr>
      <w:bookmarkStart w:id="82" w:name="fig:015"/>
      <w:r>
        <w:drawing>
          <wp:inline>
            <wp:extent cx="5334000" cy="3097575"/>
            <wp:effectExtent b="0" l="0" r="0" t="0"/>
            <wp:docPr descr="Рис. 15: Последние 20 строк журнала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75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Последние 20 строк журнала</w:t>
      </w:r>
    </w:p>
    <w:p>
      <w:pPr>
        <w:pStyle w:val="BodyText"/>
      </w:pPr>
      <w:r>
        <w:t xml:space="preserve">Отображаю только сообщения об ошибках с помощью параметра</w:t>
      </w:r>
      <w:r>
        <w:t xml:space="preserve"> </w:t>
      </w:r>
      <w:r>
        <w:rPr>
          <w:rStyle w:val="VerbatimChar"/>
        </w:rPr>
        <w:t xml:space="preserve">-p err</w:t>
      </w:r>
      <w:r>
        <w:t xml:space="preserve">. В выводе фиксируются ошибки драйверов и служб (см. рис. fig. 16).</w:t>
      </w:r>
    </w:p>
    <w:p>
      <w:pPr>
        <w:pStyle w:val="CaptionedFigure"/>
      </w:pPr>
      <w:bookmarkStart w:id="86" w:name="fig:016"/>
      <w:r>
        <w:drawing>
          <wp:inline>
            <wp:extent cx="5334000" cy="3048909"/>
            <wp:effectExtent b="0" l="0" r="0" t="0"/>
            <wp:docPr descr="Рис. 16: Фильтрация по ошибкам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Фильтрация по ошибкам</w:t>
      </w:r>
    </w:p>
    <w:p>
      <w:pPr>
        <w:pStyle w:val="BodyText"/>
      </w:pPr>
      <w:r>
        <w:t xml:space="preserve">Для анализа журнала за определённый период использую параметр</w:t>
      </w:r>
      <w:r>
        <w:t xml:space="preserve"> </w:t>
      </w:r>
      <w:r>
        <w:rPr>
          <w:rStyle w:val="VerbatimChar"/>
        </w:rPr>
        <w:t xml:space="preserve">--since yesterday</w:t>
      </w:r>
      <w:r>
        <w:t xml:space="preserve">. На экране появляются все записи, начиная со вчерашнего дня (см. рис. fig. 17).</w:t>
      </w:r>
    </w:p>
    <w:p>
      <w:pPr>
        <w:pStyle w:val="CaptionedFigure"/>
      </w:pPr>
      <w:bookmarkStart w:id="90" w:name="fig:017"/>
      <w:r>
        <w:drawing>
          <wp:inline>
            <wp:extent cx="5334000" cy="3611098"/>
            <wp:effectExtent b="0" l="0" r="0" t="0"/>
            <wp:docPr descr="Рис. 17: Сообщения со вчерашнего дня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Сообщения со вчерашнего дня</w:t>
      </w:r>
    </w:p>
    <w:p>
      <w:pPr>
        <w:pStyle w:val="BodyText"/>
      </w:pPr>
      <w:r>
        <w:t xml:space="preserve">Затем применяю комбинацию параметров</w:t>
      </w:r>
      <w:r>
        <w:t xml:space="preserve"> </w:t>
      </w:r>
      <w:r>
        <w:rPr>
          <w:rStyle w:val="VerbatimChar"/>
        </w:rPr>
        <w:t xml:space="preserve">--since yesterday -p err</w:t>
      </w:r>
      <w:r>
        <w:t xml:space="preserve">, чтобы показать только ошибки со вчерашнего дня (см. рис. fig. 18).</w:t>
      </w:r>
    </w:p>
    <w:p>
      <w:pPr>
        <w:pStyle w:val="CaptionedFigure"/>
      </w:pPr>
      <w:bookmarkStart w:id="94" w:name="fig:018"/>
      <w:r>
        <w:drawing>
          <wp:inline>
            <wp:extent cx="5334000" cy="3541218"/>
            <wp:effectExtent b="0" l="0" r="0" t="0"/>
            <wp:docPr descr="Рис. 18: Ошибки со вчерашнего дня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Ошибки со вчерашнего дня</w:t>
      </w:r>
    </w:p>
    <w:p>
      <w:pPr>
        <w:pStyle w:val="BodyText"/>
      </w:pPr>
      <w:r>
        <w:t xml:space="preserve">Для получения детальной информации использую параметр</w:t>
      </w:r>
      <w:r>
        <w:t xml:space="preserve"> </w:t>
      </w:r>
      <w:r>
        <w:rPr>
          <w:rStyle w:val="VerbatimChar"/>
        </w:rPr>
        <w:t xml:space="preserve">-o verbose</w:t>
      </w:r>
      <w:r>
        <w:t xml:space="preserve">. Сообщения журнала выводятся с дополнительными полями, включая идентификатор хоста и параметры ядра (см. рис. fig. 19).</w:t>
      </w:r>
    </w:p>
    <w:p>
      <w:pPr>
        <w:pStyle w:val="CaptionedFigure"/>
      </w:pPr>
      <w:bookmarkStart w:id="98" w:name="fig:019"/>
      <w:r>
        <w:drawing>
          <wp:inline>
            <wp:extent cx="5334000" cy="3689827"/>
            <wp:effectExtent b="0" l="0" r="0" t="0"/>
            <wp:docPr descr="Рис. 19: Подробный вывод verbose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9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Подробный вывод verbose</w:t>
      </w:r>
    </w:p>
    <w:p>
      <w:pPr>
        <w:pStyle w:val="BodyText"/>
      </w:pPr>
      <w:r>
        <w:t xml:space="preserve">Для просмотра дополнительной информации о модуле</w:t>
      </w:r>
      <w:r>
        <w:t xml:space="preserve"> </w:t>
      </w:r>
      <w:r>
        <w:rPr>
          <w:rStyle w:val="VerbatimChar"/>
        </w:rPr>
        <w:t xml:space="preserve">sshd</w:t>
      </w:r>
      <w:r>
        <w:t xml:space="preserve"> </w:t>
      </w:r>
      <w:r>
        <w:t xml:space="preserve">использую команду</w:t>
      </w:r>
      <w:r>
        <w:t xml:space="preserve"> </w:t>
      </w:r>
      <w:r>
        <w:rPr>
          <w:rStyle w:val="VerbatimChar"/>
        </w:rPr>
        <w:t xml:space="preserve">journalctl _SYSTEMD_UNIT=sshd.service</w:t>
      </w:r>
      <w:r>
        <w:t xml:space="preserve">. Отображаются записи о запуске сервера и его прослушивании порта 22 (см. рис. fig. 20).</w:t>
      </w:r>
    </w:p>
    <w:p>
      <w:pPr>
        <w:pStyle w:val="CaptionedFigure"/>
      </w:pPr>
      <w:bookmarkStart w:id="102" w:name="fig:020"/>
      <w:r>
        <w:drawing>
          <wp:inline>
            <wp:extent cx="5334000" cy="797547"/>
            <wp:effectExtent b="0" l="0" r="0" t="0"/>
            <wp:docPr descr="Рис. 20: Просмотр журнала sshd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7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Просмотр журнала sshd</w:t>
      </w:r>
    </w:p>
    <w:bookmarkEnd w:id="103"/>
    <w:bookmarkStart w:id="112" w:name="постоянный-журнал-journald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Постоянный журнал journald</w:t>
      </w:r>
    </w:p>
    <w:p>
      <w:pPr>
        <w:pStyle w:val="FirstParagraph"/>
      </w:pPr>
      <w:r>
        <w:t xml:space="preserve">По умолчанию</w:t>
      </w:r>
      <w:r>
        <w:t xml:space="preserve"> </w:t>
      </w:r>
      <w:r>
        <w:rPr>
          <w:rStyle w:val="VerbatimChar"/>
        </w:rPr>
        <w:t xml:space="preserve">journald</w:t>
      </w:r>
      <w:r>
        <w:t xml:space="preserve"> </w:t>
      </w:r>
      <w:r>
        <w:t xml:space="preserve">хранит сообщения во временном каталоге</w:t>
      </w:r>
      <w:r>
        <w:t xml:space="preserve"> </w:t>
      </w:r>
      <w:r>
        <w:rPr>
          <w:rStyle w:val="VerbatimChar"/>
        </w:rPr>
        <w:t xml:space="preserve">/run/log/journal</w:t>
      </w:r>
      <w:r>
        <w:t xml:space="preserve">, и они теряются после перезагрузки системы. Чтобы сделать журнал постоянным, создаю каталог</w:t>
      </w:r>
      <w:r>
        <w:t xml:space="preserve"> </w:t>
      </w:r>
      <w:r>
        <w:rPr>
          <w:rStyle w:val="VerbatimChar"/>
        </w:rPr>
        <w:t xml:space="preserve">/var/log/journal</w:t>
      </w:r>
      <w:r>
        <w:t xml:space="preserve"> </w:t>
      </w:r>
      <w:r>
        <w:t xml:space="preserve">и задаю ему необходимые права доступа (см. рис. fig. 21).</w:t>
      </w:r>
    </w:p>
    <w:p>
      <w:pPr>
        <w:pStyle w:val="CaptionedFigure"/>
      </w:pPr>
      <w:bookmarkStart w:id="107" w:name="fig:021"/>
      <w:r>
        <w:drawing>
          <wp:inline>
            <wp:extent cx="5334000" cy="1275657"/>
            <wp:effectExtent b="0" l="0" r="0" t="0"/>
            <wp:docPr descr="Рис. 21: Создание каталога для journald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5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21: Создание каталога для journald</w:t>
      </w:r>
    </w:p>
    <w:p>
      <w:pPr>
        <w:pStyle w:val="BodyText"/>
      </w:pPr>
      <w:r>
        <w:t xml:space="preserve">После этого посылаю сигнал</w:t>
      </w:r>
      <w:r>
        <w:t xml:space="preserve"> </w:t>
      </w:r>
      <w:r>
        <w:rPr>
          <w:rStyle w:val="VerbatimChar"/>
        </w:rPr>
        <w:t xml:space="preserve">USR1</w:t>
      </w:r>
      <w:r>
        <w:t xml:space="preserve"> </w:t>
      </w:r>
      <w:r>
        <w:t xml:space="preserve">процессу</w:t>
      </w:r>
      <w:r>
        <w:t xml:space="preserve"> </w:t>
      </w:r>
      <w:r>
        <w:rPr>
          <w:rStyle w:val="VerbatimChar"/>
        </w:rPr>
        <w:t xml:space="preserve">systemd-journald</w:t>
      </w:r>
      <w:r>
        <w:t xml:space="preserve">, чтобы он принял изменения без перезагрузки (см. рис. fig. 22).</w:t>
      </w:r>
    </w:p>
    <w:p>
      <w:pPr>
        <w:pStyle w:val="CaptionedFigure"/>
      </w:pPr>
      <w:bookmarkStart w:id="111" w:name="fig:022"/>
      <w:r>
        <w:drawing>
          <wp:inline>
            <wp:extent cx="5334000" cy="2311613"/>
            <wp:effectExtent b="0" l="0" r="0" t="0"/>
            <wp:docPr descr="Рис. 22: Активация постоянного хранения журнала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1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22: Активация постоянного хранения журнала</w:t>
      </w:r>
    </w:p>
    <w:p>
      <w:pPr>
        <w:pStyle w:val="BodyText"/>
      </w:pPr>
      <w:r>
        <w:t xml:space="preserve">Теперь журнал становится постоянным, и для просмотра сообщений с момента последней перезагрузки использую команду</w:t>
      </w:r>
      <w:r>
        <w:t xml:space="preserve"> </w:t>
      </w:r>
      <w:r>
        <w:rPr>
          <w:rStyle w:val="VerbatimChar"/>
        </w:rPr>
        <w:t xml:space="preserve">journalctl -b</w:t>
      </w:r>
      <w:r>
        <w:t xml:space="preserve">. В выводе отображаются сообщения ядра и системных служб после старта системы.</w:t>
      </w:r>
    </w:p>
    <w:bookmarkEnd w:id="112"/>
    <w:bookmarkEnd w:id="113"/>
    <w:bookmarkStart w:id="114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Какой файл используется для настройки rsyslogd?</w:t>
      </w:r>
      <w:r>
        <w:br/>
      </w:r>
      <w:r>
        <w:t xml:space="preserve">Основной файл конфигурации —</w:t>
      </w:r>
      <w:r>
        <w:t xml:space="preserve"> </w:t>
      </w:r>
      <w:r>
        <w:rPr>
          <w:rStyle w:val="VerbatimChar"/>
        </w:rPr>
        <w:t xml:space="preserve">/etc/rsyslog.conf</w:t>
      </w:r>
      <w:r>
        <w:t xml:space="preserve">. Дополнительные правила можно хранить в каталоге</w:t>
      </w:r>
      <w:r>
        <w:t xml:space="preserve"> </w:t>
      </w:r>
      <w:r>
        <w:rPr>
          <w:rStyle w:val="VerbatimChar"/>
        </w:rPr>
        <w:t xml:space="preserve">/etc/rsyslog.d/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В каком файле журнала rsyslogd содержатся сообщения, связанные с аутентификацией?</w:t>
      </w:r>
      <w:r>
        <w:br/>
      </w:r>
      <w:r>
        <w:t xml:space="preserve">Сообщения об аутентификации фиксируются в файле</w:t>
      </w:r>
      <w:r>
        <w:t xml:space="preserve"> </w:t>
      </w:r>
      <w:r>
        <w:rPr>
          <w:rStyle w:val="VerbatimChar"/>
        </w:rPr>
        <w:t xml:space="preserve">/var/log/secure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Если вы ничего не настроите, то сколько времени потребуется для ротации файлов журналов?</w:t>
      </w:r>
      <w:r>
        <w:br/>
      </w:r>
      <w:r>
        <w:t xml:space="preserve">По умолчанию ротация файлов журналов происходит раз в неделю, а старые файлы хранятся в течение 4 недель. За это отвечает служба</w:t>
      </w:r>
      <w:r>
        <w:t xml:space="preserve"> </w:t>
      </w:r>
      <w:r>
        <w:rPr>
          <w:rStyle w:val="VerbatimChar"/>
        </w:rPr>
        <w:t xml:space="preserve">logrotate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Какую строку следует добавить в конфигурацию для записи всех сообщений с приоритетом info в файл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/var/log/messages.info</w:t>
      </w:r>
      <w:r>
        <w:rPr>
          <w:bCs/>
          <w:b/>
        </w:rPr>
        <w:t xml:space="preserve">?</w:t>
      </w:r>
      <w:r>
        <w:br/>
      </w:r>
      <w:r>
        <w:t xml:space="preserve">Нужно добавить строку:</w:t>
      </w:r>
      <w:r>
        <w:t xml:space="preserve"> </w:t>
      </w:r>
      <w:r>
        <w:rPr>
          <w:rStyle w:val="VerbatimChar"/>
        </w:rPr>
        <w:t xml:space="preserve">*.info /var/log/messages.info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команда позволяет вам видеть сообщения журнала в режиме реального времени?</w:t>
      </w:r>
      <w:r>
        <w:br/>
      </w:r>
      <w:r>
        <w:t xml:space="preserve">Используется команда</w:t>
      </w:r>
      <w:r>
        <w:t xml:space="preserve"> </w:t>
      </w:r>
      <w:r>
        <w:rPr>
          <w:rStyle w:val="VerbatimChar"/>
        </w:rPr>
        <w:t xml:space="preserve">journalctl -f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команда позволяет вам видеть все сообщения журнала, которые были написаны для PID 1 между 9:00 и 15:00?</w:t>
      </w:r>
      <w:r>
        <w:br/>
      </w:r>
      <w:r>
        <w:rPr>
          <w:rStyle w:val="VerbatimChar"/>
        </w:rPr>
        <w:t xml:space="preserve">journalctl _PID=1 --since "09:00" --until "15:00"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команда позволяет вам видеть сообщения journald после последней перезагрузки системы?</w:t>
      </w:r>
      <w:r>
        <w:br/>
      </w:r>
      <w:r>
        <w:t xml:space="preserve">Для этого используется команда</w:t>
      </w:r>
      <w:r>
        <w:t xml:space="preserve"> </w:t>
      </w:r>
      <w:r>
        <w:rPr>
          <w:rStyle w:val="VerbatimChar"/>
        </w:rPr>
        <w:t xml:space="preserve">journalctl -b</w:t>
      </w:r>
      <w:r>
        <w:t xml:space="preserve">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Какая процедура позволяет сделать журнал journald постоянным?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Создать каталог</w:t>
      </w:r>
      <w:r>
        <w:t xml:space="preserve"> </w:t>
      </w:r>
      <w:r>
        <w:rPr>
          <w:rStyle w:val="VerbatimChar"/>
        </w:rPr>
        <w:t xml:space="preserve">/var/log/journal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Задать ему владельца и группу:</w:t>
      </w:r>
      <w:r>
        <w:t xml:space="preserve"> </w:t>
      </w:r>
      <w:r>
        <w:rPr>
          <w:rStyle w:val="VerbatimChar"/>
        </w:rPr>
        <w:t xml:space="preserve">chown root:systemd-journal /var/log/journal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Установить права:</w:t>
      </w:r>
      <w:r>
        <w:t xml:space="preserve"> </w:t>
      </w:r>
      <w:r>
        <w:rPr>
          <w:rStyle w:val="VerbatimChar"/>
        </w:rPr>
        <w:t xml:space="preserve">chmod 2755 /var/log/journal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Отправить сигнал</w:t>
      </w:r>
      <w:r>
        <w:t xml:space="preserve"> </w:t>
      </w:r>
      <w:r>
        <w:rPr>
          <w:rStyle w:val="VerbatimChar"/>
        </w:rPr>
        <w:t xml:space="preserve">USR1</w:t>
      </w:r>
      <w:r>
        <w:t xml:space="preserve"> </w:t>
      </w:r>
      <w:r>
        <w:t xml:space="preserve">процессу</w:t>
      </w:r>
      <w:r>
        <w:t xml:space="preserve"> </w:t>
      </w:r>
      <w:r>
        <w:rPr>
          <w:rStyle w:val="VerbatimChar"/>
        </w:rPr>
        <w:t xml:space="preserve">systemd-journald</w:t>
      </w:r>
      <w:r>
        <w:t xml:space="preserve"> </w:t>
      </w:r>
      <w:r>
        <w:t xml:space="preserve">или перезагрузить систему.</w:t>
      </w:r>
      <w:r>
        <w:br/>
      </w:r>
      <w:r>
        <w:t xml:space="preserve">После этого журнал будет храниться постоянно.</w:t>
      </w:r>
    </w:p>
    <w:bookmarkEnd w:id="114"/>
    <w:bookmarkStart w:id="115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лабораторной работы были приобретены навыки мониторинга системных журналов и настройки регистрации событий в Linux: использование</w:t>
      </w:r>
      <w:r>
        <w:t xml:space="preserve"> </w:t>
      </w:r>
      <w:r>
        <w:rPr>
          <w:rStyle w:val="VerbatimChar"/>
        </w:rPr>
        <w:t xml:space="preserve">tail</w:t>
      </w:r>
      <w:r>
        <w:t xml:space="preserve"> </w:t>
      </w:r>
      <w:r>
        <w:t xml:space="preserve">для просмотра логов в реальном времени, настройка правил</w:t>
      </w:r>
      <w:r>
        <w:t xml:space="preserve"> </w:t>
      </w:r>
      <w:r>
        <w:rPr>
          <w:rStyle w:val="VerbatimChar"/>
        </w:rPr>
        <w:t xml:space="preserve">rsyslog</w:t>
      </w:r>
      <w:r>
        <w:t xml:space="preserve">, работа с</w:t>
      </w:r>
      <w:r>
        <w:t xml:space="preserve"> </w:t>
      </w:r>
      <w:r>
        <w:rPr>
          <w:rStyle w:val="VerbatimChar"/>
        </w:rPr>
        <w:t xml:space="preserve">logger</w:t>
      </w:r>
      <w:r>
        <w:t xml:space="preserve">, исследование журналов при помощи</w:t>
      </w:r>
      <w:r>
        <w:t xml:space="preserve"> </w:t>
      </w:r>
      <w:r>
        <w:rPr>
          <w:rStyle w:val="VerbatimChar"/>
        </w:rPr>
        <w:t xml:space="preserve">journalctl</w:t>
      </w:r>
      <w:r>
        <w:t xml:space="preserve">, а также организация постоянного хранения журналов с помощью</w:t>
      </w:r>
      <w:r>
        <w:t xml:space="preserve"> </w:t>
      </w:r>
      <w:r>
        <w:rPr>
          <w:rStyle w:val="VerbatimChar"/>
        </w:rPr>
        <w:t xml:space="preserve">journald</w:t>
      </w:r>
      <w:r>
        <w:t xml:space="preserve">.</w:t>
      </w:r>
    </w:p>
    <w:bookmarkEnd w:id="11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4" Target="media/rId104.png" /><Relationship Type="http://schemas.openxmlformats.org/officeDocument/2006/relationships/image" Id="rId108" Target="media/rId10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Яковлева Дарья Сергеевна</dc:creator>
  <dc:language>ru-RU</dc:language>
  <cp:keywords/>
  <dcterms:created xsi:type="dcterms:W3CDTF">2025-10-01T05:54:25Z</dcterms:created>
  <dcterms:modified xsi:type="dcterms:W3CDTF">2025-10-01T05:54:25Z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Управление журналами событий в системе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