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85379F" w:rsidRDefault="00AC454C" w:rsidP="00AC454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r>
        <w:rPr>
          <w:b/>
          <w:sz w:val="40"/>
          <w:lang w:val="en-US"/>
        </w:rPr>
        <w:t>zias</w:t>
      </w: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AC454C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AC454C" w:rsidRPr="007E3BB4" w:rsidRDefault="00AC454C" w:rsidP="00AC454C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3B1241" w:rsidRPr="00BD19F7">
          <w:rPr>
            <w:rStyle w:val="af1"/>
            <w:noProof/>
          </w:rPr>
          <w:t>6.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 АНКЕРНОГО КРЕПЛЕНИЯ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3B1241" w:rsidRPr="00BD19F7">
          <w:rPr>
            <w:rStyle w:val="af1"/>
            <w:noProof/>
          </w:rPr>
          <w:t>6.1.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3B1241" w:rsidRPr="00BD19F7">
          <w:rPr>
            <w:rStyle w:val="af1"/>
            <w:noProof/>
          </w:rPr>
          <w:t>6.2.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3B1241" w:rsidRPr="00BD19F7">
          <w:rPr>
            <w:rStyle w:val="af1"/>
            <w:noProof/>
          </w:rPr>
          <w:t>6.3.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КРАЕВАЯ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3B1241" w:rsidRPr="00BD19F7">
          <w:rPr>
            <w:rStyle w:val="af1"/>
            <w:noProof/>
          </w:rPr>
          <w:t>7.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РАСЧЕТНОЕ ВЫРЫВАЮЩЕЕ УСИЛИЕ АНКЕРА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_Toc421779782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AC24AE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AC454C" w:rsidRPr="004A5B01" w:rsidRDefault="00AC454C" w:rsidP="00AC454C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AC454C" w:rsidP="00AC454C">
      <w:pPr>
        <w:rPr>
          <w:lang w:val="en-US"/>
        </w:rPr>
      </w:pPr>
      <w:r>
        <w:rPr>
          <w:lang w:val="en-US"/>
        </w:rPr>
        <w:t>facing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AC454C" w:rsidP="00AC454C">
      <w:pPr>
        <w:rPr>
          <w:lang w:val="en-US"/>
        </w:rPr>
      </w:pPr>
      <w:r>
        <w:rPr>
          <w:lang w:val="en-US"/>
        </w:rPr>
        <w:t>bracket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AC454C" w:rsidP="00AC454C">
      <w:pPr>
        <w:rPr>
          <w:lang w:val="en-US"/>
        </w:rPr>
      </w:pPr>
      <w:bookmarkStart w:id="21" w:name="OLE_LINK10"/>
      <w:r>
        <w:rPr>
          <w:lang w:val="en-US"/>
        </w:rPr>
        <w:t>profile</w:t>
      </w:r>
    </w:p>
    <w:bookmarkEnd w:id="21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(мм)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473DC0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473DC0">
              <w:rPr>
                <w:lang w:val="en-US"/>
              </w:rPr>
              <w:t>constH1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constB1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284753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AC24AE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AC24AE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AC454C" w:rsidRPr="002475A9">
        <w:rPr>
          <w:i/>
        </w:rPr>
        <w:t>.</w:t>
      </w:r>
    </w:p>
    <w:p w:rsidR="00AC454C" w:rsidRPr="004A5B01" w:rsidRDefault="00AC24AE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AC24AE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AC454C" w:rsidRPr="007A69B9" w:rsidRDefault="00AC24AE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AC454C" w:rsidRDefault="00AC454C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AC454C" w:rsidRPr="004A5B01" w:rsidRDefault="00AC454C" w:rsidP="00AC454C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AC24AE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AC24AE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AC454C">
        <w:t xml:space="preserve"> - н</w:t>
      </w:r>
      <w:r w:rsidR="00AC454C" w:rsidRPr="004A5B01">
        <w:t>ормативное значени</w:t>
      </w:r>
      <w:r w:rsidR="00AC454C">
        <w:t>е ветрового давления составляет.</w:t>
      </w:r>
    </w:p>
    <w:p w:rsidR="00AC454C" w:rsidRPr="005C1D6C" w:rsidRDefault="00AC24AE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AC24AE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=ksiz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AC24AE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AC24AE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AC454C" w:rsidRDefault="00AC24AE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AC24AE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AC24AE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AC24AE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AC24AE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AC454C" w:rsidRPr="004A5B01" w:rsidRDefault="00AC454C" w:rsidP="00AC454C"/>
    <w:p w:rsidR="00AC454C" w:rsidRDefault="00AC454C" w:rsidP="00AC454C">
      <w:pPr>
        <w:pStyle w:val="2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AC24AE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QynSummerOrdinary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AC24AE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AC454C" w:rsidRDefault="00AC454C" w:rsidP="00AC454C">
      <w:pPr>
        <w:pStyle w:val="2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AC454C" w:rsidRPr="004A5B01" w:rsidRDefault="00AC454C" w:rsidP="00AC454C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AC24AE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AC24AE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End w:id="112"/>
      <w:bookmarkEnd w:id="113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4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>Зона нагружения</w:t>
            </w:r>
          </w:p>
        </w:tc>
      </w:tr>
      <w:bookmarkEnd w:id="114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AC454C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AC454C" w:rsidRPr="00DD438F" w:rsidRDefault="00AC454C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AC454C" w:rsidRPr="00DD438F" w:rsidRDefault="00AC454C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AC454C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28475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9F4267" w:rsidRDefault="009F4267" w:rsidP="00205A25"/>
    <w:p w:rsidR="009F4267" w:rsidRDefault="009F4267" w:rsidP="00205A25"/>
    <w:p w:rsidR="00205A25" w:rsidRPr="00205A25" w:rsidRDefault="00205A25" w:rsidP="00205A25"/>
    <w:p w:rsidR="00F65ED1" w:rsidRDefault="00E54658" w:rsidP="001E63B6">
      <w:pPr>
        <w:pStyle w:val="1"/>
      </w:pPr>
      <w:bookmarkStart w:id="115" w:name="_Toc421779776"/>
      <w:r>
        <w:t xml:space="preserve"> </w:t>
      </w:r>
      <w:r w:rsidR="001E63B6" w:rsidRPr="00DE1BC6">
        <w:t>РАСЧЕТ АНКЕРНОГО КРЕПЛЕНИЯ</w:t>
      </w:r>
      <w:bookmarkEnd w:id="115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Характеристики опорной полки кронштейна</w:t>
      </w:r>
      <w:r w:rsidR="00B14003" w:rsidRPr="004E203F">
        <w:t xml:space="preserve"> </w:t>
      </w:r>
      <w:r w:rsidR="00457666">
        <w:rPr>
          <w:lang w:val="en-US"/>
        </w:rPr>
        <w:t>subsystem</w:t>
      </w:r>
      <w:r w:rsidR="00457666" w:rsidRPr="00F556BF">
        <w:t>2</w:t>
      </w:r>
      <w:r w:rsidR="001706F5" w:rsidRPr="00A5049D">
        <w:t>(</w:t>
      </w:r>
      <w:r>
        <w:t>рис 1.)</w:t>
      </w:r>
      <w:r w:rsidRPr="00DE1BC6">
        <w:t>:</w:t>
      </w:r>
    </w:p>
    <w:p w:rsidR="0073527A" w:rsidRDefault="002047BB" w:rsidP="007352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09650" cy="2524125"/>
            <wp:effectExtent l="0" t="0" r="0" b="9525"/>
            <wp:docPr id="34" name="Рисунок 34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180340</wp:posOffset>
            </wp:positionH>
            <wp:positionV relativeFrom="paragraph">
              <wp:posOffset>537845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501ABF" w:rsidRDefault="005B5B60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constX</m:t>
        </m:r>
        <m:r>
          <w:rPr>
            <w:rFonts w:ascii="Cambria Math" w:hAnsi="Cambria Math"/>
          </w:rPr>
          <m:t>мм</m:t>
        </m:r>
      </m:oMath>
      <w:r>
        <w:t xml:space="preserve"> </w:t>
      </w:r>
      <w:r w:rsidR="0073527A" w:rsidRPr="00DE1BC6">
        <w:t>– расстояние от оси крепежного из</w:t>
      </w:r>
      <w:r w:rsidR="008C43E7">
        <w:t xml:space="preserve">делия (КИ) до выступающей полки </w:t>
      </w:r>
      <w:r w:rsidR="0073527A" w:rsidRPr="00DE1BC6">
        <w:t>кронштейна;</w:t>
      </w:r>
    </w:p>
    <w:p w:rsidR="00DD3D5C" w:rsidRDefault="005B5B60" w:rsidP="00926E12">
      <m:oMath>
        <m:r>
          <w:rPr>
            <w:rFonts w:ascii="Cambria Math" w:hAnsi="Cambria Math"/>
          </w:rPr>
          <m:t>b=constBмм</m:t>
        </m:r>
      </m:oMath>
      <w:r>
        <w:t xml:space="preserve"> </w:t>
      </w:r>
      <w:r w:rsidR="0073527A" w:rsidRPr="00DE1BC6">
        <w:t>– расстояние от оси КИ до центра сжатой зоны в горизонтальной плоскости;</w:t>
      </w:r>
    </w:p>
    <w:p w:rsidR="005B5B60" w:rsidRDefault="005B5B60" w:rsidP="005B5B60">
      <m:oMath>
        <m:r>
          <w:rPr>
            <w:rFonts w:ascii="Cambria Math" w:hAnsi="Cambria Math"/>
          </w:rPr>
          <m:t>c=constCмм</m:t>
        </m:r>
      </m:oMath>
      <w:r>
        <w:t xml:space="preserve"> </w:t>
      </w:r>
      <w:r w:rsidR="0073527A" w:rsidRPr="00DE1BC6">
        <w:t>– расстояние от оси КИ до центра сжатой зоны в вертикальной плоскости;</w:t>
      </w:r>
    </w:p>
    <w:p w:rsidR="00C22B8C" w:rsidRPr="00C22B8C" w:rsidRDefault="005B5B60" w:rsidP="005B5B60">
      <m:oMath>
        <m:r>
          <w:rPr>
            <w:rFonts w:ascii="Cambria Math" w:hAnsi="Cambria Math"/>
          </w:rPr>
          <m:t>e=constEмм</m:t>
        </m:r>
      </m:oMath>
      <w:r>
        <w:t xml:space="preserve"> </w:t>
      </w:r>
      <w:r w:rsidR="0073527A" w:rsidRPr="00DE1BC6">
        <w:t>–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6" w:name="_Toc401723715"/>
      <w:bookmarkStart w:id="117" w:name="_Toc413094031"/>
      <w:bookmarkStart w:id="118" w:name="_Toc413252014"/>
      <w:bookmarkStart w:id="119" w:name="_Toc413252599"/>
      <w:bookmarkStart w:id="120" w:name="_Toc413824676"/>
      <w:bookmarkStart w:id="121" w:name="_Toc413832367"/>
      <w:bookmarkStart w:id="122" w:name="_Toc414350704"/>
      <w:bookmarkStart w:id="123" w:name="_Toc419276507"/>
      <w:bookmarkStart w:id="124" w:name="_Toc419279554"/>
      <w:bookmarkStart w:id="125" w:name="_Toc419279622"/>
      <w:bookmarkStart w:id="126" w:name="_Toc419279658"/>
      <w:bookmarkStart w:id="127" w:name="_Toc420580989"/>
      <w:bookmarkStart w:id="128" w:name="_Toc421776453"/>
      <w:bookmarkStart w:id="129" w:name="_Toc421777523"/>
      <w:bookmarkStart w:id="130" w:name="_Toc421779777"/>
      <w:bookmarkStart w:id="131" w:name="_Toc394495539"/>
      <w:bookmarkStart w:id="132" w:name="_Toc397686534"/>
      <w:bookmarkStart w:id="133" w:name="_Toc397686576"/>
      <w:bookmarkStart w:id="134" w:name="_Toc397686596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5" w:name="_Toc401723716"/>
      <w:bookmarkStart w:id="136" w:name="_Toc413094032"/>
      <w:bookmarkStart w:id="137" w:name="_Toc413252015"/>
      <w:bookmarkStart w:id="138" w:name="_Toc413252600"/>
      <w:bookmarkStart w:id="139" w:name="_Toc413824677"/>
      <w:bookmarkStart w:id="140" w:name="_Toc413832368"/>
      <w:bookmarkStart w:id="141" w:name="_Toc414350705"/>
      <w:bookmarkStart w:id="142" w:name="_Toc419276508"/>
      <w:bookmarkStart w:id="143" w:name="_Toc419279555"/>
      <w:bookmarkStart w:id="144" w:name="_Toc419279623"/>
      <w:bookmarkStart w:id="145" w:name="_Toc419279659"/>
      <w:bookmarkStart w:id="146" w:name="_Toc420580990"/>
      <w:bookmarkStart w:id="147" w:name="_Toc421776454"/>
      <w:bookmarkStart w:id="148" w:name="_Toc421777524"/>
      <w:bookmarkStart w:id="149" w:name="_Toc421779778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E4030B" w:rsidRDefault="00C22B8C" w:rsidP="00C22B8C">
      <w:pPr>
        <w:pStyle w:val="2"/>
        <w:rPr>
          <w:color w:val="0070C0"/>
        </w:rPr>
      </w:pPr>
      <w:bookmarkStart w:id="150" w:name="_Toc421779779"/>
      <w:r w:rsidRPr="00C22B8C">
        <w:rPr>
          <w:color w:val="0070C0"/>
        </w:rPr>
        <w:t>РЯДОВАЯ ЗОНА - ЗИМНИЙ ПЕРИОД</w:t>
      </w:r>
      <w:bookmarkEnd w:id="150"/>
    </w:p>
    <w:p w:rsidR="0073527A" w:rsidRPr="00DE1BC6" w:rsidRDefault="00AC24AE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5B60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Default="0073527A" w:rsidP="0073527A">
      <w:r w:rsidRPr="00DE1BC6">
        <w:t>Вертикальная сила:</w:t>
      </w:r>
    </w:p>
    <w:p w:rsidR="0073527A" w:rsidRPr="002475A9" w:rsidRDefault="00AC24AE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D87062" w:rsidRPr="002475A9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F46B8A" w:rsidRDefault="00AC24AE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F46B8A" w:rsidRPr="00F46B8A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F46B8A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51" w:name="_Toc421779780"/>
      <w:r w:rsidRPr="002B6E90">
        <w:rPr>
          <w:color w:val="0070C0"/>
        </w:rPr>
        <w:t>РЯДОВАЯ ЗОНА - ЛЕТНИЙ ПЕРИОД</w:t>
      </w:r>
      <w:bookmarkEnd w:id="151"/>
    </w:p>
    <w:p w:rsidR="0073527A" w:rsidRDefault="0073527A" w:rsidP="0073527A">
      <w:pPr>
        <w:rPr>
          <w:lang w:val="en-US"/>
        </w:rPr>
      </w:pPr>
      <w:r w:rsidRPr="00DE1BC6">
        <w:t>Вертикальная сила:</w:t>
      </w:r>
    </w:p>
    <w:p w:rsidR="0073527A" w:rsidRPr="00DE1BC6" w:rsidRDefault="00AC24AE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Default="0073527A" w:rsidP="0073527A">
      <w:pPr>
        <w:rPr>
          <w:lang w:val="en-US"/>
        </w:rPr>
      </w:pPr>
      <w:r w:rsidRPr="00DE1BC6">
        <w:t>Горизонтальная сила:</w:t>
      </w:r>
    </w:p>
    <w:p w:rsidR="0073527A" w:rsidRPr="00DE1BC6" w:rsidRDefault="00AC24AE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73527A" w:rsidRPr="00DE1BC6">
        <w:t>.</w:t>
      </w:r>
    </w:p>
    <w:p w:rsidR="0073527A" w:rsidRDefault="0073527A" w:rsidP="0073527A">
      <w:pPr>
        <w:rPr>
          <w:lang w:val="en-US"/>
        </w:rPr>
      </w:pPr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7C4749" w:rsidRPr="007C4749" w:rsidRDefault="007C4749" w:rsidP="0073527A">
      <w:pPr>
        <w:rPr>
          <w:lang w:val="en-US"/>
        </w:rPr>
      </w:pPr>
    </w:p>
    <w:p w:rsidR="00C22B8C" w:rsidRDefault="00C22B8C" w:rsidP="00C22B8C">
      <w:pPr>
        <w:pStyle w:val="2"/>
        <w:rPr>
          <w:color w:val="FF0000"/>
          <w:lang w:val="en-US"/>
        </w:rPr>
      </w:pPr>
      <w:bookmarkStart w:id="152" w:name="_Toc421779781"/>
      <w:r w:rsidRPr="002B6E90">
        <w:rPr>
          <w:color w:val="FF0000"/>
        </w:rPr>
        <w:t>КРАЕВАЯ ЗОНА - ЛЕТНИЙ ПЕРИОД</w:t>
      </w:r>
      <w:bookmarkEnd w:id="152"/>
    </w:p>
    <w:p w:rsidR="0073527A" w:rsidRPr="00DE1BC6" w:rsidRDefault="00AC24AE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4749" w:rsidRPr="007C4749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Pr="00314A32" w:rsidRDefault="0073527A" w:rsidP="0073527A">
      <w:r w:rsidRPr="00DE1BC6">
        <w:t>Вертикальная сила:</w:t>
      </w:r>
    </w:p>
    <w:p w:rsidR="0073527A" w:rsidRPr="00DE1BC6" w:rsidRDefault="00AC24AE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73527A" w:rsidRPr="00DE1BC6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DE1BC6" w:rsidRDefault="00AC24AE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73527A" w:rsidRPr="00DE1BC6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314A32" w:rsidRDefault="00673B81" w:rsidP="002B6E90"/>
    <w:p w:rsidR="00BE1CAC" w:rsidRDefault="00174457" w:rsidP="00BE1CAC">
      <w:pPr>
        <w:pStyle w:val="1"/>
      </w:pPr>
      <w:bookmarkStart w:id="153" w:name="_Toc421779782"/>
      <w:r>
        <w:t>РАСЧЕТНОЕ ВЫРЫВАЮЩЕЕ УСИЛИЕ</w:t>
      </w:r>
      <w:r w:rsidR="00C64B1A">
        <w:t xml:space="preserve"> АНКЕРА</w:t>
      </w:r>
      <w:bookmarkEnd w:id="153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CB4199" w:rsidRDefault="00F556BF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R1k</w:t>
            </w:r>
          </w:p>
        </w:tc>
        <w:tc>
          <w:tcPr>
            <w:tcW w:w="2251" w:type="dxa"/>
            <w:vAlign w:val="center"/>
          </w:tcPr>
          <w:p w:rsidR="00BE1CAC" w:rsidRPr="00CB4199" w:rsidRDefault="00F556BF" w:rsidP="00BE1CAC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R2k</w:t>
            </w:r>
          </w:p>
        </w:tc>
        <w:tc>
          <w:tcPr>
            <w:tcW w:w="2251" w:type="dxa"/>
            <w:vAlign w:val="center"/>
          </w:tcPr>
          <w:p w:rsidR="00BE1CAC" w:rsidRPr="00CB4199" w:rsidRDefault="00F556BF" w:rsidP="00BE1CAC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R3k</w:t>
            </w:r>
            <w:bookmarkStart w:id="154" w:name="_GoBack"/>
            <w:bookmarkEnd w:id="154"/>
          </w:p>
        </w:tc>
      </w:tr>
    </w:tbl>
    <w:p w:rsidR="00810555" w:rsidRDefault="00810555" w:rsidP="00BE1CAC"/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55" w:name="_Toc421779783"/>
      <w:r>
        <w:rPr>
          <w:lang w:val="en-US"/>
        </w:rPr>
        <w:t>ВЫВОД:</w:t>
      </w:r>
      <w:bookmarkEnd w:id="155"/>
    </w:p>
    <w:p w:rsidR="003F77EE" w:rsidRPr="00AD5464" w:rsidRDefault="00AC454C" w:rsidP="003F77EE">
      <w:pPr>
        <w:rPr>
          <w:lang w:val="en-US"/>
        </w:rPr>
      </w:pPr>
      <w:r>
        <w:rPr>
          <w:lang w:val="en-US"/>
        </w:rPr>
        <w:t>output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31"/>
    <w:bookmarkEnd w:id="132"/>
    <w:bookmarkEnd w:id="133"/>
    <w:bookmarkEnd w:id="134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4AE" w:rsidRDefault="00AC24AE" w:rsidP="002723CF">
      <w:r>
        <w:separator/>
      </w:r>
    </w:p>
  </w:endnote>
  <w:endnote w:type="continuationSeparator" w:id="0">
    <w:p w:rsidR="00AC24AE" w:rsidRDefault="00AC24AE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4AE" w:rsidRDefault="00AC24AE" w:rsidP="002723CF">
      <w:r>
        <w:separator/>
      </w:r>
    </w:p>
  </w:footnote>
  <w:footnote w:type="continuationSeparator" w:id="0">
    <w:p w:rsidR="00AC24AE" w:rsidRDefault="00AC24AE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F556BF" w:rsidRPr="00F556BF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F556BF" w:rsidRPr="00F556BF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AF7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66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03F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C4F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24AE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0FAA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56BF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2566-4B74-423F-83EE-D5F51237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7199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51</cp:revision>
  <cp:lastPrinted>2014-10-27T04:32:00Z</cp:lastPrinted>
  <dcterms:created xsi:type="dcterms:W3CDTF">2015-06-15T23:28:00Z</dcterms:created>
  <dcterms:modified xsi:type="dcterms:W3CDTF">2015-07-06T15:52:00Z</dcterms:modified>
</cp:coreProperties>
</file>