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E44" w:rsidRDefault="00B65748">
      <w:pPr>
        <w:rPr>
          <w:rFonts w:hint="eastAsia"/>
        </w:rPr>
      </w:pPr>
      <w:r>
        <w:rPr>
          <w:rFonts w:hint="eastAsia"/>
        </w:rPr>
        <w:t>CHESS 2013 May Protocol</w:t>
      </w:r>
    </w:p>
    <w:p w:rsidR="00B65748" w:rsidRDefault="00B65748">
      <w:pPr>
        <w:rPr>
          <w:rFonts w:hint="eastAsia"/>
        </w:rPr>
      </w:pPr>
      <w:r>
        <w:rPr>
          <w:rFonts w:hint="eastAsia"/>
        </w:rPr>
        <w:t>High Resolution Ripple Phase (18 C</w:t>
      </w:r>
      <w:r w:rsidR="00AF7B75">
        <w:rPr>
          <w:rFonts w:hint="eastAsia"/>
        </w:rPr>
        <w:t>, WAXS, D ~ 57.9, Full D ~ 67)</w:t>
      </w:r>
      <w:r>
        <w:rPr>
          <w:rFonts w:hint="eastAsia"/>
        </w:rPr>
        <w:t>)</w:t>
      </w:r>
    </w:p>
    <w:p w:rsidR="00B65748" w:rsidRDefault="00B65748" w:rsidP="00B6574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Sample length along the beam &lt; 2 mm</w:t>
      </w:r>
    </w:p>
    <w:p w:rsidR="00B65748" w:rsidRDefault="00B65748" w:rsidP="00B6574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Sample with the least mosaic spread</w:t>
      </w:r>
    </w:p>
    <w:p w:rsidR="00B65748" w:rsidRDefault="00B65748" w:rsidP="00B6574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If time allowed, quickly look at all the five samples at the setup day (Wednesday) and determine the best one. Anneal it at 60 C if necessary.</w:t>
      </w:r>
    </w:p>
    <w:p w:rsidR="00B65748" w:rsidRDefault="00B65748" w:rsidP="00B6574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 distance ~ 220 mm</w:t>
      </w:r>
    </w:p>
    <w:p w:rsidR="00B65748" w:rsidRDefault="00B65748" w:rsidP="00B6574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Move the detector horizontally (calculated to be about 2 inches translation)</w:t>
      </w:r>
    </w:p>
    <w:p w:rsidR="00B65748" w:rsidRPr="00AF7B75" w:rsidRDefault="00B65748" w:rsidP="00B6574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largest 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 xml:space="preserve"> probed ~ 1.8 - 2 </w:t>
      </w:r>
      <w:r>
        <w:t>Å</w:t>
      </w:r>
      <w:r>
        <w:rPr>
          <w:rFonts w:hint="eastAsia"/>
          <w:vertAlign w:val="superscript"/>
        </w:rPr>
        <w:t>-1</w:t>
      </w:r>
    </w:p>
    <w:p w:rsidR="00AF7B75" w:rsidRDefault="00AF7B75" w:rsidP="00B6574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Might need to search for the best spot on the sample</w:t>
      </w:r>
    </w:p>
    <w:p w:rsidR="0003263C" w:rsidRPr="00B65748" w:rsidRDefault="0003263C" w:rsidP="00B6574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Negative angle for background</w:t>
      </w:r>
    </w:p>
    <w:p w:rsidR="00B65748" w:rsidRDefault="00B65748" w:rsidP="00B6574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Start with the ripple phase (18 C), go to the gel phase (10 C), </w:t>
      </w:r>
      <w:r w:rsidR="00AF7B75">
        <w:rPr>
          <w:rFonts w:hint="eastAsia"/>
        </w:rPr>
        <w:t xml:space="preserve">and </w:t>
      </w:r>
      <w:r>
        <w:rPr>
          <w:rFonts w:hint="eastAsia"/>
        </w:rPr>
        <w:t>then go to the fluid phase (30 C) if time allowed</w:t>
      </w:r>
      <w:r w:rsidR="00AF7B75">
        <w:rPr>
          <w:rFonts w:hint="eastAsia"/>
        </w:rPr>
        <w:t>. When going up to the fluid phase, make sure to open the hat or the sample will be flooded.</w:t>
      </w:r>
    </w:p>
    <w:p w:rsidR="00AF7B75" w:rsidRDefault="00AF7B75" w:rsidP="00B6574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If possible, another hydration level (62&lt; D &lt; 64)?</w:t>
      </w:r>
    </w:p>
    <w:p w:rsidR="00B65748" w:rsidRDefault="00B65748" w:rsidP="00B65748">
      <w:pPr>
        <w:rPr>
          <w:rFonts w:hint="eastAsia"/>
        </w:rPr>
      </w:pPr>
      <w:r>
        <w:rPr>
          <w:rFonts w:hint="eastAsia"/>
        </w:rPr>
        <w:t>Low Resolution Ripple Phase</w:t>
      </w:r>
      <w:r w:rsidR="00AF7B75">
        <w:rPr>
          <w:rFonts w:hint="eastAsia"/>
        </w:rPr>
        <w:t xml:space="preserve"> (18</w:t>
      </w:r>
      <w:r w:rsidR="009F3355">
        <w:rPr>
          <w:rFonts w:hint="eastAsia"/>
        </w:rPr>
        <w:t xml:space="preserve"> </w:t>
      </w:r>
      <w:r w:rsidR="00AF7B75">
        <w:rPr>
          <w:rFonts w:hint="eastAsia"/>
        </w:rPr>
        <w:t>C, LAXS, D ~ 57.9)</w:t>
      </w:r>
    </w:p>
    <w:p w:rsidR="00B65748" w:rsidRDefault="00B65748" w:rsidP="00B6574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Sample length along the beam &lt; 5 mm</w:t>
      </w:r>
    </w:p>
    <w:p w:rsidR="00B65748" w:rsidRDefault="00B65748" w:rsidP="00B6574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Sample with the second least mosaic spread</w:t>
      </w:r>
    </w:p>
    <w:p w:rsidR="00AF7B75" w:rsidRDefault="00AF7B75" w:rsidP="00AF7B7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If time allowed, quickly look at all the five samples at the setup day (Wednesday) and determine the second best one. Anneal it at 60 C if necessary.</w:t>
      </w:r>
    </w:p>
    <w:p w:rsidR="00B65748" w:rsidRDefault="00AF7B75" w:rsidP="00AF7B7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 distance ~ 360 mm</w:t>
      </w:r>
    </w:p>
    <w:p w:rsidR="00AF7B75" w:rsidRDefault="00AF7B75" w:rsidP="00AF7B7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Probe up to 7</w:t>
      </w:r>
      <w:r w:rsidRPr="00AF7B75">
        <w:rPr>
          <w:rFonts w:hint="eastAsia"/>
          <w:vertAlign w:val="superscript"/>
        </w:rPr>
        <w:t>th</w:t>
      </w:r>
      <w:r>
        <w:rPr>
          <w:rFonts w:hint="eastAsia"/>
        </w:rPr>
        <w:t xml:space="preserve"> order (k order</w:t>
      </w:r>
      <w:r w:rsidR="00106BFB">
        <w:rPr>
          <w:rFonts w:hint="eastAsia"/>
        </w:rPr>
        <w:t>s</w:t>
      </w:r>
      <w:r>
        <w:rPr>
          <w:rFonts w:hint="eastAsia"/>
        </w:rPr>
        <w:t xml:space="preserve"> up to 4</w:t>
      </w:r>
      <w:r w:rsidRPr="00AF7B75">
        <w:rPr>
          <w:rFonts w:hint="eastAsia"/>
          <w:vertAlign w:val="superscript"/>
        </w:rPr>
        <w:t>th</w:t>
      </w:r>
      <w:r w:rsidR="00106BFB">
        <w:rPr>
          <w:rFonts w:hint="eastAsia"/>
        </w:rPr>
        <w:t xml:space="preserve"> were visible in 2011)</w:t>
      </w:r>
    </w:p>
    <w:p w:rsidR="00A90278" w:rsidRDefault="00A90278" w:rsidP="00AF7B7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Kludged light background will help with higher orders</w:t>
      </w:r>
    </w:p>
    <w:p w:rsidR="00AF7B75" w:rsidRDefault="00AF7B75" w:rsidP="00AF7B7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Different </w:t>
      </w:r>
      <w:proofErr w:type="spellStart"/>
      <w:r>
        <w:rPr>
          <w:rFonts w:hint="eastAsia"/>
        </w:rPr>
        <w:t>samx</w:t>
      </w:r>
      <w:proofErr w:type="spellEnd"/>
      <w:r>
        <w:rPr>
          <w:rFonts w:hint="eastAsia"/>
        </w:rPr>
        <w:t>, different hydration level (60 &lt; D &lt; 64)</w:t>
      </w:r>
    </w:p>
    <w:p w:rsidR="009F3355" w:rsidRDefault="009F3355" w:rsidP="00AF7B7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Achieve a stable D-spacing, then do low orders with the beam stop off the peaks, and then do high orders with h = 1 and 2 covered. </w:t>
      </w:r>
      <w:r>
        <w:t>L</w:t>
      </w:r>
      <w:r>
        <w:rPr>
          <w:rFonts w:hint="eastAsia"/>
        </w:rPr>
        <w:t>ow orders first because it takes less time to get good data on them. A variation in D will affect less.</w:t>
      </w:r>
    </w:p>
    <w:p w:rsidR="009F3355" w:rsidRDefault="009F3355" w:rsidP="00AF7B7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Do a few fixed-angle shots to see how peak intensity depends on the angle of incidence. </w:t>
      </w:r>
      <w:r>
        <w:t>k</w:t>
      </w:r>
      <w:r>
        <w:rPr>
          <w:rFonts w:hint="eastAsia"/>
        </w:rPr>
        <w:t xml:space="preserve"> = 0 peaks should depend strongly on the angle while side peaks should not. </w:t>
      </w:r>
    </w:p>
    <w:p w:rsidR="009F3355" w:rsidRDefault="009F3355" w:rsidP="009F3355">
      <w:pPr>
        <w:rPr>
          <w:rFonts w:hint="eastAsia"/>
        </w:rPr>
      </w:pPr>
      <w:r>
        <w:rPr>
          <w:rFonts w:hint="eastAsia"/>
        </w:rPr>
        <w:t>Low Resolution Tat Samples (37 C, LAXS, WAXS)</w:t>
      </w:r>
    </w:p>
    <w:p w:rsidR="0003263C" w:rsidRDefault="0003263C" w:rsidP="0003263C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Do WAXS at S ~ 160 mm for samples that did not get looked at in 2012</w:t>
      </w:r>
    </w:p>
    <w:p w:rsidR="0003263C" w:rsidRDefault="0003263C" w:rsidP="0003263C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Good peak shapes</w:t>
      </w:r>
    </w:p>
    <w:p w:rsidR="0003263C" w:rsidRDefault="0003263C" w:rsidP="0003263C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Multiple exposure</w:t>
      </w:r>
      <w:r w:rsidR="00A90278">
        <w:rPr>
          <w:rFonts w:hint="eastAsia"/>
        </w:rPr>
        <w:t>s (at least three) with rotation. Use the beam stop finger</w:t>
      </w:r>
    </w:p>
    <w:p w:rsidR="0003263C" w:rsidRDefault="00A90278" w:rsidP="0003263C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At least one k</w:t>
      </w:r>
      <w:r w:rsidR="0003263C">
        <w:t>ludged</w:t>
      </w:r>
      <w:r w:rsidR="0003263C">
        <w:rPr>
          <w:rFonts w:hint="eastAsia"/>
        </w:rPr>
        <w:t xml:space="preserve"> light background </w:t>
      </w:r>
      <w:r>
        <w:rPr>
          <w:rFonts w:hint="eastAsia"/>
        </w:rPr>
        <w:t xml:space="preserve">(at the average </w:t>
      </w:r>
      <w:proofErr w:type="spellStart"/>
      <w:r>
        <w:rPr>
          <w:rFonts w:hint="eastAsia"/>
        </w:rPr>
        <w:t>samx</w:t>
      </w:r>
      <w:proofErr w:type="spellEnd"/>
      <w:r>
        <w:rPr>
          <w:rFonts w:hint="eastAsia"/>
        </w:rPr>
        <w:t>?)</w:t>
      </w:r>
    </w:p>
    <w:p w:rsidR="00A90278" w:rsidRDefault="00A90278" w:rsidP="0003263C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 2x30 fixed-angle shot at the best spot with a negative angle for background. Use the beam stop finger</w:t>
      </w:r>
    </w:p>
    <w:p w:rsidR="00A90278" w:rsidRDefault="00A90278" w:rsidP="0003263C">
      <w:pPr>
        <w:pStyle w:val="ListParagraph"/>
        <w:numPr>
          <w:ilvl w:val="0"/>
          <w:numId w:val="3"/>
        </w:numPr>
      </w:pPr>
      <w:r>
        <w:rPr>
          <w:rFonts w:hint="eastAsia"/>
        </w:rPr>
        <w:t>A 2x3 (2x1?) fixed-angle shot with no finger with a negative angle</w:t>
      </w:r>
    </w:p>
    <w:sectPr w:rsidR="00A90278" w:rsidSect="000A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93F6C"/>
    <w:multiLevelType w:val="hybridMultilevel"/>
    <w:tmpl w:val="8638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D67C6"/>
    <w:multiLevelType w:val="hybridMultilevel"/>
    <w:tmpl w:val="E6BA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B5E10"/>
    <w:multiLevelType w:val="hybridMultilevel"/>
    <w:tmpl w:val="C69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65748"/>
    <w:rsid w:val="0003263C"/>
    <w:rsid w:val="00086F8A"/>
    <w:rsid w:val="000A3E44"/>
    <w:rsid w:val="00106BFB"/>
    <w:rsid w:val="009F3355"/>
    <w:rsid w:val="00A90278"/>
    <w:rsid w:val="00AF7B75"/>
    <w:rsid w:val="00B6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7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unkokusei</dc:creator>
  <cp:keywords/>
  <dc:description/>
  <cp:lastModifiedBy>unkokusei</cp:lastModifiedBy>
  <cp:revision>3</cp:revision>
  <dcterms:created xsi:type="dcterms:W3CDTF">2013-05-28T03:44:00Z</dcterms:created>
  <dcterms:modified xsi:type="dcterms:W3CDTF">2013-05-28T04:26:00Z</dcterms:modified>
</cp:coreProperties>
</file>