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 AIML explanation guide</w:t>
      </w:r>
    </w:p>
    <w:p>
      <w:r>
        <w:t>Your part is the introduction and Sections 1-3, notebook cells 1-16. Introduce binary classification and the synthetic dataset, then explain loading, manual cleaning and the 80/20 split. Aim for about 2-3 minutes.</w:t>
      </w:r>
    </w:p>
    <w:p>
      <w:r>
        <w:rPr>
          <w:b w:val="0"/>
        </w:rPr>
        <w:t>Cell numbers count every notebook block, including text blocks, starting at 1. Code cell numbers count only Python blocks. Find each block by its first line below. The In [ ] execution number can change when you rerun cells.</w:t>
      </w:r>
    </w:p>
    <w:p>
      <w:pPr>
        <w:pStyle w:val="Heading2"/>
      </w:pPr>
      <w:r>
        <w:t>S   Sections 1 to 3   Start with the data</w:t>
      </w:r>
    </w:p>
    <w:p>
      <w:r>
        <w:t>Opening: "Our project predicts Selected or Not Selected from academic details and software assessment scores. This is binary classification. We use synthetic records. I will explain how we prepare the data before training."</w:t>
      </w:r>
    </w:p>
    <w:p>
      <w:pPr>
        <w:pStyle w:val="Heading2"/>
      </w:pPr>
      <w:r>
        <w:t>Notebook cell 3   Code cell 1   Read the CSV</w:t>
      </w:r>
    </w:p>
    <w:p>
      <w:r>
        <w:rPr>
          <w:b/>
        </w:rPr>
        <w:t>Find: import pandas as pd</w:t>
      </w:r>
    </w:p>
    <w:p>
      <w:r>
        <w:rPr>
          <w:b w:val="0"/>
        </w:rPr>
        <w:t>Pandas loads the CSV into raw, a table called a DataFrame. NumPy supplies np.nan for missing values. DATA gives the data-folder path; FEATURES lists the twelve model inputs. shape shows the table size and head() previews five rows.</w:t>
      </w:r>
    </w:p>
    <w:p>
      <w:r>
        <w:rPr>
          <w:b w:val="0"/>
        </w:rPr>
        <w:t>Say: "We load the raw data and check its size and first few records."</w:t>
      </w:r>
    </w:p>
    <w:p>
      <w:r>
        <w:rPr>
          <w:b w:val="0"/>
        </w:rPr>
        <w:t>Show: 9,200 rows and 14 columns. These include twelve inputs, the candidate ID and the selection label.</w:t>
      </w:r>
    </w:p>
    <w:p>
      <w:pPr>
        <w:pStyle w:val="Heading2"/>
      </w:pPr>
      <w:r>
        <w:t>Notebook cell 5   Code cell 2   Count missing entries</w:t>
      </w:r>
    </w:p>
    <w:p>
      <w:r>
        <w:rPr>
          <w:b/>
        </w:rPr>
        <w:t>Find: raw.isna().sum()</w:t>
      </w:r>
    </w:p>
    <w:p>
      <w:r>
        <w:rPr>
          <w:b w:val="0"/>
        </w:rPr>
        <w:t>isna() marks missing entries. sum() counts them separately in each column. This step inspects the data; it does not fill or remove anything.</w:t>
      </w:r>
    </w:p>
    <w:p>
      <w:r>
        <w:rPr>
          <w:b w:val="0"/>
        </w:rPr>
        <w:t>Say: "We count the missing entries before deciding how to handle them."</w:t>
      </w:r>
    </w:p>
    <w:p>
      <w:pPr>
        <w:pStyle w:val="Heading2"/>
      </w:pPr>
      <w:r>
        <w:t>Notebook cell 7   Code cell 3   Make text consistent</w:t>
      </w:r>
    </w:p>
    <w:p>
      <w:r>
        <w:rPr>
          <w:b/>
        </w:rPr>
        <w:t>Find: data = raw.copy()</w:t>
      </w:r>
    </w:p>
    <w:p>
      <w:r>
        <w:rPr>
          <w:b w:val="0"/>
        </w:rPr>
        <w:t>copy() preserves the original table. strip() removes extra spaces. lower() makes labels lowercase, and map() converts recognised labels to Selected or Not Selected. Unrecognised labels become missing and enter the later review check.</w:t>
      </w:r>
    </w:p>
    <w:p>
      <w:r>
        <w:rPr>
          <w:b w:val="0"/>
        </w:rPr>
        <w:t>Say: "We keep the raw data unchanged and standardise the ID and selection-label text."</w:t>
      </w:r>
    </w:p>
    <w:p>
      <w:r>
        <w:rPr>
          <w:b/>
        </w:rPr>
        <w:t>Data source: the records are synthetic. The 9,200 raw rows include 200 deliberately added duplicate copies for the cleaning demonstration.</w:t>
      </w:r>
    </w:p>
    <w:p>
      <w:pPr>
        <w:pStyle w:val="Heading1"/>
        <w:pageBreakBefore/>
      </w:pPr>
      <w:r>
        <w:t>S   Cleaning and train test split</w:t>
      </w:r>
    </w:p>
    <w:p>
      <w:pPr>
        <w:pStyle w:val="Heading2"/>
      </w:pPr>
      <w:r>
        <w:t>Notebook cell 9   Code cell 4   Check numbers and valid ranges</w:t>
      </w:r>
    </w:p>
    <w:p>
      <w:r>
        <w:rPr>
          <w:b/>
        </w:rPr>
        <w:t>Find: from software_schema import RANGES</w:t>
      </w:r>
    </w:p>
    <w:p>
      <w:r>
        <w:rPr>
          <w:b w:val="0"/>
        </w:rPr>
        <w:t>to_numeric(errors="coerce") turns invalid numeric text into a missing value. between() checks each feature against its allowed range. loc sets invalid entries to np.nan. The second loop rejects fractional internship and project counts because these must be whole numbers.</w:t>
      </w:r>
    </w:p>
    <w:p>
      <w:r>
        <w:rPr>
          <w:b w:val="0"/>
        </w:rPr>
        <w:t>Say: "We check that scores are valid numbers within the allowed range, and that counts are whole numbers."</w:t>
      </w:r>
    </w:p>
    <w:p>
      <w:pPr>
        <w:pStyle w:val="Heading2"/>
      </w:pPr>
      <w:r>
        <w:t>Notebook cell 11   Code cell 5   Remove exact duplicate copies</w:t>
      </w:r>
    </w:p>
    <w:p>
      <w:r>
        <w:rPr>
          <w:b/>
        </w:rPr>
        <w:t>Find: before = len(data)</w:t>
      </w:r>
    </w:p>
    <w:p>
      <w:r>
        <w:rPr>
          <w:b w:val="0"/>
        </w:rPr>
        <w:t>drop_duplicates() compares the candidate ID, all inputs and the label together. Two different candidates with equal scores are not automatically duplicates.</w:t>
      </w:r>
    </w:p>
    <w:p>
      <w:r>
        <w:rPr>
          <w:b w:val="0"/>
        </w:rPr>
        <w:t>Say: "We remove duplicate copies of the same record, not different candidates who happen to have equal scores."</w:t>
      </w:r>
    </w:p>
    <w:p>
      <w:r>
        <w:rPr>
          <w:b w:val="0"/>
        </w:rPr>
        <w:t>Show: 200 duplicate copies removed.</w:t>
      </w:r>
    </w:p>
    <w:p>
      <w:pPr>
        <w:pStyle w:val="Heading2"/>
      </w:pPr>
      <w:r>
        <w:t>Notebook cell 13   Code cell 6   Keep questionable records for review</w:t>
      </w:r>
    </w:p>
    <w:p>
      <w:r>
        <w:rPr>
          <w:b/>
        </w:rPr>
        <w:t>Find: repeated_id = data["candidate_id"].duplicated(keep=False)</w:t>
      </w:r>
    </w:p>
    <w:p>
      <w:r>
        <w:rPr>
          <w:b w:val="0"/>
        </w:rPr>
        <w:t>Four checks flag conflicting repeated IDs, unknown labels, IDs outside the SYN-00000 pattern and rows with more than 40% missing inputs. The | operator means any check can flag a row. review keeps those rows separately; cleaned keeps the modelling records.</w:t>
      </w:r>
    </w:p>
    <w:p>
      <w:r>
        <w:rPr>
          <w:b w:val="0"/>
        </w:rPr>
        <w:t>Say: "We separate records that need review instead of guessing their IDs, labels or missing information."</w:t>
      </w:r>
    </w:p>
    <w:p>
      <w:r>
        <w:rPr>
          <w:b w:val="0"/>
        </w:rPr>
        <w:t>Show: 20 review records; 8,980 records ready for modelling.</w:t>
      </w:r>
    </w:p>
    <w:p>
      <w:pPr>
        <w:pStyle w:val="Heading2"/>
      </w:pPr>
      <w:r>
        <w:t>Notebook cell 16   Code cell 7   Create the 80 20 split</w:t>
      </w:r>
    </w:p>
    <w:p>
      <w:r>
        <w:rPr>
          <w:b/>
        </w:rPr>
        <w:t>Find: from sklearn.model_selection import train_test_split</w:t>
      </w:r>
    </w:p>
    <w:p>
      <w:r>
        <w:rPr>
          <w:b w:val="0"/>
        </w:rPr>
        <w:t>X contains the twelve inputs; y encodes Not Selected as 0 and Selected as 1. test_size=0.20 reserves 20% for testing. random_state=42 repeats the split. stratify=y keeps roughly the same class proportions in both sets. Candidate IDs are not model inputs.</w:t>
      </w:r>
    </w:p>
    <w:p>
      <w:r>
        <w:rPr>
          <w:b w:val="0"/>
        </w:rPr>
        <w:t>Say: "We train on 80% and test on the remaining 20%, keeping similar class proportions."</w:t>
      </w:r>
    </w:p>
    <w:p>
      <w:r>
        <w:rPr>
          <w:b w:val="0"/>
        </w:rPr>
        <w:t>Show: 7,184 training records and 1,796 test records.</w:t>
      </w:r>
    </w:p>
    <w:p>
      <w:r>
        <w:rPr>
          <w:b w:val="0"/>
        </w:rPr>
        <w:t>If asked about remaining missing scores: "The training pipeline fills them with medians learned from the training data. We do not calculate those medians from the full dataset because that would leak test information."</w:t>
      </w:r>
    </w:p>
    <w:p>
      <w:r>
        <w:rPr>
          <w:b/>
        </w:rPr>
        <w:t>Handoff: "The prepared training and test sets are now ready for model training and evaluation."</w:t>
      </w:r>
    </w:p>
    <w:sectPr w:rsidR="00FC693F" w:rsidRPr="0006063C" w:rsidSect="00034616">
      <w:headerReference w:type="default" r:id="rId9"/>
      <w:footerReference w:type="default" r:id="rId10"/>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r>
        <w:rPr>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24"/>
      </w:rPr>
      <w:t>Interview Candidate Selection Predictor | AIML explanation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 AIML explanation guide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