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E53FB" w14:textId="1141F9D5" w:rsidR="00747247" w:rsidRDefault="00747247" w:rsidP="0074724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RNeasy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® </w:t>
      </w:r>
      <w:r w:rsidR="002A6883">
        <w:rPr>
          <w:rFonts w:ascii="Times New Roman" w:hAnsi="Times New Roman" w:cs="Times New Roman"/>
          <w:color w:val="000000"/>
          <w:sz w:val="28"/>
          <w:szCs w:val="28"/>
        </w:rPr>
        <w:t>Mini Kit Protocol</w:t>
      </w:r>
    </w:p>
    <w:p w14:paraId="0853C890" w14:textId="58E1884B" w:rsidR="002A6883" w:rsidRPr="002A6883" w:rsidRDefault="002A6883" w:rsidP="0074724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modified for use with dolphin skin tissues</w:t>
      </w:r>
      <w:r w:rsidR="00AF6B9A">
        <w:rPr>
          <w:rFonts w:ascii="Times New Roman" w:hAnsi="Times New Roman" w:cs="Times New Roman"/>
          <w:color w:val="000000"/>
        </w:rPr>
        <w:t xml:space="preserve"> on an Omni BeadRuptor</w:t>
      </w:r>
    </w:p>
    <w:p w14:paraId="5499EAB0" w14:textId="77777777" w:rsidR="00A31B03" w:rsidRDefault="00A31B03" w:rsidP="0074724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2FCD49B7" w14:textId="77777777" w:rsidR="00747247" w:rsidRDefault="00747247" w:rsidP="0074724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Notes before starting</w:t>
      </w:r>
      <w:r w:rsidR="00A31B03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7191BAE8" w14:textId="77777777" w:rsidR="00747247" w:rsidRPr="00A31B03" w:rsidRDefault="00747247" w:rsidP="00A31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If purifying RNA from cell lines rich in RNases, or tissue, add 10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l</w:t>
      </w:r>
    </w:p>
    <w:p w14:paraId="7EBC56C8" w14:textId="77777777" w:rsidR="00747247" w:rsidRPr="00A31B03" w:rsidRDefault="00747247" w:rsidP="00A31B03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‡ù≈Sˇ" w:hAnsi="‡ù≈Sˇ" w:cs="‡ù≈Sˇ"/>
          <w:color w:val="000000"/>
          <w:sz w:val="18"/>
          <w:szCs w:val="18"/>
        </w:rPr>
        <w:t>β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-mercaptoethanol (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β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-ME) to 1 ml Buffer</w:t>
      </w:r>
      <w:r w:rsid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RLT. Buffer RLT with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β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-</w:t>
      </w:r>
      <w:r w:rsidR="00A31B03">
        <w:rPr>
          <w:rFonts w:ascii="Times New Roman" w:hAnsi="Times New Roman" w:cs="Times New Roman"/>
          <w:color w:val="000000"/>
          <w:sz w:val="18"/>
          <w:szCs w:val="18"/>
        </w:rPr>
        <w:t xml:space="preserve">ME or DTT can be stored at room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temperature for up</w:t>
      </w:r>
      <w:r w:rsid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to 1 month.</w:t>
      </w:r>
    </w:p>
    <w:p w14:paraId="1A5A2447" w14:textId="65194976" w:rsidR="00747247" w:rsidRPr="00A31B03" w:rsidRDefault="00747247" w:rsidP="00A31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>Add 4 volumes of ethanol (96–100%) to Buffer RPE for a working solution.</w:t>
      </w:r>
    </w:p>
    <w:p w14:paraId="0F2E87BF" w14:textId="77777777" w:rsidR="00747247" w:rsidRDefault="00747247" w:rsidP="00A31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>Remove RNAlater</w:t>
      </w:r>
      <w:r w:rsidRPr="00A31B03">
        <w:rPr>
          <w:rFonts w:ascii="Times New Roman" w:hAnsi="Times New Roman" w:cs="Times New Roman"/>
          <w:color w:val="000000"/>
          <w:sz w:val="11"/>
          <w:szCs w:val="11"/>
        </w:rPr>
        <w:t>®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-stabilized tissue from the reagent using forceps.</w:t>
      </w:r>
    </w:p>
    <w:p w14:paraId="4C98B0C6" w14:textId="15118620" w:rsidR="00841F86" w:rsidRDefault="00841F86" w:rsidP="00841F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Keep RNAlater samples on ice, pre-clean all surfaces and materials with RNase </w:t>
      </w:r>
      <w:r w:rsidR="001D5D99">
        <w:rPr>
          <w:rFonts w:ascii="Times New Roman" w:hAnsi="Times New Roman" w:cs="Times New Roman"/>
          <w:color w:val="000000"/>
          <w:sz w:val="18"/>
          <w:szCs w:val="18"/>
        </w:rPr>
        <w:t>Away. Prepare sufficient forcep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s, weigh boats, and razors for each sample to avoid cleaning between steps. </w:t>
      </w:r>
    </w:p>
    <w:p w14:paraId="017A5197" w14:textId="260A3B43" w:rsidR="00841F86" w:rsidRDefault="00841F86" w:rsidP="00841F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Pre-label tubes ahead of time to reduce time between steps during protocol (at least for the steps before adding the sample to the column). </w:t>
      </w:r>
    </w:p>
    <w:p w14:paraId="65ED7316" w14:textId="6FEAF9B6" w:rsidR="00841F86" w:rsidRDefault="00841F86" w:rsidP="00841F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Pre-fill Omni homogenization tubes with 600 uL of </w:t>
      </w:r>
      <w:r w:rsidR="00A365D0">
        <w:rPr>
          <w:rFonts w:ascii="Times New Roman" w:hAnsi="Times New Roman" w:cs="Times New Roman"/>
          <w:color w:val="000000"/>
          <w:sz w:val="18"/>
          <w:szCs w:val="18"/>
        </w:rPr>
        <w:t xml:space="preserve">RLT buffer with </w:t>
      </w:r>
      <w:r w:rsidR="00A365D0" w:rsidRPr="00A31B03">
        <w:rPr>
          <w:rFonts w:ascii="‡ù≈Sˇ" w:hAnsi="‡ù≈Sˇ" w:cs="‡ù≈Sˇ"/>
          <w:color w:val="000000"/>
          <w:sz w:val="18"/>
          <w:szCs w:val="18"/>
        </w:rPr>
        <w:t>β</w:t>
      </w:r>
      <w:r w:rsidR="00A365D0" w:rsidRPr="00A31B03">
        <w:rPr>
          <w:rFonts w:ascii="Times New Roman" w:hAnsi="Times New Roman" w:cs="Times New Roman"/>
          <w:color w:val="000000"/>
          <w:sz w:val="18"/>
          <w:szCs w:val="18"/>
        </w:rPr>
        <w:t>-mercaptoethanol</w:t>
      </w:r>
      <w:r w:rsidR="00A365D0">
        <w:rPr>
          <w:rFonts w:ascii="Times New Roman" w:hAnsi="Times New Roman" w:cs="Times New Roman"/>
          <w:color w:val="000000"/>
          <w:sz w:val="18"/>
          <w:szCs w:val="18"/>
        </w:rPr>
        <w:t xml:space="preserve"> and ceramic beads.</w:t>
      </w:r>
    </w:p>
    <w:p w14:paraId="16241786" w14:textId="01928841" w:rsidR="009B122C" w:rsidRPr="00841F86" w:rsidRDefault="000F2EE4" w:rsidP="00841F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Prepare a sufficient amount of fresh 70% e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thanol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prior to beginning. </w:t>
      </w:r>
      <w:bookmarkStart w:id="0" w:name="_GoBack"/>
      <w:bookmarkEnd w:id="0"/>
    </w:p>
    <w:p w14:paraId="071A5699" w14:textId="77777777" w:rsidR="00A31B03" w:rsidRPr="00152A73" w:rsidRDefault="00A31B03" w:rsidP="00152A7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1F1ADB6D" w14:textId="77777777" w:rsidR="00A365D0" w:rsidRDefault="00152A73" w:rsidP="00A365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For tissue homogenization</w:t>
      </w:r>
      <w:r w:rsidR="00747247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</w:p>
    <w:p w14:paraId="6CE117D6" w14:textId="6460AF4D" w:rsidR="00A365D0" w:rsidRDefault="00841F86" w:rsidP="00A365D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A365D0">
        <w:rPr>
          <w:rFonts w:ascii="Times New Roman" w:hAnsi="Times New Roman" w:cs="Times New Roman"/>
          <w:color w:val="000000"/>
          <w:sz w:val="18"/>
          <w:szCs w:val="18"/>
        </w:rPr>
        <w:t>Cut</w:t>
      </w:r>
      <w:r w:rsidR="00A365D0">
        <w:rPr>
          <w:rFonts w:ascii="Times New Roman" w:hAnsi="Times New Roman" w:cs="Times New Roman"/>
          <w:color w:val="000000"/>
          <w:sz w:val="18"/>
          <w:szCs w:val="18"/>
        </w:rPr>
        <w:t xml:space="preserve"> a</w:t>
      </w:r>
      <w:r w:rsidR="00152A73" w:rsidRPr="00A365D0">
        <w:rPr>
          <w:rFonts w:ascii="Times New Roman" w:hAnsi="Times New Roman" w:cs="Times New Roman"/>
          <w:color w:val="000000"/>
          <w:sz w:val="18"/>
          <w:szCs w:val="18"/>
        </w:rPr>
        <w:t xml:space="preserve">10-20 </w:t>
      </w:r>
      <w:r w:rsidR="00747247" w:rsidRPr="00A365D0">
        <w:rPr>
          <w:rFonts w:ascii="Times New Roman" w:hAnsi="Times New Roman" w:cs="Times New Roman"/>
          <w:color w:val="000000"/>
          <w:sz w:val="18"/>
          <w:szCs w:val="18"/>
        </w:rPr>
        <w:t>mg</w:t>
      </w:r>
      <w:r w:rsidR="00A365D0">
        <w:rPr>
          <w:rFonts w:ascii="Times New Roman" w:hAnsi="Times New Roman" w:cs="Times New Roman"/>
          <w:color w:val="000000"/>
          <w:sz w:val="18"/>
          <w:szCs w:val="18"/>
        </w:rPr>
        <w:t xml:space="preserve"> piece of</w:t>
      </w:r>
      <w:r w:rsidR="00747247" w:rsidRPr="00A365D0">
        <w:rPr>
          <w:rFonts w:ascii="Times New Roman" w:hAnsi="Times New Roman" w:cs="Times New Roman"/>
          <w:color w:val="000000"/>
          <w:sz w:val="18"/>
          <w:szCs w:val="18"/>
        </w:rPr>
        <w:t xml:space="preserve"> tissue</w:t>
      </w:r>
      <w:r w:rsidRPr="00A365D0">
        <w:rPr>
          <w:rFonts w:ascii="Times New Roman" w:hAnsi="Times New Roman" w:cs="Times New Roman"/>
          <w:color w:val="000000"/>
          <w:sz w:val="18"/>
          <w:szCs w:val="18"/>
        </w:rPr>
        <w:t xml:space="preserve"> in a cleaned weight boat with a razor and place in </w:t>
      </w:r>
      <w:r w:rsidR="00A365D0">
        <w:rPr>
          <w:rFonts w:ascii="Times New Roman" w:hAnsi="Times New Roman" w:cs="Times New Roman"/>
          <w:color w:val="000000"/>
          <w:sz w:val="18"/>
          <w:szCs w:val="18"/>
        </w:rPr>
        <w:t xml:space="preserve">Omni tubes with </w:t>
      </w:r>
      <w:r w:rsidR="00A365D0" w:rsidRPr="00A31B03">
        <w:rPr>
          <w:rFonts w:ascii="‡ù≈Sˇ" w:hAnsi="‡ù≈Sˇ" w:cs="‡ù≈Sˇ"/>
          <w:color w:val="000000"/>
          <w:sz w:val="18"/>
          <w:szCs w:val="18"/>
        </w:rPr>
        <w:t>β</w:t>
      </w:r>
      <w:r w:rsidR="00A365D0" w:rsidRPr="00A31B03">
        <w:rPr>
          <w:rFonts w:ascii="Times New Roman" w:hAnsi="Times New Roman" w:cs="Times New Roman"/>
          <w:color w:val="000000"/>
          <w:sz w:val="18"/>
          <w:szCs w:val="18"/>
        </w:rPr>
        <w:t>-mercaptoethanol</w:t>
      </w:r>
      <w:r w:rsidR="00A365D0">
        <w:rPr>
          <w:rFonts w:ascii="Times New Roman" w:hAnsi="Times New Roman" w:cs="Times New Roman"/>
          <w:color w:val="000000"/>
          <w:sz w:val="18"/>
          <w:szCs w:val="18"/>
        </w:rPr>
        <w:t xml:space="preserve">. Keep on ice (note: I don’t think this is necessary but I did it as a precaution). </w:t>
      </w:r>
    </w:p>
    <w:p w14:paraId="395F7BBD" w14:textId="7CF12AE6" w:rsidR="00A365D0" w:rsidRDefault="00A365D0" w:rsidP="00A365D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Place in Omni BeadRuptor making sure to properly balance the samples (at least 4 must be at the spots marked by arrows)</w:t>
      </w:r>
    </w:p>
    <w:p w14:paraId="4B07C778" w14:textId="2D07243F" w:rsidR="00A365D0" w:rsidRDefault="00A365D0" w:rsidP="00A365D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Run once at 5 m/s for 45sec or 1 min (optimize this for the tissue type, size).</w:t>
      </w:r>
    </w:p>
    <w:p w14:paraId="5C53284E" w14:textId="01DD7DF5" w:rsidR="001D5D99" w:rsidRDefault="001D5D99" w:rsidP="00A365D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Place samples on ice for 1-2 min (until cool)</w:t>
      </w:r>
    </w:p>
    <w:p w14:paraId="6F6E9F2D" w14:textId="60D2E92A" w:rsidR="001D5D99" w:rsidRDefault="001D5D99" w:rsidP="00A365D0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If necessary: place back in the Omni for 1 cycle. Remove, cool on ice briefly, and proceed to the next step.</w:t>
      </w:r>
    </w:p>
    <w:p w14:paraId="7BC71485" w14:textId="77777777" w:rsidR="00A365D0" w:rsidRDefault="00A365D0" w:rsidP="00A365D0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</w:p>
    <w:p w14:paraId="26FEA8C2" w14:textId="51BB09D0" w:rsidR="001D5D99" w:rsidRDefault="001D5D99" w:rsidP="00A365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Transfer th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>e lysate to a lo-binding, RNase-</w:t>
      </w:r>
      <w:r>
        <w:rPr>
          <w:rFonts w:ascii="Times New Roman" w:hAnsi="Times New Roman" w:cs="Times New Roman"/>
          <w:color w:val="000000"/>
          <w:sz w:val="18"/>
          <w:szCs w:val="18"/>
        </w:rPr>
        <w:t>free 1.5 mL tube. Make sure tissue is entirely homogenized. If not, place in homogenizer for one more cycle.</w:t>
      </w:r>
    </w:p>
    <w:p w14:paraId="007179C1" w14:textId="77777777" w:rsidR="001D5D99" w:rsidRDefault="001D5D99" w:rsidP="001D5D99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</w:p>
    <w:p w14:paraId="67CD4067" w14:textId="07CA689E" w:rsidR="00152A73" w:rsidRPr="00A365D0" w:rsidRDefault="00747247" w:rsidP="00A365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A365D0">
        <w:rPr>
          <w:rFonts w:ascii="Times New Roman" w:hAnsi="Times New Roman" w:cs="Times New Roman"/>
          <w:color w:val="000000"/>
          <w:sz w:val="18"/>
          <w:szCs w:val="18"/>
        </w:rPr>
        <w:t>Centrifuge the lysate for 3 min at maximum speed</w:t>
      </w:r>
      <w:r w:rsidR="001D5D99">
        <w:rPr>
          <w:rFonts w:ascii="Times New Roman" w:hAnsi="Times New Roman" w:cs="Times New Roman"/>
          <w:color w:val="000000"/>
          <w:sz w:val="18"/>
          <w:szCs w:val="18"/>
        </w:rPr>
        <w:t xml:space="preserve"> (ran at approximately </w:t>
      </w:r>
      <w:r w:rsidR="001D5D99" w:rsidRPr="00A31B03">
        <w:rPr>
          <w:rFonts w:ascii="‡ù≈Sˇ" w:hAnsi="‡ù≈Sˇ" w:cs="‡ù≈Sˇ"/>
          <w:color w:val="000000"/>
          <w:sz w:val="18"/>
          <w:szCs w:val="18"/>
        </w:rPr>
        <w:t>≥</w:t>
      </w:r>
      <w:r w:rsidR="001D5D99">
        <w:rPr>
          <w:rFonts w:ascii="Times New Roman" w:hAnsi="Times New Roman" w:cs="Times New Roman"/>
          <w:color w:val="000000"/>
          <w:sz w:val="18"/>
          <w:szCs w:val="18"/>
        </w:rPr>
        <w:t>15,</w:t>
      </w:r>
      <w:r w:rsidR="001D5D99" w:rsidRPr="00A31B03">
        <w:rPr>
          <w:rFonts w:ascii="Times New Roman" w:hAnsi="Times New Roman" w:cs="Times New Roman"/>
          <w:color w:val="000000"/>
          <w:sz w:val="18"/>
          <w:szCs w:val="18"/>
        </w:rPr>
        <w:t>000 x g</w:t>
      </w:r>
      <w:r w:rsidR="001D5D99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A365D0">
        <w:rPr>
          <w:rFonts w:ascii="Times New Roman" w:hAnsi="Times New Roman" w:cs="Times New Roman"/>
          <w:color w:val="000000"/>
          <w:sz w:val="18"/>
          <w:szCs w:val="18"/>
        </w:rPr>
        <w:t>. Carefully</w:t>
      </w:r>
      <w:r w:rsidR="00A31B03" w:rsidRPr="00A365D0">
        <w:rPr>
          <w:rFonts w:ascii="Times New Roman" w:hAnsi="Times New Roman" w:cs="Times New Roman"/>
          <w:color w:val="000000"/>
          <w:sz w:val="18"/>
          <w:szCs w:val="18"/>
        </w:rPr>
        <w:t xml:space="preserve"> remove the supernatant by </w:t>
      </w:r>
      <w:r w:rsidRPr="00A365D0">
        <w:rPr>
          <w:rFonts w:ascii="Times New Roman" w:hAnsi="Times New Roman" w:cs="Times New Roman"/>
          <w:color w:val="000000"/>
          <w:sz w:val="18"/>
          <w:szCs w:val="18"/>
        </w:rPr>
        <w:t>pipetting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 (approximately 500</w:t>
      </w:r>
      <w:r w:rsidR="009B122C" w:rsidRPr="009B122C">
        <w:rPr>
          <w:rFonts w:ascii="‡ù≈Sˇ" w:hAnsi="‡ù≈Sˇ" w:cs="‡ù≈Sˇ"/>
          <w:color w:val="000000"/>
          <w:sz w:val="18"/>
          <w:szCs w:val="18"/>
        </w:rPr>
        <w:t xml:space="preserve"> </w:t>
      </w:r>
      <w:r w:rsidR="009B122C"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="009B122C" w:rsidRPr="00A31B03">
        <w:rPr>
          <w:rFonts w:ascii="Times New Roman" w:hAnsi="Times New Roman" w:cs="Times New Roman"/>
          <w:color w:val="000000"/>
          <w:sz w:val="18"/>
          <w:szCs w:val="18"/>
        </w:rPr>
        <w:t>l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A365D0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place it in a new 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>RNase-free 1.5 mL tube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A365D0">
        <w:rPr>
          <w:rFonts w:ascii="Times New Roman" w:hAnsi="Times New Roman" w:cs="Times New Roman"/>
          <w:color w:val="000000"/>
          <w:sz w:val="18"/>
          <w:szCs w:val="18"/>
        </w:rPr>
        <w:t xml:space="preserve">and 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>proceed immediately to</w:t>
      </w:r>
      <w:r w:rsidRPr="00A365D0">
        <w:rPr>
          <w:rFonts w:ascii="Times New Roman" w:hAnsi="Times New Roman" w:cs="Times New Roman"/>
          <w:color w:val="000000"/>
          <w:sz w:val="18"/>
          <w:szCs w:val="18"/>
        </w:rPr>
        <w:t xml:space="preserve"> step 2.</w:t>
      </w:r>
    </w:p>
    <w:p w14:paraId="482CAC8C" w14:textId="77777777" w:rsidR="00152A73" w:rsidRDefault="00152A73" w:rsidP="00152A73">
      <w:pPr>
        <w:pStyle w:val="ListParagraph"/>
        <w:widowControl w:val="0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74E45DBC" w14:textId="252DFBDD" w:rsidR="00747247" w:rsidRPr="00152A73" w:rsidRDefault="00747247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152A73">
        <w:rPr>
          <w:rFonts w:ascii="Times New Roman" w:hAnsi="Times New Roman" w:cs="Times New Roman"/>
          <w:color w:val="000000"/>
          <w:sz w:val="18"/>
          <w:szCs w:val="18"/>
        </w:rPr>
        <w:t>Add 1 volume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 (500</w:t>
      </w:r>
      <w:r w:rsidR="009B122C" w:rsidRPr="009B122C">
        <w:rPr>
          <w:rFonts w:ascii="‡ù≈Sˇ" w:hAnsi="‡ù≈Sˇ" w:cs="‡ù≈Sˇ"/>
          <w:color w:val="000000"/>
          <w:sz w:val="18"/>
          <w:szCs w:val="18"/>
        </w:rPr>
        <w:t xml:space="preserve"> </w:t>
      </w:r>
      <w:r w:rsidR="009B122C"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="009B122C" w:rsidRPr="00A31B03">
        <w:rPr>
          <w:rFonts w:ascii="Times New Roman" w:hAnsi="Times New Roman" w:cs="Times New Roman"/>
          <w:color w:val="000000"/>
          <w:sz w:val="18"/>
          <w:szCs w:val="18"/>
        </w:rPr>
        <w:t>l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152A73">
        <w:rPr>
          <w:rFonts w:ascii="Times New Roman" w:hAnsi="Times New Roman" w:cs="Times New Roman"/>
          <w:color w:val="000000"/>
          <w:sz w:val="18"/>
          <w:szCs w:val="18"/>
        </w:rPr>
        <w:t xml:space="preserve"> of 70% ethanol to the lysate, and mix well by pipetting. Do</w:t>
      </w:r>
      <w:r w:rsidR="00A31B03" w:rsidRPr="00152A7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152A73">
        <w:rPr>
          <w:rFonts w:ascii="Times New Roman" w:hAnsi="Times New Roman" w:cs="Times New Roman"/>
          <w:color w:val="000000"/>
          <w:sz w:val="18"/>
          <w:szCs w:val="18"/>
        </w:rPr>
        <w:t>not cen</w:t>
      </w:r>
      <w:r w:rsidR="00A31B03" w:rsidRPr="00152A73">
        <w:rPr>
          <w:rFonts w:ascii="Times New Roman" w:hAnsi="Times New Roman" w:cs="Times New Roman"/>
          <w:color w:val="000000"/>
          <w:sz w:val="18"/>
          <w:szCs w:val="18"/>
        </w:rPr>
        <w:t xml:space="preserve">trifuge. Proceed immediately to 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>step 5</w:t>
      </w:r>
      <w:r w:rsidRPr="00152A73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7ECDE32" w14:textId="77777777" w:rsidR="00152A73" w:rsidRPr="00152A73" w:rsidRDefault="00152A73" w:rsidP="00152A7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5150964" w14:textId="0216CE07" w:rsidR="00747247" w:rsidRDefault="00747247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Transfer 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>500</w:t>
      </w:r>
      <w:r w:rsidR="009B122C" w:rsidRPr="009B122C">
        <w:rPr>
          <w:rFonts w:ascii="‡ù≈Sˇ" w:hAnsi="‡ù≈Sˇ" w:cs="‡ù≈Sˇ"/>
          <w:color w:val="000000"/>
          <w:sz w:val="18"/>
          <w:szCs w:val="18"/>
        </w:rPr>
        <w:t xml:space="preserve"> </w:t>
      </w:r>
      <w:r w:rsidR="009B122C"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="009B122C" w:rsidRPr="00A31B03">
        <w:rPr>
          <w:rFonts w:ascii="Times New Roman" w:hAnsi="Times New Roman" w:cs="Times New Roman"/>
          <w:color w:val="000000"/>
          <w:sz w:val="18"/>
          <w:szCs w:val="18"/>
        </w:rPr>
        <w:t>l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 (or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up to 700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l of the sample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, including any precipitate, to an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RNeasy Mini spin column placed in a 2 ml collection tube (supplied). Close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the lid, and centrifuge for 15 s at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≥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8000 x g. Discard the flow-through.</w:t>
      </w:r>
    </w:p>
    <w:p w14:paraId="2270B330" w14:textId="77777777" w:rsidR="009B122C" w:rsidRPr="009B122C" w:rsidRDefault="009B122C" w:rsidP="009B122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3FEA8157" w14:textId="5A453020" w:rsidR="009B122C" w:rsidRDefault="009B122C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Repeat step 5 with any remaining sample.</w:t>
      </w:r>
    </w:p>
    <w:p w14:paraId="23162A74" w14:textId="77777777" w:rsidR="00152A73" w:rsidRPr="00152A73" w:rsidRDefault="00152A73" w:rsidP="00152A7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246777EA" w14:textId="77777777" w:rsidR="00747247" w:rsidRDefault="00747247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Add 700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l Buffer RW1 to the RNeasy spin column. Close the lid, and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centrifuge for 15 s at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≥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8000 x g. Discard the flow-through.</w:t>
      </w:r>
    </w:p>
    <w:p w14:paraId="30700255" w14:textId="77777777" w:rsidR="00152A73" w:rsidRPr="00152A73" w:rsidRDefault="00152A73" w:rsidP="00152A73">
      <w:pPr>
        <w:widowControl w:val="0"/>
        <w:autoSpaceDE w:val="0"/>
        <w:autoSpaceDN w:val="0"/>
        <w:adjustRightInd w:val="0"/>
        <w:spacing w:after="0"/>
        <w:ind w:left="-360"/>
        <w:rPr>
          <w:rFonts w:ascii="Times New Roman" w:hAnsi="Times New Roman" w:cs="Times New Roman"/>
          <w:color w:val="000000"/>
          <w:sz w:val="18"/>
          <w:szCs w:val="18"/>
        </w:rPr>
      </w:pPr>
    </w:p>
    <w:p w14:paraId="541644CE" w14:textId="77777777" w:rsidR="00747247" w:rsidRDefault="00747247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Add 500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l Buffer RPE to the RNeasy spin column. Close the lid, and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centrifuge for 15 s at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≥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8000 x g. Discard the flow-through.</w:t>
      </w:r>
    </w:p>
    <w:p w14:paraId="755A6913" w14:textId="77777777" w:rsidR="00152A73" w:rsidRPr="00152A73" w:rsidRDefault="00152A73" w:rsidP="00152A73">
      <w:pPr>
        <w:widowControl w:val="0"/>
        <w:autoSpaceDE w:val="0"/>
        <w:autoSpaceDN w:val="0"/>
        <w:adjustRightInd w:val="0"/>
        <w:spacing w:after="0"/>
        <w:ind w:left="-360"/>
        <w:rPr>
          <w:rFonts w:ascii="Times New Roman" w:hAnsi="Times New Roman" w:cs="Times New Roman"/>
          <w:color w:val="000000"/>
          <w:sz w:val="18"/>
          <w:szCs w:val="18"/>
        </w:rPr>
      </w:pPr>
    </w:p>
    <w:p w14:paraId="287E00BB" w14:textId="77777777" w:rsidR="00747247" w:rsidRDefault="00747247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Add 500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l Buffer RPE to the RNeasy spin column. Close the lid, and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centrifuge for 2 min at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≥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8000 x g.</w:t>
      </w:r>
    </w:p>
    <w:p w14:paraId="04EEBF1C" w14:textId="77777777" w:rsidR="00152A73" w:rsidRPr="00152A73" w:rsidRDefault="00152A73" w:rsidP="00152A7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62638FD" w14:textId="27CE20B1" w:rsidR="00747247" w:rsidRDefault="00747247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>Place the RNeasy spin column in a new 2 ml collection tube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(supplied). Centrifuge at full speed for </w:t>
      </w:r>
      <w:r w:rsidR="00152A73">
        <w:rPr>
          <w:rFonts w:ascii="Times New Roman" w:hAnsi="Times New Roman" w:cs="Times New Roman"/>
          <w:color w:val="000000"/>
          <w:sz w:val="18"/>
          <w:szCs w:val="18"/>
        </w:rPr>
        <w:t>30 seconds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to dry the membrane.</w:t>
      </w:r>
      <w:r w:rsidR="00152A73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>Optional</w:t>
      </w:r>
      <w:r w:rsidR="00152A73">
        <w:rPr>
          <w:rFonts w:ascii="Times New Roman" w:hAnsi="Times New Roman" w:cs="Times New Roman"/>
          <w:color w:val="000000"/>
          <w:sz w:val="18"/>
          <w:szCs w:val="18"/>
        </w:rPr>
        <w:t xml:space="preserve">, 1 min in the original protocol but can 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spin </w:t>
      </w:r>
      <w:r w:rsidR="00152A73">
        <w:rPr>
          <w:rFonts w:ascii="Times New Roman" w:hAnsi="Times New Roman" w:cs="Times New Roman"/>
          <w:color w:val="000000"/>
          <w:sz w:val="18"/>
          <w:szCs w:val="18"/>
        </w:rPr>
        <w:t>up to 5 min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 if necessary</w:t>
      </w:r>
      <w:r w:rsidR="00152A73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13651502" w14:textId="77777777" w:rsidR="00152A73" w:rsidRPr="00152A73" w:rsidRDefault="00152A73" w:rsidP="00152A7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4C26B54E" w14:textId="4835EB6A" w:rsidR="009B122C" w:rsidRDefault="00747247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>Place the RNeasy spin column in a new 1.5 ml collection tube (supplied).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Add 50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l RNase-free water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 (30-50 recommended by the protocol)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directly to the spin column membrane.</w:t>
      </w:r>
      <w:r w:rsidR="009B122C">
        <w:rPr>
          <w:rFonts w:ascii="Times New Roman" w:hAnsi="Times New Roman" w:cs="Times New Roman"/>
          <w:color w:val="000000"/>
          <w:sz w:val="18"/>
          <w:szCs w:val="18"/>
        </w:rPr>
        <w:t xml:space="preserve"> Let sit at room temperature for 2 minutes (not necessary)</w:t>
      </w:r>
    </w:p>
    <w:p w14:paraId="0267790A" w14:textId="77777777" w:rsidR="009B122C" w:rsidRPr="009B122C" w:rsidRDefault="009B122C" w:rsidP="009B122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27E3B210" w14:textId="38143E46" w:rsidR="00747247" w:rsidRDefault="00747247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Close the lid, and centrifuge for 1 min at </w:t>
      </w:r>
      <w:r w:rsidRPr="00A31B03">
        <w:rPr>
          <w:rFonts w:ascii="‡ù≈Sˇ" w:hAnsi="‡ù≈Sˇ" w:cs="‡ù≈Sˇ"/>
          <w:color w:val="000000"/>
          <w:sz w:val="18"/>
          <w:szCs w:val="18"/>
        </w:rPr>
        <w:t>≥</w:t>
      </w:r>
      <w:r w:rsidRPr="00A31B03">
        <w:rPr>
          <w:rFonts w:ascii="Times New Roman" w:hAnsi="Times New Roman" w:cs="Times New Roman"/>
          <w:color w:val="000000"/>
          <w:sz w:val="18"/>
          <w:szCs w:val="18"/>
        </w:rPr>
        <w:t>8000 x g to elute the RNA.</w:t>
      </w:r>
    </w:p>
    <w:p w14:paraId="6532DC76" w14:textId="77777777" w:rsidR="00152A73" w:rsidRPr="00152A73" w:rsidRDefault="00152A73" w:rsidP="00152A73">
      <w:pPr>
        <w:widowControl w:val="0"/>
        <w:autoSpaceDE w:val="0"/>
        <w:autoSpaceDN w:val="0"/>
        <w:adjustRightInd w:val="0"/>
        <w:spacing w:after="0"/>
        <w:ind w:left="-360"/>
        <w:rPr>
          <w:rFonts w:ascii="Times New Roman" w:hAnsi="Times New Roman" w:cs="Times New Roman"/>
          <w:color w:val="000000"/>
          <w:sz w:val="18"/>
          <w:szCs w:val="18"/>
        </w:rPr>
      </w:pPr>
    </w:p>
    <w:p w14:paraId="6B409419" w14:textId="3CE99D12" w:rsidR="00A31B03" w:rsidRDefault="009B122C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</w:t>
      </w:r>
      <w:r w:rsidR="00747247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epeat step 7 using another 50 </w:t>
      </w:r>
      <w:r w:rsidR="00747247" w:rsidRPr="00A31B03">
        <w:rPr>
          <w:rFonts w:ascii="‡ù≈Sˇ" w:hAnsi="‡ù≈Sˇ" w:cs="‡ù≈Sˇ"/>
          <w:color w:val="000000"/>
          <w:sz w:val="18"/>
          <w:szCs w:val="18"/>
        </w:rPr>
        <w:t>μ</w:t>
      </w:r>
      <w:r w:rsidR="00747247" w:rsidRPr="00A31B03">
        <w:rPr>
          <w:rFonts w:ascii="Times New Roman" w:hAnsi="Times New Roman" w:cs="Times New Roman"/>
          <w:color w:val="000000"/>
          <w:sz w:val="18"/>
          <w:szCs w:val="18"/>
        </w:rPr>
        <w:t>l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47247" w:rsidRPr="00A31B03">
        <w:rPr>
          <w:rFonts w:ascii="Times New Roman" w:hAnsi="Times New Roman" w:cs="Times New Roman"/>
          <w:color w:val="000000"/>
          <w:sz w:val="18"/>
          <w:szCs w:val="18"/>
        </w:rPr>
        <w:t>of RNase-free water</w:t>
      </w:r>
      <w:r>
        <w:rPr>
          <w:rFonts w:ascii="Times New Roman" w:hAnsi="Times New Roman" w:cs="Times New Roman"/>
          <w:color w:val="000000"/>
          <w:sz w:val="18"/>
          <w:szCs w:val="18"/>
        </w:rPr>
        <w:t>. (</w:t>
      </w:r>
      <w:r w:rsidR="00747247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using the eluate from step 7 </w:t>
      </w:r>
      <w:r w:rsidR="00747247" w:rsidRPr="00A31B03">
        <w:rPr>
          <w:rFonts w:ascii="Times New Roman" w:hAnsi="Times New Roman" w:cs="Times New Roman"/>
          <w:color w:val="000000"/>
          <w:sz w:val="18"/>
          <w:szCs w:val="18"/>
        </w:rPr>
        <w:t>if high RNA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47247" w:rsidRPr="00A31B03">
        <w:rPr>
          <w:rFonts w:ascii="Times New Roman" w:hAnsi="Times New Roman" w:cs="Times New Roman"/>
          <w:color w:val="000000"/>
          <w:sz w:val="18"/>
          <w:szCs w:val="18"/>
        </w:rPr>
        <w:t>concentration is required). Reuse the collection tube from step 7.</w:t>
      </w:r>
      <w:r w:rsidR="00A31B03" w:rsidRPr="00A31B0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2C23CFD4" w14:textId="77777777" w:rsidR="00673F59" w:rsidRPr="00673F59" w:rsidRDefault="00673F59" w:rsidP="00673F5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693B89D6" w14:textId="116E3FF8" w:rsidR="00673F59" w:rsidRPr="00A31B03" w:rsidRDefault="00673F59" w:rsidP="00152A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>Immediately store at  -80</w:t>
      </w:r>
      <w:r>
        <w:rPr>
          <w:rFonts w:ascii="Times New Roman" w:hAnsi="Times New Roman" w:cs="Times New Roman"/>
          <w:color w:val="000000"/>
          <w:sz w:val="18"/>
          <w:szCs w:val="18"/>
        </w:rPr>
        <w:t>°C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277E7F3D" w14:textId="77777777" w:rsidR="00A31B03" w:rsidRDefault="00A31B03" w:rsidP="00A31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3AE42040" w14:textId="77777777" w:rsidR="00747247" w:rsidRPr="00A31B03" w:rsidRDefault="00747247" w:rsidP="0074724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b/>
          <w:color w:val="000000"/>
          <w:sz w:val="18"/>
          <w:szCs w:val="18"/>
        </w:rPr>
        <w:t>Table 1. Volumes of Buffer RLT for sample disruption and</w:t>
      </w:r>
    </w:p>
    <w:p w14:paraId="5CB60FF7" w14:textId="77777777" w:rsidR="00747247" w:rsidRPr="00A31B03" w:rsidRDefault="00747247" w:rsidP="0074724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A31B03">
        <w:rPr>
          <w:rFonts w:ascii="Times New Roman" w:hAnsi="Times New Roman" w:cs="Times New Roman"/>
          <w:b/>
          <w:color w:val="000000"/>
          <w:sz w:val="18"/>
          <w:szCs w:val="18"/>
        </w:rPr>
        <w:t>homogenization</w:t>
      </w:r>
    </w:p>
    <w:p w14:paraId="4F8F52F7" w14:textId="77777777" w:rsidR="00522E88" w:rsidRDefault="00A31B03" w:rsidP="00A31B03">
      <w:pPr>
        <w:widowControl w:val="0"/>
        <w:autoSpaceDE w:val="0"/>
        <w:autoSpaceDN w:val="0"/>
        <w:adjustRightInd w:val="0"/>
        <w:spacing w:after="0"/>
      </w:pPr>
      <w:r>
        <w:rPr>
          <w:rFonts w:ascii="Times New Roman" w:hAnsi="Times New Roman" w:cs="Times New Roman"/>
          <w:noProof/>
          <w:color w:val="000000"/>
          <w:sz w:val="14"/>
          <w:szCs w:val="14"/>
          <w:lang w:eastAsia="en-US"/>
        </w:rPr>
        <w:drawing>
          <wp:inline distT="0" distB="0" distL="0" distR="0" wp14:anchorId="486EBE93" wp14:editId="5B91D602">
            <wp:extent cx="5486400" cy="21558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E88" w:rsidSect="006D7D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‡ù≈S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375"/>
    <w:multiLevelType w:val="hybridMultilevel"/>
    <w:tmpl w:val="415E4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BE1978"/>
    <w:multiLevelType w:val="hybridMultilevel"/>
    <w:tmpl w:val="7554B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44CC"/>
    <w:multiLevelType w:val="hybridMultilevel"/>
    <w:tmpl w:val="2D347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F1716"/>
    <w:multiLevelType w:val="hybridMultilevel"/>
    <w:tmpl w:val="082CD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D0070E"/>
    <w:multiLevelType w:val="hybridMultilevel"/>
    <w:tmpl w:val="B1E2D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B6D92"/>
    <w:multiLevelType w:val="hybridMultilevel"/>
    <w:tmpl w:val="7B587E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D80C46"/>
    <w:multiLevelType w:val="hybridMultilevel"/>
    <w:tmpl w:val="26B2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C4FA5"/>
    <w:multiLevelType w:val="hybridMultilevel"/>
    <w:tmpl w:val="72104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165431"/>
    <w:multiLevelType w:val="hybridMultilevel"/>
    <w:tmpl w:val="675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47"/>
    <w:rsid w:val="000F2EE4"/>
    <w:rsid w:val="00152A73"/>
    <w:rsid w:val="001D5D99"/>
    <w:rsid w:val="002A6883"/>
    <w:rsid w:val="00522E88"/>
    <w:rsid w:val="00673F59"/>
    <w:rsid w:val="006D7D42"/>
    <w:rsid w:val="00747247"/>
    <w:rsid w:val="00841F86"/>
    <w:rsid w:val="009B122C"/>
    <w:rsid w:val="00A31B03"/>
    <w:rsid w:val="00A365D0"/>
    <w:rsid w:val="00AF6B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AB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B0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B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B0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B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519</Words>
  <Characters>2962</Characters>
  <Application>Microsoft Macintosh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T</dc:creator>
  <cp:keywords/>
  <dc:description/>
  <cp:lastModifiedBy>Marisa T</cp:lastModifiedBy>
  <cp:revision>8</cp:revision>
  <dcterms:created xsi:type="dcterms:W3CDTF">2016-06-06T22:03:00Z</dcterms:created>
  <dcterms:modified xsi:type="dcterms:W3CDTF">2016-06-06T23:53:00Z</dcterms:modified>
</cp:coreProperties>
</file>