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C74CE" w14:textId="2B2060AD" w:rsidR="001D30BE" w:rsidRDefault="00CF3692">
      <w:r w:rsidRPr="00CF3692">
        <w:drawing>
          <wp:inline distT="0" distB="0" distL="0" distR="0" wp14:anchorId="142987AB" wp14:editId="4E49E99F">
            <wp:extent cx="6645910" cy="4316095"/>
            <wp:effectExtent l="0" t="0" r="2540" b="8255"/>
            <wp:docPr id="23818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83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83AF" w14:textId="31386BA5" w:rsidR="00CF3692" w:rsidRDefault="00CF3692">
      <w:r>
        <w:t>Essay Response:</w:t>
      </w:r>
    </w:p>
    <w:p w14:paraId="2A8CCFBF" w14:textId="77777777" w:rsidR="00CF3692" w:rsidRDefault="00CF3692"/>
    <w:p w14:paraId="6E1F4E84" w14:textId="3D33189E" w:rsidR="00CF3692" w:rsidRDefault="00A6646B">
      <w:r>
        <w:t xml:space="preserve">The given bar chart depicts the yearly figures for the rentals and sales of different formats of films, in the 10-year timespan from 2002 to 2011. There are </w:t>
      </w:r>
      <w:r w:rsidR="007F3426">
        <w:t>notable</w:t>
      </w:r>
      <w:r>
        <w:t xml:space="preserve"> trends for each of the </w:t>
      </w:r>
      <w:r w:rsidR="007F3426">
        <w:t xml:space="preserve">film </w:t>
      </w:r>
      <w:r>
        <w:t xml:space="preserve">formats, which shall be </w:t>
      </w:r>
      <w:r w:rsidR="007F3426">
        <w:t>explained</w:t>
      </w:r>
      <w:r>
        <w:t xml:space="preserve"> below.</w:t>
      </w:r>
    </w:p>
    <w:p w14:paraId="762ECAEA" w14:textId="77777777" w:rsidR="00A6646B" w:rsidRDefault="00A6646B"/>
    <w:p w14:paraId="4688CEE2" w14:textId="4402845B" w:rsidR="00A6646B" w:rsidRDefault="00A6646B">
      <w:r>
        <w:t>Firstly, there were about 185,000 rentals in the year 2002. This figure has reduced in a linear fashion, dropping by around 100,000 per year, with it standing at just above 50,000 in the last year recorded.</w:t>
      </w:r>
      <w:r w:rsidR="00A67356">
        <w:t xml:space="preserve"> </w:t>
      </w:r>
      <w:r>
        <w:t>Interestingly, DVD sales have displayed a roughly logarithmic pattern in their numbers, with sharp increases that had slowed down by 2007, after which it has been declining gradually.</w:t>
      </w:r>
      <w:r w:rsidR="00A67356">
        <w:t xml:space="preserve"> The initial increases were so drastic that DVDs overtook VHS sales by 2003, then left rentals trailing behind in 2004.</w:t>
      </w:r>
    </w:p>
    <w:p w14:paraId="4ACAB36E" w14:textId="77777777" w:rsidR="00A6646B" w:rsidRDefault="00A6646B"/>
    <w:p w14:paraId="3400E8EE" w14:textId="34CC4A4F" w:rsidR="00A67356" w:rsidRDefault="00A6646B">
      <w:r>
        <w:t>The figures for VHS sales and Blu-ray show another aspect of the trends: While VHS seemed to fade out in the years between 2002 and 2006, Blu-ray purchase have been climbing at a low rate in the years after 2007</w:t>
      </w:r>
      <w:r w:rsidR="00A67356">
        <w:t xml:space="preserve">. </w:t>
      </w:r>
      <w:r>
        <w:t xml:space="preserve">While the graph makes no indication of VHS </w:t>
      </w:r>
      <w:r w:rsidR="00A67356">
        <w:t>making a comeback</w:t>
      </w:r>
      <w:r>
        <w:t xml:space="preserve">, </w:t>
      </w:r>
      <w:r w:rsidR="00A67356">
        <w:t>if we assume that</w:t>
      </w:r>
      <w:r>
        <w:t xml:space="preserve"> current trends continue, </w:t>
      </w:r>
      <w:r w:rsidR="00A67356">
        <w:t xml:space="preserve">then </w:t>
      </w:r>
      <w:r>
        <w:t>Blu-ray is expected to exceed rentals in a few years after 2011.</w:t>
      </w:r>
      <w:r w:rsidR="00991FE6">
        <w:t xml:space="preserve"> </w:t>
      </w:r>
    </w:p>
    <w:sectPr w:rsidR="00A67356" w:rsidSect="00CF36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4C"/>
    <w:rsid w:val="001D30BE"/>
    <w:rsid w:val="007F3426"/>
    <w:rsid w:val="00991FE6"/>
    <w:rsid w:val="00A6646B"/>
    <w:rsid w:val="00A67356"/>
    <w:rsid w:val="00C94D4C"/>
    <w:rsid w:val="00CF3692"/>
    <w:rsid w:val="00F2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452AE"/>
  <w15:chartTrackingRefBased/>
  <w15:docId w15:val="{66631D15-AD5D-4E9D-AD01-61F6B590B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</dc:creator>
  <cp:keywords/>
  <dc:description/>
  <cp:lastModifiedBy>Siddharth P</cp:lastModifiedBy>
  <cp:revision>6</cp:revision>
  <dcterms:created xsi:type="dcterms:W3CDTF">2023-07-20T15:49:00Z</dcterms:created>
  <dcterms:modified xsi:type="dcterms:W3CDTF">2023-07-20T17:34:00Z</dcterms:modified>
</cp:coreProperties>
</file>