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6EC7FD" w14:textId="371EC7BC" w:rsidR="009D21FA" w:rsidRPr="004E383B" w:rsidRDefault="00347B5B">
      <w:pPr>
        <w:rPr>
          <w:sz w:val="36"/>
          <w:szCs w:val="36"/>
        </w:rPr>
      </w:pPr>
      <w:r w:rsidRPr="004E383B">
        <w:rPr>
          <w:rFonts w:hint="eastAsia"/>
          <w:sz w:val="36"/>
          <w:szCs w:val="36"/>
        </w:rPr>
        <w:t>概念理解：</w:t>
      </w:r>
    </w:p>
    <w:p w14:paraId="32E145F9" w14:textId="433903C0" w:rsidR="00347B5B" w:rsidRDefault="00347B5B">
      <w:r>
        <w:rPr>
          <w:rFonts w:hint="eastAsia"/>
        </w:rPr>
        <w:t>初学者：1.类是构成程序的主体</w:t>
      </w:r>
    </w:p>
    <w:p w14:paraId="5C97DF50" w14:textId="41472371" w:rsidR="00347B5B" w:rsidRDefault="00347B5B">
      <w:r>
        <w:tab/>
      </w:r>
      <w:r>
        <w:tab/>
      </w:r>
      <w:r>
        <w:rPr>
          <w:rFonts w:hint="eastAsia"/>
        </w:rPr>
        <w:t>2.命名空间是为类区分空间</w:t>
      </w:r>
    </w:p>
    <w:p w14:paraId="06573652" w14:textId="77777777" w:rsidR="00BE6F29" w:rsidRDefault="00BE6F29"/>
    <w:p w14:paraId="61277818" w14:textId="5ACB9DA9" w:rsidR="00BE6F29" w:rsidRDefault="00BE6F29">
      <w:r>
        <w:rPr>
          <w:rFonts w:hint="eastAsia"/>
        </w:rPr>
        <w:t>类库的引用：</w:t>
      </w:r>
    </w:p>
    <w:p w14:paraId="506C4D3C" w14:textId="2F01B2EA" w:rsidR="00BE6F29" w:rsidRDefault="00BE6F29" w:rsidP="00BE6F2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类库引用是使用名称空间的物理接触</w:t>
      </w:r>
    </w:p>
    <w:p w14:paraId="172CDC07" w14:textId="44F497D3" w:rsidR="00BE6F29" w:rsidRDefault="00BE6F29" w:rsidP="00BE6F29">
      <w:pPr>
        <w:pStyle w:val="a3"/>
        <w:ind w:left="1200" w:firstLineChars="0" w:firstLine="0"/>
      </w:pPr>
      <w:r>
        <w:rPr>
          <w:rFonts w:hint="eastAsia"/>
        </w:rPr>
        <w:t>不同技术类型的项目会默认引用不同的类库</w:t>
      </w:r>
    </w:p>
    <w:p w14:paraId="767161CD" w14:textId="09191CE1" w:rsidR="00BE6F29" w:rsidRDefault="00BE6F29" w:rsidP="00BE6F29">
      <w:pPr>
        <w:pStyle w:val="a3"/>
        <w:numPr>
          <w:ilvl w:val="0"/>
          <w:numId w:val="1"/>
        </w:numPr>
        <w:ind w:firstLineChars="0"/>
      </w:pPr>
      <w:r>
        <w:t>DLL</w:t>
      </w:r>
      <w:r>
        <w:rPr>
          <w:rFonts w:hint="eastAsia"/>
        </w:rPr>
        <w:t>引用(黑盒引用，无源代码</w:t>
      </w:r>
      <w:r>
        <w:t>)</w:t>
      </w:r>
    </w:p>
    <w:p w14:paraId="7CF97562" w14:textId="2BFBCD85" w:rsidR="00BE6F29" w:rsidRPr="002D04C8" w:rsidRDefault="00BE6F29" w:rsidP="002D04C8">
      <w:pPr>
        <w:pStyle w:val="a3"/>
        <w:ind w:left="1620" w:firstLineChars="0" w:firstLine="60"/>
        <w:rPr>
          <w:sz w:val="18"/>
          <w:szCs w:val="18"/>
        </w:rPr>
      </w:pPr>
      <w:r w:rsidRPr="002D04C8">
        <w:rPr>
          <w:sz w:val="18"/>
          <w:szCs w:val="18"/>
        </w:rPr>
        <w:t>N</w:t>
      </w:r>
      <w:r w:rsidRPr="002D04C8">
        <w:rPr>
          <w:rFonts w:hint="eastAsia"/>
          <w:sz w:val="18"/>
          <w:szCs w:val="18"/>
        </w:rPr>
        <w:t>u</w:t>
      </w:r>
      <w:r w:rsidRPr="002D04C8">
        <w:rPr>
          <w:sz w:val="18"/>
          <w:szCs w:val="18"/>
        </w:rPr>
        <w:t>Get</w:t>
      </w:r>
      <w:r w:rsidRPr="002D04C8">
        <w:rPr>
          <w:rFonts w:hint="eastAsia"/>
          <w:sz w:val="18"/>
          <w:szCs w:val="18"/>
        </w:rPr>
        <w:t>简介</w:t>
      </w:r>
      <w:r w:rsidR="002D04C8" w:rsidRPr="002D04C8">
        <w:rPr>
          <w:rFonts w:hint="eastAsia"/>
          <w:sz w:val="18"/>
          <w:szCs w:val="18"/>
        </w:rPr>
        <w:t>,</w:t>
      </w:r>
    </w:p>
    <w:p w14:paraId="6CD3EDD7" w14:textId="33D00E88" w:rsidR="00A44F01" w:rsidRDefault="00BE6F29" w:rsidP="00A44F0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项目引用（白盒引用，有源代码）</w:t>
      </w:r>
    </w:p>
    <w:p w14:paraId="4FCA43FB" w14:textId="1740B5F4" w:rsidR="00A44F01" w:rsidRDefault="00A44F01" w:rsidP="00A44F01"/>
    <w:p w14:paraId="28910977" w14:textId="0D0CD3FC" w:rsidR="00A44F01" w:rsidRDefault="00A44F01" w:rsidP="00A44F01">
      <w:r>
        <w:rPr>
          <w:rFonts w:hint="eastAsia"/>
        </w:rPr>
        <w:t>依赖关系</w:t>
      </w:r>
    </w:p>
    <w:p w14:paraId="402D13E8" w14:textId="5F72AE4C" w:rsidR="00A44F01" w:rsidRDefault="00A44F01" w:rsidP="00A44F0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类(或对象</w:t>
      </w:r>
      <w:r>
        <w:t>)</w:t>
      </w:r>
      <w:r>
        <w:rPr>
          <w:rFonts w:hint="eastAsia"/>
        </w:rPr>
        <w:t>之间的耦合关系</w:t>
      </w:r>
    </w:p>
    <w:p w14:paraId="24E4252B" w14:textId="720CAC14" w:rsidR="00A44F01" w:rsidRDefault="00A44F01" w:rsidP="00A44F0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优秀的程序追求“高内聚，低耦合”</w:t>
      </w:r>
    </w:p>
    <w:p w14:paraId="6B327253" w14:textId="735E49DF" w:rsidR="00A44F01" w:rsidRDefault="00A44F01" w:rsidP="00A44F01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教学程序往往会违反这个原则</w:t>
      </w:r>
    </w:p>
    <w:p w14:paraId="0344E9A0" w14:textId="4BB95E38" w:rsidR="00A44F01" w:rsidRDefault="00A44F01" w:rsidP="00A44F01">
      <w:pPr>
        <w:pStyle w:val="a3"/>
        <w:numPr>
          <w:ilvl w:val="0"/>
          <w:numId w:val="2"/>
        </w:numPr>
        <w:ind w:firstLineChars="0"/>
      </w:pPr>
      <w:r>
        <w:t>UML</w:t>
      </w:r>
      <w:r>
        <w:rPr>
          <w:rFonts w:hint="eastAsia"/>
        </w:rPr>
        <w:t>（通用建模语言）类图</w:t>
      </w:r>
    </w:p>
    <w:p w14:paraId="21605CFE" w14:textId="0893774E" w:rsidR="00A44F01" w:rsidRDefault="00B419C9" w:rsidP="00B419C9">
      <w:pPr>
        <w:ind w:left="1200"/>
      </w:pPr>
      <w:r>
        <w:rPr>
          <w:noProof/>
        </w:rPr>
        <w:drawing>
          <wp:inline distT="0" distB="0" distL="0" distR="0" wp14:anchorId="1C54935A" wp14:editId="6438079F">
            <wp:extent cx="2320892" cy="1506931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3162" cy="15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897C7" w14:textId="7137EEB9" w:rsidR="00BE6F29" w:rsidRDefault="00BE6F29" w:rsidP="00B419C9">
      <w:pPr>
        <w:ind w:left="1200"/>
      </w:pPr>
    </w:p>
    <w:p w14:paraId="09CE340F" w14:textId="786A5B92" w:rsidR="00B419C9" w:rsidRDefault="00B419C9" w:rsidP="00B419C9">
      <w:r>
        <w:rPr>
          <w:rFonts w:hint="eastAsia"/>
        </w:rPr>
        <w:t>排除错误:</w:t>
      </w:r>
    </w:p>
    <w:p w14:paraId="2347F02B" w14:textId="1EB3E9FB" w:rsidR="00B419C9" w:rsidRDefault="00B419C9" w:rsidP="00B419C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仔细阅读编译器的报错</w:t>
      </w:r>
    </w:p>
    <w:p w14:paraId="2A2669C1" w14:textId="067E5240" w:rsidR="00B419C9" w:rsidRDefault="00B419C9" w:rsidP="00B419C9">
      <w:pPr>
        <w:pStyle w:val="a3"/>
        <w:numPr>
          <w:ilvl w:val="0"/>
          <w:numId w:val="3"/>
        </w:numPr>
        <w:ind w:firstLineChars="0"/>
      </w:pPr>
      <w:r>
        <w:t>MSDN</w:t>
      </w:r>
      <w:r>
        <w:rPr>
          <w:rFonts w:hint="eastAsia"/>
        </w:rPr>
        <w:t>文档与搜索引擎结合</w:t>
      </w:r>
    </w:p>
    <w:p w14:paraId="37260897" w14:textId="4789D91F" w:rsidR="002E78FB" w:rsidRDefault="002E78FB" w:rsidP="002E78FB"/>
    <w:p w14:paraId="0E5B5228" w14:textId="606B7E7A" w:rsidR="002E78FB" w:rsidRDefault="002E78FB" w:rsidP="002E78FB"/>
    <w:p w14:paraId="16E00622" w14:textId="1897C2D7" w:rsidR="002E78FB" w:rsidRPr="004E383B" w:rsidRDefault="002E78FB" w:rsidP="002E78FB">
      <w:pPr>
        <w:rPr>
          <w:b/>
          <w:bCs/>
          <w:sz w:val="36"/>
          <w:szCs w:val="36"/>
        </w:rPr>
      </w:pPr>
      <w:r w:rsidRPr="004E383B">
        <w:rPr>
          <w:rFonts w:hint="eastAsia"/>
          <w:b/>
          <w:bCs/>
          <w:sz w:val="36"/>
          <w:szCs w:val="36"/>
        </w:rPr>
        <w:t>第四节:</w:t>
      </w:r>
    </w:p>
    <w:p w14:paraId="111A76AB" w14:textId="6EF5E200" w:rsidR="002E78FB" w:rsidRDefault="002E78FB" w:rsidP="002E78F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类</w:t>
      </w:r>
      <w:r>
        <w:t>(Class)</w:t>
      </w:r>
      <w:r>
        <w:rPr>
          <w:rFonts w:hint="eastAsia"/>
        </w:rPr>
        <w:t>是现实世界事物的模型</w:t>
      </w:r>
    </w:p>
    <w:p w14:paraId="69EC188D" w14:textId="6F51062C" w:rsidR="004E383B" w:rsidRDefault="004E383B" w:rsidP="004E383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类是现实世界事物进行抽象所得到的结果</w:t>
      </w:r>
    </w:p>
    <w:p w14:paraId="5ECCBBE4" w14:textId="502D5F06" w:rsidR="004E383B" w:rsidRDefault="004E383B" w:rsidP="004E383B">
      <w:pPr>
        <w:pStyle w:val="a3"/>
        <w:ind w:left="1260" w:firstLineChars="0" w:firstLine="0"/>
      </w:pPr>
      <w:r>
        <w:rPr>
          <w:rFonts w:hint="eastAsia"/>
        </w:rPr>
        <w:t>（1）.事物包括“物质“与”运动“（逻辑）</w:t>
      </w:r>
    </w:p>
    <w:p w14:paraId="77A337DA" w14:textId="456B00FB" w:rsidR="004E383B" w:rsidRDefault="004E383B" w:rsidP="004E383B">
      <w:pPr>
        <w:pStyle w:val="a3"/>
        <w:ind w:left="1260" w:firstLineChars="0" w:firstLine="0"/>
      </w:pPr>
      <w:r>
        <w:rPr>
          <w:rFonts w:hint="eastAsia"/>
        </w:rPr>
        <w:t>（2）.建模是一个去伪存真、由表及里的过程</w:t>
      </w:r>
    </w:p>
    <w:p w14:paraId="01B15F0C" w14:textId="06937347" w:rsidR="004E383B" w:rsidRDefault="004E383B" w:rsidP="00701642">
      <w:pPr>
        <w:pStyle w:val="a3"/>
        <w:ind w:left="1260" w:firstLineChars="0" w:firstLine="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</w:p>
    <w:p w14:paraId="780C236C" w14:textId="61BA1AF8" w:rsidR="002E78FB" w:rsidRDefault="002E78FB" w:rsidP="002E78F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类与对象的关系</w:t>
      </w:r>
    </w:p>
    <w:p w14:paraId="3BA9946E" w14:textId="4073F11C" w:rsidR="00701642" w:rsidRPr="00701642" w:rsidRDefault="00701642" w:rsidP="00701642">
      <w:pPr>
        <w:pStyle w:val="a3"/>
        <w:ind w:left="780" w:firstLineChars="0" w:firstLine="0"/>
        <w:rPr>
          <w:b/>
          <w:bCs/>
          <w:szCs w:val="21"/>
        </w:rPr>
      </w:pPr>
      <w:r w:rsidRPr="00701642">
        <w:rPr>
          <w:rFonts w:hint="eastAsia"/>
          <w:b/>
          <w:bCs/>
          <w:szCs w:val="21"/>
        </w:rPr>
        <w:t>对象也叫实例，是类经过“实例化“后得到的内存中的实体</w:t>
      </w:r>
    </w:p>
    <w:p w14:paraId="3AF5A2FA" w14:textId="1020FCC5" w:rsidR="00701642" w:rsidRPr="00701642" w:rsidRDefault="00701642" w:rsidP="00701642">
      <w:pPr>
        <w:pStyle w:val="a3"/>
        <w:ind w:left="780" w:firstLineChars="0" w:firstLine="0"/>
        <w:rPr>
          <w:b/>
          <w:bCs/>
          <w:szCs w:val="21"/>
        </w:rPr>
      </w:pPr>
      <w:r w:rsidRPr="00701642">
        <w:rPr>
          <w:b/>
          <w:bCs/>
          <w:szCs w:val="21"/>
        </w:rPr>
        <w:tab/>
      </w:r>
      <w:r w:rsidRPr="00701642">
        <w:rPr>
          <w:b/>
          <w:bCs/>
          <w:szCs w:val="21"/>
        </w:rPr>
        <w:tab/>
      </w:r>
      <w:r w:rsidRPr="00701642">
        <w:rPr>
          <w:rFonts w:eastAsiaTheme="minorHAnsi"/>
          <w:b/>
          <w:bCs/>
          <w:szCs w:val="21"/>
        </w:rPr>
        <w:t>•</w:t>
      </w:r>
      <w:r w:rsidRPr="00701642">
        <w:rPr>
          <w:b/>
          <w:bCs/>
          <w:szCs w:val="21"/>
        </w:rPr>
        <w:t xml:space="preserve"> F</w:t>
      </w:r>
      <w:r w:rsidRPr="00701642">
        <w:rPr>
          <w:rFonts w:hint="eastAsia"/>
          <w:b/>
          <w:bCs/>
          <w:szCs w:val="21"/>
        </w:rPr>
        <w:t>or</w:t>
      </w:r>
      <w:r w:rsidRPr="00701642">
        <w:rPr>
          <w:b/>
          <w:bCs/>
          <w:szCs w:val="21"/>
        </w:rPr>
        <w:t>mally “instance” is synonymous with “Object”-</w:t>
      </w:r>
      <w:r w:rsidRPr="00701642">
        <w:rPr>
          <w:rFonts w:hint="eastAsia"/>
          <w:b/>
          <w:bCs/>
          <w:szCs w:val="21"/>
        </w:rPr>
        <w:t>对象和实例是一回事</w:t>
      </w:r>
    </w:p>
    <w:p w14:paraId="5C8DCD48" w14:textId="755B34CE" w:rsidR="00701642" w:rsidRPr="00701642" w:rsidRDefault="00701642" w:rsidP="00701642">
      <w:pPr>
        <w:pStyle w:val="a3"/>
        <w:ind w:left="1200" w:firstLineChars="0" w:firstLine="60"/>
        <w:rPr>
          <w:rFonts w:eastAsiaTheme="minorHAnsi"/>
          <w:b/>
          <w:bCs/>
          <w:szCs w:val="21"/>
        </w:rPr>
      </w:pPr>
      <w:r w:rsidRPr="00701642">
        <w:rPr>
          <w:rFonts w:eastAsiaTheme="minorHAnsi"/>
          <w:b/>
          <w:bCs/>
          <w:szCs w:val="21"/>
        </w:rPr>
        <w:t>•</w:t>
      </w:r>
      <w:r w:rsidRPr="00701642">
        <w:rPr>
          <w:rFonts w:eastAsiaTheme="minorHAnsi" w:hint="eastAsia"/>
          <w:b/>
          <w:bCs/>
          <w:szCs w:val="21"/>
        </w:rPr>
        <w:t>“飞机“与”一架飞机“有何区别？天上有（一架）飞机</w:t>
      </w:r>
      <w:r w:rsidRPr="00701642">
        <w:rPr>
          <w:rFonts w:eastAsiaTheme="minorHAnsi"/>
          <w:b/>
          <w:bCs/>
          <w:szCs w:val="21"/>
        </w:rPr>
        <w:t>—</w:t>
      </w:r>
      <w:r w:rsidRPr="00701642">
        <w:rPr>
          <w:rFonts w:eastAsiaTheme="minorHAnsi" w:hint="eastAsia"/>
          <w:b/>
          <w:bCs/>
          <w:szCs w:val="21"/>
        </w:rPr>
        <w:t>必须是实例飞，概念是不能飞的</w:t>
      </w:r>
    </w:p>
    <w:p w14:paraId="4705A704" w14:textId="29F3BEE3" w:rsidR="00701642" w:rsidRDefault="00701642" w:rsidP="00701642">
      <w:pPr>
        <w:pStyle w:val="a3"/>
        <w:ind w:left="1200" w:firstLineChars="0" w:firstLine="60"/>
        <w:rPr>
          <w:rFonts w:asciiTheme="minorEastAsia" w:hAnsiTheme="minorEastAsia"/>
          <w:b/>
          <w:bCs/>
          <w:szCs w:val="21"/>
        </w:rPr>
      </w:pPr>
      <w:r w:rsidRPr="00701642">
        <w:rPr>
          <w:rFonts w:asciiTheme="minorEastAsia" w:hAnsiTheme="minorEastAsia" w:hint="eastAsia"/>
          <w:b/>
          <w:bCs/>
          <w:szCs w:val="21"/>
        </w:rPr>
        <w:t>•有些类是不能实例化的，比如“数学“，我们不能说</w:t>
      </w:r>
      <w:r w:rsidRPr="00701642">
        <w:rPr>
          <w:rFonts w:asciiTheme="minorEastAsia" w:hAnsiTheme="minorEastAsia"/>
          <w:b/>
          <w:bCs/>
          <w:szCs w:val="21"/>
        </w:rPr>
        <w:t>”</w:t>
      </w:r>
      <w:r w:rsidRPr="00701642">
        <w:rPr>
          <w:rFonts w:asciiTheme="minorEastAsia" w:hAnsiTheme="minorEastAsia" w:hint="eastAsia"/>
          <w:b/>
          <w:bCs/>
          <w:szCs w:val="21"/>
        </w:rPr>
        <w:t>一个数学</w:t>
      </w:r>
      <w:r w:rsidRPr="00701642">
        <w:rPr>
          <w:rFonts w:asciiTheme="minorEastAsia" w:hAnsiTheme="minorEastAsia"/>
          <w:b/>
          <w:bCs/>
          <w:szCs w:val="21"/>
        </w:rPr>
        <w:t>”</w:t>
      </w:r>
    </w:p>
    <w:p w14:paraId="06EECAD5" w14:textId="6186A33F" w:rsidR="00701642" w:rsidRDefault="00701642" w:rsidP="00701642">
      <w:pPr>
        <w:rPr>
          <w:rFonts w:asciiTheme="minorEastAsia" w:hAnsiTheme="minorEastAsia"/>
          <w:b/>
          <w:bCs/>
          <w:szCs w:val="21"/>
        </w:rPr>
      </w:pPr>
      <w:r>
        <w:rPr>
          <w:rFonts w:asciiTheme="minorEastAsia" w:hAnsiTheme="minorEastAsia"/>
          <w:b/>
          <w:bCs/>
          <w:szCs w:val="21"/>
        </w:rPr>
        <w:lastRenderedPageBreak/>
        <w:tab/>
      </w:r>
      <w:r>
        <w:rPr>
          <w:rFonts w:asciiTheme="minorEastAsia" w:hAnsiTheme="minorEastAsia"/>
          <w:b/>
          <w:bCs/>
          <w:szCs w:val="21"/>
        </w:rPr>
        <w:tab/>
      </w:r>
      <w:r w:rsidR="00B453EB">
        <w:rPr>
          <w:rFonts w:asciiTheme="minorEastAsia" w:hAnsiTheme="minorEastAsia" w:hint="eastAsia"/>
          <w:b/>
          <w:bCs/>
          <w:szCs w:val="21"/>
        </w:rPr>
        <w:t>依照类，我们可以创建对象，这就是“实例化“</w:t>
      </w:r>
    </w:p>
    <w:p w14:paraId="0531A073" w14:textId="0907B100" w:rsidR="00B453EB" w:rsidRDefault="00B453EB" w:rsidP="00701642">
      <w:pPr>
        <w:rPr>
          <w:rFonts w:asciiTheme="minorEastAsia" w:hAnsiTheme="minorEastAsia"/>
          <w:b/>
          <w:bCs/>
          <w:szCs w:val="21"/>
        </w:rPr>
      </w:pPr>
      <w:r>
        <w:rPr>
          <w:rFonts w:asciiTheme="minorEastAsia" w:hAnsiTheme="minorEastAsia"/>
          <w:b/>
          <w:bCs/>
          <w:szCs w:val="21"/>
        </w:rPr>
        <w:tab/>
      </w:r>
      <w:r>
        <w:rPr>
          <w:rFonts w:asciiTheme="minorEastAsia" w:hAnsiTheme="minorEastAsia"/>
          <w:b/>
          <w:bCs/>
          <w:szCs w:val="21"/>
        </w:rPr>
        <w:tab/>
      </w:r>
      <w:r>
        <w:rPr>
          <w:rFonts w:asciiTheme="minorEastAsia" w:hAnsiTheme="minorEastAsia"/>
          <w:b/>
          <w:bCs/>
          <w:szCs w:val="21"/>
        </w:rPr>
        <w:tab/>
      </w:r>
      <w:r>
        <w:rPr>
          <w:rFonts w:asciiTheme="minorEastAsia" w:hAnsiTheme="minorEastAsia" w:hint="eastAsia"/>
          <w:b/>
          <w:bCs/>
          <w:szCs w:val="21"/>
        </w:rPr>
        <w:t>•现实世界中常称“对象“，程序世界中常称”实例“</w:t>
      </w:r>
    </w:p>
    <w:p w14:paraId="071E06C6" w14:textId="3662D954" w:rsidR="00B453EB" w:rsidRPr="00701642" w:rsidRDefault="00B453EB" w:rsidP="00701642">
      <w:pPr>
        <w:rPr>
          <w:rFonts w:asciiTheme="minorEastAsia" w:hAnsiTheme="minorEastAsia" w:hint="eastAsia"/>
          <w:b/>
          <w:bCs/>
          <w:szCs w:val="21"/>
        </w:rPr>
      </w:pPr>
      <w:r>
        <w:rPr>
          <w:rFonts w:asciiTheme="minorEastAsia" w:hAnsiTheme="minorEastAsia"/>
          <w:b/>
          <w:bCs/>
          <w:szCs w:val="21"/>
        </w:rPr>
        <w:tab/>
      </w:r>
      <w:r>
        <w:rPr>
          <w:rFonts w:asciiTheme="minorEastAsia" w:hAnsiTheme="minorEastAsia"/>
          <w:b/>
          <w:bCs/>
          <w:szCs w:val="21"/>
        </w:rPr>
        <w:tab/>
      </w:r>
      <w:r>
        <w:rPr>
          <w:rFonts w:asciiTheme="minorEastAsia" w:hAnsiTheme="minorEastAsia"/>
          <w:b/>
          <w:bCs/>
          <w:szCs w:val="21"/>
        </w:rPr>
        <w:tab/>
      </w:r>
      <w:r>
        <w:rPr>
          <w:rFonts w:asciiTheme="minorEastAsia" w:hAnsiTheme="minorEastAsia" w:hint="eastAsia"/>
          <w:b/>
          <w:bCs/>
          <w:szCs w:val="21"/>
        </w:rPr>
        <w:t>•二者并无太大区别，常常混用，初学者不必迷惑</w:t>
      </w:r>
    </w:p>
    <w:p w14:paraId="0CA0C14B" w14:textId="12A7A5A7" w:rsidR="00701642" w:rsidRDefault="00B453EB" w:rsidP="00B453EB">
      <w:pPr>
        <w:rPr>
          <w:b/>
          <w:bCs/>
          <w:szCs w:val="21"/>
        </w:rPr>
      </w:pP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rFonts w:hint="eastAsia"/>
          <w:b/>
          <w:bCs/>
          <w:szCs w:val="21"/>
        </w:rPr>
        <w:t>使用new操作符创建类的实例</w:t>
      </w:r>
    </w:p>
    <w:p w14:paraId="448AAD2B" w14:textId="77777777" w:rsidR="00B453EB" w:rsidRDefault="00B453EB" w:rsidP="00B453EB">
      <w:pPr>
        <w:rPr>
          <w:rFonts w:hint="eastAsia"/>
          <w:b/>
          <w:bCs/>
          <w:szCs w:val="21"/>
        </w:rPr>
      </w:pPr>
    </w:p>
    <w:p w14:paraId="1C28F9F7" w14:textId="172218A0" w:rsidR="00B453EB" w:rsidRDefault="00B453EB" w:rsidP="00B453EB">
      <w:pPr>
        <w:rPr>
          <w:b/>
          <w:bCs/>
          <w:szCs w:val="21"/>
        </w:rPr>
      </w:pP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rFonts w:hint="eastAsia"/>
          <w:b/>
          <w:bCs/>
          <w:szCs w:val="21"/>
        </w:rPr>
        <w:t>引用变量与实例的关系</w:t>
      </w:r>
    </w:p>
    <w:p w14:paraId="121768FA" w14:textId="2F8FCF9D" w:rsidR="00B453EB" w:rsidRDefault="00B453EB" w:rsidP="00B453EB">
      <w:pPr>
        <w:rPr>
          <w:b/>
          <w:bCs/>
          <w:szCs w:val="21"/>
        </w:rPr>
      </w:pP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rFonts w:eastAsiaTheme="minorHAnsi"/>
          <w:b/>
          <w:bCs/>
          <w:szCs w:val="21"/>
        </w:rPr>
        <w:t>•</w:t>
      </w:r>
      <w:r>
        <w:rPr>
          <w:rFonts w:hint="eastAsia"/>
          <w:b/>
          <w:bCs/>
          <w:szCs w:val="21"/>
        </w:rPr>
        <w:t>孩子与气球</w:t>
      </w:r>
    </w:p>
    <w:p w14:paraId="3B1C772D" w14:textId="5CD388CE" w:rsidR="00B453EB" w:rsidRDefault="00B453EB" w:rsidP="00B453EB">
      <w:pPr>
        <w:rPr>
          <w:rFonts w:eastAsiaTheme="minorHAnsi"/>
          <w:b/>
          <w:bCs/>
          <w:szCs w:val="21"/>
        </w:rPr>
      </w:pP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rFonts w:eastAsiaTheme="minorHAnsi"/>
          <w:b/>
          <w:bCs/>
          <w:szCs w:val="21"/>
        </w:rPr>
        <w:t>•</w:t>
      </w:r>
      <w:r>
        <w:rPr>
          <w:rFonts w:eastAsiaTheme="minorHAnsi" w:hint="eastAsia"/>
          <w:b/>
          <w:bCs/>
          <w:szCs w:val="21"/>
        </w:rPr>
        <w:t>气球不一定有孩子牵着</w:t>
      </w:r>
    </w:p>
    <w:p w14:paraId="3A342B51" w14:textId="4684E8FF" w:rsidR="00B453EB" w:rsidRDefault="00B453EB" w:rsidP="00B453EB">
      <w:pPr>
        <w:rPr>
          <w:rFonts w:hint="eastAsia"/>
          <w:b/>
          <w:bCs/>
          <w:szCs w:val="21"/>
        </w:rPr>
      </w:pPr>
      <w:r>
        <w:rPr>
          <w:rFonts w:eastAsiaTheme="minorHAnsi"/>
          <w:b/>
          <w:bCs/>
          <w:szCs w:val="21"/>
        </w:rPr>
        <w:tab/>
      </w:r>
      <w:r>
        <w:rPr>
          <w:rFonts w:eastAsiaTheme="minorHAnsi"/>
          <w:b/>
          <w:bCs/>
          <w:szCs w:val="21"/>
        </w:rPr>
        <w:tab/>
      </w:r>
      <w:r>
        <w:rPr>
          <w:rFonts w:eastAsiaTheme="minorHAnsi"/>
          <w:b/>
          <w:bCs/>
          <w:szCs w:val="21"/>
        </w:rPr>
        <w:tab/>
        <w:t>•</w:t>
      </w:r>
      <w:r>
        <w:rPr>
          <w:rFonts w:eastAsiaTheme="minorHAnsi" w:hint="eastAsia"/>
          <w:b/>
          <w:bCs/>
          <w:szCs w:val="21"/>
        </w:rPr>
        <w:t>多个孩子可以使用各自的绳子牵着同一个气球，也可以都通过一根绳子牵着气球</w:t>
      </w:r>
    </w:p>
    <w:p w14:paraId="1360E403" w14:textId="07180D74" w:rsidR="00B453EB" w:rsidRDefault="00B453EB" w:rsidP="00B453EB">
      <w:pPr>
        <w:rPr>
          <w:b/>
          <w:bCs/>
          <w:szCs w:val="21"/>
        </w:rPr>
      </w:pPr>
    </w:p>
    <w:p w14:paraId="40C8BDC2" w14:textId="77777777" w:rsidR="00B453EB" w:rsidRPr="00B453EB" w:rsidRDefault="00B453EB" w:rsidP="00B453EB">
      <w:pPr>
        <w:rPr>
          <w:rFonts w:hint="eastAsia"/>
          <w:b/>
          <w:bCs/>
          <w:szCs w:val="21"/>
        </w:rPr>
      </w:pPr>
    </w:p>
    <w:p w14:paraId="66F797C3" w14:textId="1F8B4E3B" w:rsidR="002E78FB" w:rsidRDefault="002E78FB" w:rsidP="002E78FB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什么时候叫对象，什么时候叫“实例“</w:t>
      </w:r>
    </w:p>
    <w:p w14:paraId="3E44E9AD" w14:textId="4A767B94" w:rsidR="002E78FB" w:rsidRDefault="002E78FB" w:rsidP="002E78FB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引用变量与实例的关系</w:t>
      </w:r>
    </w:p>
    <w:p w14:paraId="3E6FA85E" w14:textId="3C035913" w:rsidR="002E78FB" w:rsidRDefault="002E78FB" w:rsidP="002E78F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类的三大成员</w:t>
      </w:r>
    </w:p>
    <w:p w14:paraId="677D00B2" w14:textId="713204A1" w:rsidR="002E78FB" w:rsidRDefault="002E78FB" w:rsidP="002E78FB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属性(</w:t>
      </w:r>
      <w:r>
        <w:t>Property)</w:t>
      </w:r>
    </w:p>
    <w:p w14:paraId="26E89990" w14:textId="45EE4547" w:rsidR="002E78FB" w:rsidRDefault="002E78FB" w:rsidP="002E78FB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方法(</w:t>
      </w:r>
      <w:r>
        <w:t>Method)</w:t>
      </w:r>
    </w:p>
    <w:p w14:paraId="60E48723" w14:textId="7D8B64D7" w:rsidR="002E78FB" w:rsidRDefault="002E78FB" w:rsidP="002E78FB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事件(</w:t>
      </w:r>
      <w:r>
        <w:t>Event)</w:t>
      </w:r>
    </w:p>
    <w:p w14:paraId="67A87F58" w14:textId="1C5A5B27" w:rsidR="002E78FB" w:rsidRDefault="002E78FB" w:rsidP="002E78F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类的静态成员与实例成员</w:t>
      </w:r>
    </w:p>
    <w:p w14:paraId="51679C37" w14:textId="039A6230" w:rsidR="002E78FB" w:rsidRPr="00BE6F29" w:rsidRDefault="002E78FB" w:rsidP="002E78FB">
      <w:pPr>
        <w:pStyle w:val="a3"/>
        <w:numPr>
          <w:ilvl w:val="1"/>
          <w:numId w:val="4"/>
        </w:numPr>
        <w:ind w:firstLineChars="0"/>
        <w:rPr>
          <w:rFonts w:hint="eastAsia"/>
        </w:rPr>
      </w:pPr>
      <w:r>
        <w:rPr>
          <w:rFonts w:hint="eastAsia"/>
        </w:rPr>
        <w:t>关于“绑定“(</w:t>
      </w:r>
      <w:r>
        <w:t>Binding)</w:t>
      </w:r>
    </w:p>
    <w:sectPr w:rsidR="002E78FB" w:rsidRPr="00BE6F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179DC5" w14:textId="77777777" w:rsidR="00993D78" w:rsidRDefault="00993D78" w:rsidP="002E78FB">
      <w:r>
        <w:separator/>
      </w:r>
    </w:p>
  </w:endnote>
  <w:endnote w:type="continuationSeparator" w:id="0">
    <w:p w14:paraId="12E0B40E" w14:textId="77777777" w:rsidR="00993D78" w:rsidRDefault="00993D78" w:rsidP="002E78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6B31E7" w14:textId="77777777" w:rsidR="00993D78" w:rsidRDefault="00993D78" w:rsidP="002E78FB">
      <w:r>
        <w:separator/>
      </w:r>
    </w:p>
  </w:footnote>
  <w:footnote w:type="continuationSeparator" w:id="0">
    <w:p w14:paraId="23C15D1F" w14:textId="77777777" w:rsidR="00993D78" w:rsidRDefault="00993D78" w:rsidP="002E78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6609CE"/>
    <w:multiLevelType w:val="hybridMultilevel"/>
    <w:tmpl w:val="C7964B6A"/>
    <w:lvl w:ilvl="0" w:tplc="8ADEE864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1C977EDF"/>
    <w:multiLevelType w:val="hybridMultilevel"/>
    <w:tmpl w:val="7ED0984E"/>
    <w:lvl w:ilvl="0" w:tplc="9948EFB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32409D7"/>
    <w:multiLevelType w:val="hybridMultilevel"/>
    <w:tmpl w:val="0636A42C"/>
    <w:lvl w:ilvl="0" w:tplc="11D6B38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4D947C1A"/>
    <w:multiLevelType w:val="hybridMultilevel"/>
    <w:tmpl w:val="A0763A8E"/>
    <w:lvl w:ilvl="0" w:tplc="2F6470D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77233C06"/>
    <w:multiLevelType w:val="hybridMultilevel"/>
    <w:tmpl w:val="FDECFCD2"/>
    <w:lvl w:ilvl="0" w:tplc="C63A360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50B"/>
    <w:rsid w:val="002D04C8"/>
    <w:rsid w:val="002E78FB"/>
    <w:rsid w:val="00347B5B"/>
    <w:rsid w:val="004E383B"/>
    <w:rsid w:val="00531447"/>
    <w:rsid w:val="00701642"/>
    <w:rsid w:val="007D3D55"/>
    <w:rsid w:val="00993D78"/>
    <w:rsid w:val="00A44F01"/>
    <w:rsid w:val="00B419C9"/>
    <w:rsid w:val="00B453EB"/>
    <w:rsid w:val="00BD750B"/>
    <w:rsid w:val="00BE6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D03222"/>
  <w15:chartTrackingRefBased/>
  <w15:docId w15:val="{67732B6F-EFA1-4E5A-A626-722F30D38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6F2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E78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E78F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E78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E78F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687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LININGQIAN [李宁谦]</dc:creator>
  <cp:keywords/>
  <dc:description/>
  <cp:lastModifiedBy>LININGQIAN [李宁谦]</cp:lastModifiedBy>
  <cp:revision>7</cp:revision>
  <dcterms:created xsi:type="dcterms:W3CDTF">2021-02-27T08:33:00Z</dcterms:created>
  <dcterms:modified xsi:type="dcterms:W3CDTF">2021-02-27T11:58:00Z</dcterms:modified>
</cp:coreProperties>
</file>