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950686">
        <w:rPr>
          <w:rFonts w:ascii="微软雅黑" w:eastAsia="微软雅黑" w:hAnsi="微软雅黑" w:hint="eastAsia"/>
          <w:b/>
          <w:sz w:val="32"/>
          <w:szCs w:val="32"/>
          <w:lang w:eastAsia="zh-CN"/>
        </w:rPr>
        <w:t>三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</w:t>
      </w:r>
      <w:r w:rsidR="00950686">
        <w:rPr>
          <w:rFonts w:ascii="微软雅黑" w:eastAsia="微软雅黑" w:hAnsi="微软雅黑" w:hint="eastAsia"/>
          <w:b/>
          <w:sz w:val="32"/>
          <w:szCs w:val="32"/>
          <w:lang w:eastAsia="zh-CN"/>
        </w:rPr>
        <w:t>基本数据类型</w:t>
      </w:r>
      <w:r w:rsidR="00B86E92">
        <w:rPr>
          <w:rFonts w:ascii="微软雅黑" w:eastAsia="微软雅黑" w:hAnsi="微软雅黑" w:hint="eastAsia"/>
          <w:b/>
          <w:sz w:val="32"/>
          <w:szCs w:val="32"/>
          <w:lang w:eastAsia="zh-CN"/>
        </w:rPr>
        <w:t>（一）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F5253E" w:rsidRPr="002B12A2" w:rsidRDefault="00F5253E" w:rsidP="00F5253E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   </w:t>
      </w:r>
      <w:r w:rsidR="00950686">
        <w:rPr>
          <w:rFonts w:hint="eastAsia"/>
          <w:u w:val="single"/>
          <w:lang w:eastAsia="zh-CN"/>
        </w:rPr>
        <w:t>尚军亮</w:t>
      </w:r>
      <w:r>
        <w:rPr>
          <w:rFonts w:hint="eastAsia"/>
          <w:u w:val="single"/>
          <w:lang w:eastAsia="zh-CN"/>
        </w:rPr>
        <w:t xml:space="preserve">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340F69">
        <w:rPr>
          <w:rFonts w:hint="eastAsia"/>
          <w:u w:val="single"/>
          <w:lang w:eastAsia="zh-CN"/>
        </w:rPr>
        <w:t>2019</w:t>
      </w:r>
      <w:r w:rsidR="00950686">
        <w:rPr>
          <w:rFonts w:hint="eastAsia"/>
          <w:u w:val="single"/>
          <w:lang w:eastAsia="zh-CN"/>
        </w:rPr>
        <w:t>-10-25</w:t>
      </w:r>
      <w:r w:rsidRPr="00761F19">
        <w:rPr>
          <w:u w:val="single"/>
          <w:lang w:eastAsia="zh-CN"/>
        </w:rPr>
        <w:t> 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 </w:t>
      </w:r>
      <w:r w:rsidR="00950686">
        <w:rPr>
          <w:u w:val="single"/>
          <w:lang w:eastAsia="zh-CN"/>
        </w:rPr>
        <w:t>JS</w:t>
      </w:r>
      <w:r w:rsidR="00950686">
        <w:rPr>
          <w:rFonts w:hint="eastAsia"/>
          <w:u w:val="single"/>
          <w:lang w:eastAsia="zh-CN"/>
        </w:rPr>
        <w:t>318</w:t>
      </w:r>
      <w:r>
        <w:rPr>
          <w:rFonts w:hint="eastAsia"/>
          <w:u w:val="single"/>
          <w:lang w:eastAsia="zh-CN"/>
        </w:rPr>
        <w:t xml:space="preserve"> 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        </w:t>
      </w:r>
      <w:r w:rsidR="00950686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950686" w:rsidP="00D003BE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完成第三章相关习题</w:t>
      </w: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D003BE" w:rsidRDefault="00742562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1.</w:t>
      </w:r>
      <w:r w:rsidR="00177C56">
        <w:rPr>
          <w:rFonts w:hint="eastAsia"/>
          <w:lang w:eastAsia="zh-CN"/>
        </w:rPr>
        <w:t>365</w:t>
      </w:r>
      <w:r w:rsidR="00177C56">
        <w:rPr>
          <w:rFonts w:hint="eastAsia"/>
          <w:lang w:eastAsia="zh-CN"/>
        </w:rPr>
        <w:t>天工作努力程度相关代码编写</w:t>
      </w:r>
    </w:p>
    <w:p w:rsidR="00177C56" w:rsidRDefault="00177C56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字符串</w:t>
      </w:r>
    </w:p>
    <w:p w:rsidR="00177C56" w:rsidRDefault="00177C56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3.365</w:t>
      </w:r>
      <w:r>
        <w:rPr>
          <w:rFonts w:hint="eastAsia"/>
          <w:lang w:eastAsia="zh-CN"/>
        </w:rPr>
        <w:t>的努力</w:t>
      </w:r>
    </w:p>
    <w:p w:rsidR="00177C56" w:rsidRDefault="00177C56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函数的应用</w:t>
      </w:r>
    </w:p>
    <w:p w:rsidR="00177C56" w:rsidRDefault="00177C56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输入</w:t>
      </w:r>
      <w:r w:rsidR="001766DA">
        <w:rPr>
          <w:rFonts w:hint="eastAsia"/>
          <w:lang w:eastAsia="zh-CN"/>
        </w:rPr>
        <w:t>月份</w:t>
      </w:r>
      <w:r>
        <w:rPr>
          <w:rFonts w:hint="eastAsia"/>
          <w:lang w:eastAsia="zh-CN"/>
        </w:rPr>
        <w:t>数字，输出对应的</w:t>
      </w:r>
      <w:r w:rsidR="001766DA">
        <w:rPr>
          <w:rFonts w:hint="eastAsia"/>
          <w:lang w:eastAsia="zh-CN"/>
        </w:rPr>
        <w:t>月份</w:t>
      </w:r>
      <w:r>
        <w:rPr>
          <w:rFonts w:hint="eastAsia"/>
          <w:lang w:eastAsia="zh-CN"/>
        </w:rPr>
        <w:t>字符串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950686" w:rsidP="00D003BE">
      <w:pPr>
        <w:pStyle w:val="aa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indow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python3.5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操作方法与实验步骤</w:t>
      </w:r>
    </w:p>
    <w:p w:rsidR="00D003BE" w:rsidRDefault="00950686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根据课本完成习题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实验数据记录和处理</w:t>
      </w:r>
    </w:p>
    <w:p w:rsidR="00D003BE" w:rsidRDefault="00177C56" w:rsidP="00D003BE">
      <w:pPr>
        <w:pStyle w:val="aa"/>
        <w:rPr>
          <w:lang w:eastAsia="zh-CN"/>
        </w:rPr>
      </w:pPr>
      <w:r w:rsidRPr="00177C56">
        <w:rPr>
          <w:noProof/>
          <w:lang w:eastAsia="zh-CN"/>
        </w:rPr>
        <w:lastRenderedPageBreak/>
        <w:drawing>
          <wp:inline distT="0" distB="0" distL="0" distR="0">
            <wp:extent cx="5274310" cy="1555667"/>
            <wp:effectExtent l="0" t="0" r="0" b="0"/>
            <wp:docPr id="1" name="图片 1" descr="C:\Users\15730\Documents\Tencent Files\1573011253\FileRecv\MobileFile\IMG_20181028_172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730\Documents\Tencent Files\1573011253\FileRecv\MobileFile\IMG_20181028_1720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56" w:rsidRDefault="00177C56" w:rsidP="00D003BE">
      <w:pPr>
        <w:pStyle w:val="aa"/>
        <w:rPr>
          <w:lang w:eastAsia="zh-CN"/>
        </w:rPr>
      </w:pPr>
    </w:p>
    <w:p w:rsidR="00177C56" w:rsidRDefault="00177C56" w:rsidP="00D003BE">
      <w:pPr>
        <w:pStyle w:val="aa"/>
        <w:rPr>
          <w:lang w:eastAsia="zh-CN"/>
        </w:rPr>
      </w:pPr>
      <w:r w:rsidRPr="00177C56">
        <w:rPr>
          <w:noProof/>
          <w:lang w:eastAsia="zh-CN"/>
        </w:rPr>
        <w:drawing>
          <wp:inline distT="0" distB="0" distL="0" distR="0">
            <wp:extent cx="5274310" cy="1710155"/>
            <wp:effectExtent l="0" t="0" r="0" b="0"/>
            <wp:docPr id="2" name="图片 2" descr="C:\Users\15730\Documents\Tencent Files\1573011253\FileRecv\MobileFile\IMG_20181028_171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730\Documents\Tencent Files\1573011253\FileRecv\MobileFile\IMG_20181028_1719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56" w:rsidRDefault="00177C56" w:rsidP="00D003BE">
      <w:pPr>
        <w:pStyle w:val="aa"/>
        <w:rPr>
          <w:lang w:eastAsia="zh-CN"/>
        </w:rPr>
      </w:pPr>
      <w:r w:rsidRPr="00177C56">
        <w:rPr>
          <w:noProof/>
          <w:lang w:eastAsia="zh-CN"/>
        </w:rPr>
        <w:drawing>
          <wp:inline distT="0" distB="0" distL="0" distR="0">
            <wp:extent cx="5274310" cy="1710155"/>
            <wp:effectExtent l="0" t="0" r="0" b="0"/>
            <wp:docPr id="3" name="图片 3" descr="C:\Users\15730\Documents\Tencent Files\1573011253\FileRecv\MobileFile\IMG_20181028_171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730\Documents\Tencent Files\1573011253\FileRecv\MobileFile\IMG_20181028_1719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56" w:rsidRDefault="00177C56" w:rsidP="00D003BE">
      <w:pPr>
        <w:pStyle w:val="aa"/>
        <w:rPr>
          <w:lang w:eastAsia="zh-CN"/>
        </w:rPr>
      </w:pPr>
    </w:p>
    <w:p w:rsidR="00177C56" w:rsidRDefault="00177C56" w:rsidP="00D003BE">
      <w:pPr>
        <w:pStyle w:val="aa"/>
        <w:rPr>
          <w:lang w:eastAsia="zh-CN"/>
        </w:rPr>
      </w:pPr>
      <w:r w:rsidRPr="00177C56">
        <w:rPr>
          <w:noProof/>
          <w:lang w:eastAsia="zh-CN"/>
        </w:rPr>
        <w:drawing>
          <wp:inline distT="0" distB="0" distL="0" distR="0">
            <wp:extent cx="5274310" cy="1693173"/>
            <wp:effectExtent l="0" t="0" r="0" b="0"/>
            <wp:docPr id="4" name="图片 4" descr="C:\Users\15730\Documents\Tencent Files\1573011253\FileRecv\MobileFile\39D8A78C221680BB2003B0ABFB7A8D3F_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5730\Documents\Tencent Files\1573011253\FileRecv\MobileFile\39D8A78C221680BB2003B0ABFB7A8D3F_0.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56" w:rsidRDefault="00177C56" w:rsidP="00D003BE">
      <w:pPr>
        <w:pStyle w:val="aa"/>
        <w:rPr>
          <w:lang w:eastAsia="zh-CN"/>
        </w:rPr>
      </w:pPr>
      <w:r w:rsidRPr="00177C56">
        <w:rPr>
          <w:noProof/>
          <w:lang w:eastAsia="zh-CN"/>
        </w:rPr>
        <w:drawing>
          <wp:inline distT="0" distB="0" distL="0" distR="0">
            <wp:extent cx="5274310" cy="915646"/>
            <wp:effectExtent l="0" t="0" r="0" b="0"/>
            <wp:docPr id="5" name="图片 5" descr="C:\Users\15730\Documents\Tencent Files\1573011253\FileRecv\MobileFile\8914B2994E6525BEF8142CE7DB92CD56_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730\Documents\Tencent Files\1573011253\FileRecv\MobileFile\8914B2994E6525BEF8142CE7DB92CD56_0.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56" w:rsidRDefault="00177C56" w:rsidP="00D003BE">
      <w:pPr>
        <w:pStyle w:val="aa"/>
        <w:rPr>
          <w:lang w:eastAsia="zh-CN"/>
        </w:rPr>
      </w:pPr>
    </w:p>
    <w:p w:rsidR="00177C56" w:rsidRDefault="00177C56" w:rsidP="00D003BE">
      <w:pPr>
        <w:pStyle w:val="aa"/>
        <w:rPr>
          <w:lang w:eastAsia="zh-CN"/>
        </w:rPr>
      </w:pPr>
      <w:r w:rsidRPr="00177C56">
        <w:rPr>
          <w:noProof/>
          <w:lang w:eastAsia="zh-CN"/>
        </w:rPr>
        <w:lastRenderedPageBreak/>
        <w:drawing>
          <wp:inline distT="0" distB="0" distL="0" distR="0">
            <wp:extent cx="5274310" cy="2165358"/>
            <wp:effectExtent l="0" t="0" r="0" b="0"/>
            <wp:docPr id="6" name="图片 6" descr="C:\Users\15730\Documents\Tencent Files\1573011253\FileRecv\MobileFile\D25ED01BF737930A7ECFA28CA77FB933_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5730\Documents\Tencent Files\1573011253\FileRecv\MobileFile\D25ED01BF737930A7ECFA28CA77FB933_0.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56" w:rsidRDefault="00177C56" w:rsidP="00D003BE">
      <w:pPr>
        <w:pStyle w:val="aa"/>
        <w:rPr>
          <w:lang w:eastAsia="zh-CN"/>
        </w:rPr>
      </w:pPr>
      <w:r w:rsidRPr="00177C56">
        <w:rPr>
          <w:noProof/>
          <w:lang w:eastAsia="zh-CN"/>
        </w:rPr>
        <w:drawing>
          <wp:inline distT="0" distB="0" distL="0" distR="0">
            <wp:extent cx="5274310" cy="1286700"/>
            <wp:effectExtent l="0" t="0" r="0" b="0"/>
            <wp:docPr id="7" name="图片 7" descr="C:\Users\15730\Documents\Tencent Files\1573011253\FileRecv\MobileFile\9911A8DB1B67647447D4A178425B953A_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730\Documents\Tencent Files\1573011253\FileRecv\MobileFile\9911A8DB1B67647447D4A178425B953A_0.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实验结果与分析</w:t>
      </w:r>
    </w:p>
    <w:p w:rsidR="00D003BE" w:rsidRDefault="00950686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括号的多少，</w:t>
      </w:r>
      <w:proofErr w:type="gramStart"/>
      <w:r>
        <w:rPr>
          <w:lang w:eastAsia="zh-CN"/>
        </w:rPr>
        <w:t>””</w:t>
      </w:r>
      <w:proofErr w:type="gramEnd"/>
      <w:r>
        <w:rPr>
          <w:rFonts w:hint="eastAsia"/>
          <w:lang w:eastAsia="zh-CN"/>
        </w:rPr>
        <w:t>的使用，字符和变量的关系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FE5BFA" w:rsidRDefault="00FE5BFA" w:rsidP="00FE5BFA">
      <w:pPr>
        <w:pStyle w:val="aa"/>
        <w:spacing w:before="156" w:after="156"/>
        <w:ind w:left="440"/>
        <w:rPr>
          <w:lang w:eastAsia="zh-CN"/>
        </w:rPr>
      </w:pPr>
      <w:r>
        <w:rPr>
          <w:lang w:eastAsia="zh-CN"/>
        </w:rPr>
        <w:t xml:space="preserve">For I in range () </w:t>
      </w:r>
      <w:r>
        <w:rPr>
          <w:rFonts w:hint="eastAsia"/>
          <w:lang w:eastAsia="zh-CN"/>
        </w:rPr>
        <w:t>括号里不能是浮点数</w:t>
      </w:r>
    </w:p>
    <w:p w:rsidR="00FE5BFA" w:rsidRDefault="00FE5BFA" w:rsidP="00FE5BFA">
      <w:pPr>
        <w:pStyle w:val="aa"/>
        <w:spacing w:before="156" w:after="156"/>
        <w:ind w:left="44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lang w:eastAsia="zh-CN"/>
        </w:rPr>
        <w:t xml:space="preserve"> N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range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）重复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次</w:t>
      </w:r>
    </w:p>
    <w:p w:rsidR="00FE5BFA" w:rsidRPr="00D003BE" w:rsidRDefault="00FE5BFA" w:rsidP="00FE5BFA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关注变量</w:t>
      </w:r>
    </w:p>
    <w:sectPr w:rsidR="00FE5BFA" w:rsidRPr="00D003BE" w:rsidSect="00DB5924">
      <w:headerReference w:type="default" r:id="rId15"/>
      <w:footerReference w:type="default" r:id="rId16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711" w:rsidRDefault="002C1711" w:rsidP="00761F19">
      <w:r>
        <w:separator/>
      </w:r>
    </w:p>
  </w:endnote>
  <w:endnote w:type="continuationSeparator" w:id="0">
    <w:p w:rsidR="002C1711" w:rsidRDefault="002C1711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097AAD" w:rsidRDefault="0036602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53E" w:rsidRPr="00F5253E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97AAD" w:rsidRDefault="00097A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711" w:rsidRDefault="002C1711" w:rsidP="00761F19">
      <w:r>
        <w:separator/>
      </w:r>
    </w:p>
  </w:footnote>
  <w:footnote w:type="continuationSeparator" w:id="0">
    <w:p w:rsidR="002C1711" w:rsidRDefault="002C1711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19" w:rsidRPr="00DB5924" w:rsidRDefault="00761F1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="00322EF9"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2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0"/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97AAD"/>
    <w:rsid w:val="000A3568"/>
    <w:rsid w:val="000C0884"/>
    <w:rsid w:val="001766DA"/>
    <w:rsid w:val="00177C56"/>
    <w:rsid w:val="001976BE"/>
    <w:rsid w:val="001A6BAC"/>
    <w:rsid w:val="002110B7"/>
    <w:rsid w:val="00241BF1"/>
    <w:rsid w:val="002C1711"/>
    <w:rsid w:val="002D3A24"/>
    <w:rsid w:val="00322EF9"/>
    <w:rsid w:val="00340F69"/>
    <w:rsid w:val="00341A5B"/>
    <w:rsid w:val="0036602A"/>
    <w:rsid w:val="003E2597"/>
    <w:rsid w:val="004E50EF"/>
    <w:rsid w:val="005B5A99"/>
    <w:rsid w:val="00692EC8"/>
    <w:rsid w:val="006D7587"/>
    <w:rsid w:val="00710A3B"/>
    <w:rsid w:val="0071788B"/>
    <w:rsid w:val="00742562"/>
    <w:rsid w:val="00754864"/>
    <w:rsid w:val="00761F19"/>
    <w:rsid w:val="007C1E95"/>
    <w:rsid w:val="007D3079"/>
    <w:rsid w:val="007E2571"/>
    <w:rsid w:val="00851631"/>
    <w:rsid w:val="008954A7"/>
    <w:rsid w:val="00920225"/>
    <w:rsid w:val="00950686"/>
    <w:rsid w:val="00966AAF"/>
    <w:rsid w:val="00973C28"/>
    <w:rsid w:val="00A10697"/>
    <w:rsid w:val="00B1525F"/>
    <w:rsid w:val="00B70BA1"/>
    <w:rsid w:val="00B86E92"/>
    <w:rsid w:val="00BD5413"/>
    <w:rsid w:val="00C9619B"/>
    <w:rsid w:val="00CC2DD8"/>
    <w:rsid w:val="00D003BE"/>
    <w:rsid w:val="00D91DAE"/>
    <w:rsid w:val="00D95DF5"/>
    <w:rsid w:val="00D97167"/>
    <w:rsid w:val="00DB1600"/>
    <w:rsid w:val="00DB5924"/>
    <w:rsid w:val="00DE4407"/>
    <w:rsid w:val="00DF6C2E"/>
    <w:rsid w:val="00E2609C"/>
    <w:rsid w:val="00E831D8"/>
    <w:rsid w:val="00F5253E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7</cp:revision>
  <dcterms:created xsi:type="dcterms:W3CDTF">2018-10-28T09:32:00Z</dcterms:created>
  <dcterms:modified xsi:type="dcterms:W3CDTF">2019-12-04T01:21:00Z</dcterms:modified>
</cp:coreProperties>
</file>