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49B4" w14:textId="77777777" w:rsidR="00275D49" w:rsidRDefault="00000000" w:rsidP="00632945">
      <w:pPr>
        <w:pStyle w:val="Heading2"/>
        <w:spacing w:before="0" w:after="0"/>
        <w:ind w:left="720" w:hanging="720"/>
      </w:pPr>
      <w:bookmarkStart w:id="0" w:name="preface"/>
      <w:r>
        <w:t>Preface</w:t>
      </w:r>
    </w:p>
    <w:p w14:paraId="6A745D8C" w14:textId="77777777" w:rsidR="00275D49" w:rsidRDefault="00000000" w:rsidP="00632945">
      <w:pPr>
        <w:pStyle w:val="FirstParagraph"/>
        <w:spacing w:before="0" w:after="0"/>
        <w:ind w:left="720" w:hanging="720"/>
      </w:pPr>
      <w:r>
        <w:t xml:space="preserve">Bermon, Stéphane, and Pierre-Yves Garnier. “Serum Androgen Levels and Their Relation to Performance in Track and Field: Mass Spectrometry Results from 2127 Observations in Male and Female Elite Athletes.” </w:t>
      </w:r>
      <w:r>
        <w:rPr>
          <w:i/>
          <w:iCs/>
        </w:rPr>
        <w:t>British Journal of Sports Medicine</w:t>
      </w:r>
      <w:r>
        <w:t xml:space="preserve"> 51, no. 17 (September 2017): 1309–14.</w:t>
      </w:r>
    </w:p>
    <w:p w14:paraId="0D35B7ED" w14:textId="77777777" w:rsidR="00275D49" w:rsidRDefault="00000000" w:rsidP="00632945">
      <w:pPr>
        <w:pStyle w:val="BodyText"/>
        <w:spacing w:before="0" w:after="0"/>
        <w:ind w:left="720" w:hanging="720"/>
      </w:pPr>
      <w:r>
        <w:t xml:space="preserve">Bermon, Stéphane, Angelica Lindén Hirschberg, Jan Kowalski, and Emma Eklund. “Serum Androgen Levels Are Positively Correlated with Athletic Performance and Competition Results in Elite Female Athletes.” </w:t>
      </w:r>
      <w:r>
        <w:rPr>
          <w:i/>
          <w:iCs/>
        </w:rPr>
        <w:t>British Journal of Sports Medicine</w:t>
      </w:r>
      <w:r>
        <w:t>. bjsm.bmj.com, December 2018.</w:t>
      </w:r>
    </w:p>
    <w:p w14:paraId="60DDC06F" w14:textId="77777777" w:rsidR="00275D49" w:rsidRDefault="00000000" w:rsidP="00632945">
      <w:pPr>
        <w:pStyle w:val="BodyText"/>
        <w:spacing w:before="0" w:after="0"/>
        <w:ind w:left="720" w:hanging="720"/>
      </w:pPr>
      <w:r>
        <w:t xml:space="preserve">Edelman, Lee. </w:t>
      </w:r>
      <w:r>
        <w:rPr>
          <w:i/>
          <w:iCs/>
        </w:rPr>
        <w:t>No Future: Queer Theory and the Death Drive</w:t>
      </w:r>
      <w:r>
        <w:t>. Duke University Press, 2004.</w:t>
      </w:r>
    </w:p>
    <w:p w14:paraId="362C4B26" w14:textId="77777777" w:rsidR="00275D49" w:rsidRDefault="00000000" w:rsidP="00632945">
      <w:pPr>
        <w:pStyle w:val="BodyText"/>
        <w:spacing w:before="0" w:after="0"/>
        <w:ind w:left="720" w:hanging="720"/>
      </w:pPr>
      <w:r>
        <w:t xml:space="preserve">Herbenick, Debby, Molly Rosenberg, Lilian Golzarri-Arroyo, J. Dennis Fortenberry, and Tsung-Chieh Fu. “Changes in Penile-Vaginal Intercourse Frequency and Sexual Repertoire from 2009 to 2018: Findings from the National Survey of Sexual Health and Behavior.” </w:t>
      </w:r>
      <w:r>
        <w:rPr>
          <w:i/>
          <w:iCs/>
        </w:rPr>
        <w:t>Archives of Sexual Behavior</w:t>
      </w:r>
      <w:r>
        <w:t xml:space="preserve"> 51, no. 3 (April 2022): 1419–33.</w:t>
      </w:r>
    </w:p>
    <w:p w14:paraId="5C4BCF10" w14:textId="77777777" w:rsidR="00275D49" w:rsidRDefault="00000000" w:rsidP="00632945">
      <w:pPr>
        <w:pStyle w:val="BodyText"/>
        <w:spacing w:before="0" w:after="0"/>
        <w:ind w:left="720" w:hanging="720"/>
      </w:pPr>
      <w:r>
        <w:t xml:space="preserve">Jensen, Marisa, Jörg Schorer, and Irene R. Faber. “How Is the Topic of Intersex Athletes in Elite Sports Positioned in Academic Literature Between January 2000 and July 2022? A Systematic Review.” </w:t>
      </w:r>
      <w:r>
        <w:rPr>
          <w:i/>
          <w:iCs/>
        </w:rPr>
        <w:t>Sports Medicine - Open</w:t>
      </w:r>
      <w:r>
        <w:t xml:space="preserve"> 8, no. 1 (October 20, 2022): 130.</w:t>
      </w:r>
    </w:p>
    <w:p w14:paraId="635385FB" w14:textId="77777777" w:rsidR="00275D49" w:rsidRDefault="00000000" w:rsidP="00632945">
      <w:pPr>
        <w:pStyle w:val="BodyText"/>
        <w:spacing w:before="0" w:after="0"/>
        <w:ind w:left="720" w:hanging="720"/>
      </w:pPr>
      <w:r>
        <w:t xml:space="preserve">Kulu, Hill. “Why Do Fertility Levels Vary between Urban and Rural Areas?” </w:t>
      </w:r>
      <w:r>
        <w:rPr>
          <w:i/>
          <w:iCs/>
        </w:rPr>
        <w:t>Regional Studies</w:t>
      </w:r>
      <w:r>
        <w:t xml:space="preserve"> 47, no. 6 (June 1, 2013): 895–912.</w:t>
      </w:r>
    </w:p>
    <w:p w14:paraId="1647E0FA" w14:textId="77777777" w:rsidR="00275D49" w:rsidRDefault="00000000" w:rsidP="00632945">
      <w:pPr>
        <w:pStyle w:val="BodyText"/>
        <w:spacing w:before="0" w:after="0"/>
        <w:ind w:left="720" w:hanging="720"/>
      </w:pPr>
      <w:r>
        <w:t xml:space="preserve">Ortiz-Ospina, Esteban, and Max Roser. “Marriages and Divorces.” </w:t>
      </w:r>
      <w:r>
        <w:rPr>
          <w:i/>
          <w:iCs/>
        </w:rPr>
        <w:t>Our World in Data</w:t>
      </w:r>
      <w:r>
        <w:t xml:space="preserve">, 2020. </w:t>
      </w:r>
      <w:hyperlink r:id="rId7">
        <w:r>
          <w:rPr>
            <w:rStyle w:val="Hyperlink"/>
          </w:rPr>
          <w:t>https://ourworldindata.org/marriages-and-divorces</w:t>
        </w:r>
      </w:hyperlink>
      <w:r>
        <w:t>.</w:t>
      </w:r>
    </w:p>
    <w:p w14:paraId="5E8E94C9" w14:textId="77777777" w:rsidR="00275D49" w:rsidRDefault="00000000" w:rsidP="00632945">
      <w:pPr>
        <w:pStyle w:val="BodyText"/>
        <w:spacing w:before="0" w:after="0"/>
        <w:ind w:left="720" w:hanging="720"/>
      </w:pPr>
      <w:r>
        <w:t xml:space="preserve">Roser, Max. “Fertility Rate.” </w:t>
      </w:r>
      <w:r>
        <w:rPr>
          <w:i/>
          <w:iCs/>
        </w:rPr>
        <w:t>Our World in Data</w:t>
      </w:r>
      <w:r>
        <w:t xml:space="preserve">, 2014. </w:t>
      </w:r>
      <w:hyperlink r:id="rId8">
        <w:r>
          <w:rPr>
            <w:rStyle w:val="Hyperlink"/>
          </w:rPr>
          <w:t>https://ourworldindata.org/marriages-and-divorces</w:t>
        </w:r>
      </w:hyperlink>
      <w:r>
        <w:t>.</w:t>
      </w:r>
    </w:p>
    <w:p w14:paraId="1EEEC52E" w14:textId="77777777" w:rsidR="00275D49" w:rsidRDefault="00000000" w:rsidP="00632945">
      <w:pPr>
        <w:pStyle w:val="Heading2"/>
        <w:spacing w:before="0" w:after="0"/>
        <w:ind w:left="720" w:hanging="720"/>
      </w:pPr>
      <w:bookmarkStart w:id="1" w:name="introduction-anonymous-identity"/>
      <w:bookmarkEnd w:id="0"/>
      <w:r>
        <w:t>Introduction: Anonymous identity</w:t>
      </w:r>
    </w:p>
    <w:p w14:paraId="490F273D" w14:textId="77777777" w:rsidR="00275D49" w:rsidRDefault="00000000" w:rsidP="00632945">
      <w:pPr>
        <w:pStyle w:val="FirstParagraph"/>
        <w:spacing w:before="0" w:after="0"/>
        <w:ind w:left="720" w:hanging="720"/>
      </w:pPr>
      <w:r>
        <w:t xml:space="preserve">Barras, Colin. “Only Known Chimp War Reveals How Societies Splinter.” </w:t>
      </w:r>
      <w:r>
        <w:rPr>
          <w:i/>
          <w:iCs/>
        </w:rPr>
        <w:t>New Scientist</w:t>
      </w:r>
      <w:r>
        <w:t xml:space="preserve">, May 7, 2014. </w:t>
      </w:r>
      <w:hyperlink r:id="rId9">
        <w:r>
          <w:rPr>
            <w:rStyle w:val="Hyperlink"/>
          </w:rPr>
          <w:t>https://www.newscientist.com/article/mg22229682-600-only-known-chimp-war-reveals-how-societies-splinter/</w:t>
        </w:r>
      </w:hyperlink>
      <w:r>
        <w:t>.</w:t>
      </w:r>
    </w:p>
    <w:p w14:paraId="65612B78" w14:textId="77777777" w:rsidR="00275D49" w:rsidRDefault="00000000" w:rsidP="00632945">
      <w:pPr>
        <w:pStyle w:val="BodyText"/>
        <w:spacing w:before="0" w:after="0"/>
        <w:ind w:left="720" w:hanging="720"/>
      </w:pPr>
      <w:r>
        <w:t xml:space="preserve">Bellafante, Ginia. “Why the Big City President Made Cities the Enemy.” </w:t>
      </w:r>
      <w:r>
        <w:rPr>
          <w:i/>
          <w:iCs/>
        </w:rPr>
        <w:t>The New York Times</w:t>
      </w:r>
      <w:r>
        <w:t xml:space="preserve">. July 24, 2020. </w:t>
      </w:r>
      <w:hyperlink r:id="rId10">
        <w:r>
          <w:rPr>
            <w:rStyle w:val="Hyperlink"/>
          </w:rPr>
          <w:t>https://www.nytimes.com/2020/07/24/nyregion/trump-cities.html</w:t>
        </w:r>
      </w:hyperlink>
      <w:r>
        <w:t>.</w:t>
      </w:r>
    </w:p>
    <w:p w14:paraId="5BCD9267" w14:textId="77777777" w:rsidR="00275D49" w:rsidRDefault="00000000" w:rsidP="00632945">
      <w:pPr>
        <w:pStyle w:val="BodyText"/>
        <w:spacing w:before="0" w:after="0"/>
        <w:ind w:left="720" w:hanging="720"/>
      </w:pPr>
      <w:r>
        <w:t xml:space="preserve">Cuboniks, Laboria. </w:t>
      </w:r>
      <w:r>
        <w:rPr>
          <w:i/>
          <w:iCs/>
        </w:rPr>
        <w:t>The Xenofeminist Manifesto: A Politics for Alienation</w:t>
      </w:r>
      <w:r>
        <w:t>. London: Verso Books, 2018.</w:t>
      </w:r>
    </w:p>
    <w:p w14:paraId="78766443" w14:textId="77777777" w:rsidR="00275D49" w:rsidRDefault="00000000" w:rsidP="00632945">
      <w:pPr>
        <w:pStyle w:val="BodyText"/>
        <w:spacing w:before="0" w:after="0"/>
        <w:ind w:left="720" w:hanging="720"/>
      </w:pPr>
      <w:r>
        <w:t xml:space="preserve">Dennis, Patricia, Stephen M. Shuster, and C. N. Slobodchikoff. “Dialects in the Alarm Calls of Black-Tailed Prairie Dogs (Cynomys Ludovicianus): A Case of Cultural Diffusion?” </w:t>
      </w:r>
      <w:r>
        <w:rPr>
          <w:i/>
          <w:iCs/>
        </w:rPr>
        <w:t>Behavioural Processes</w:t>
      </w:r>
      <w:r>
        <w:t xml:space="preserve"> 181 (December 2020): 104243.</w:t>
      </w:r>
    </w:p>
    <w:p w14:paraId="70F15F4A" w14:textId="77777777" w:rsidR="00275D49" w:rsidRDefault="00000000" w:rsidP="00632945">
      <w:pPr>
        <w:pStyle w:val="BodyText"/>
        <w:spacing w:before="0" w:after="0"/>
        <w:ind w:left="720" w:hanging="720"/>
      </w:pPr>
      <w:r>
        <w:t xml:space="preserve">D’Ettorre, Patrizia, and Jürgen Heinze. “Individual Recognition in Ant Queens.” </w:t>
      </w:r>
      <w:r>
        <w:rPr>
          <w:i/>
          <w:iCs/>
        </w:rPr>
        <w:t>Current Biology: CB</w:t>
      </w:r>
      <w:r>
        <w:t xml:space="preserve"> 15, no. 23 (December 6, 2005): 2170–74.</w:t>
      </w:r>
    </w:p>
    <w:p w14:paraId="76E18AF2" w14:textId="77777777" w:rsidR="00275D49" w:rsidRDefault="00000000" w:rsidP="00632945">
      <w:pPr>
        <w:pStyle w:val="BodyText"/>
        <w:spacing w:before="0" w:after="0"/>
        <w:ind w:left="720" w:hanging="720"/>
      </w:pPr>
      <w:r>
        <w:t xml:space="preserve">Diamond, Jared. </w:t>
      </w:r>
      <w:r>
        <w:rPr>
          <w:i/>
          <w:iCs/>
        </w:rPr>
        <w:t>Guns, Germs, and Steel: The Fates of Human Societies</w:t>
      </w:r>
      <w:r>
        <w:t>. New York: Norton, 2005.</w:t>
      </w:r>
    </w:p>
    <w:p w14:paraId="459C69DD" w14:textId="77777777" w:rsidR="00275D49" w:rsidRDefault="00000000" w:rsidP="00632945">
      <w:pPr>
        <w:pStyle w:val="BodyText"/>
        <w:spacing w:before="0" w:after="0"/>
        <w:ind w:left="720" w:hanging="720"/>
      </w:pPr>
      <w:r>
        <w:t xml:space="preserve">Everett, Daniel Leonard. </w:t>
      </w:r>
      <w:r>
        <w:rPr>
          <w:i/>
          <w:iCs/>
        </w:rPr>
        <w:t>Don’t Sleep, There Are Snakes: Life and Language in the Amazonian Jungle</w:t>
      </w:r>
      <w:r>
        <w:t>. New York: Pantheon Books, 2008.</w:t>
      </w:r>
    </w:p>
    <w:p w14:paraId="1C96182E" w14:textId="77777777" w:rsidR="00275D49" w:rsidRDefault="00000000" w:rsidP="00632945">
      <w:pPr>
        <w:pStyle w:val="BodyText"/>
        <w:spacing w:before="0" w:after="0"/>
        <w:ind w:left="720" w:hanging="720"/>
      </w:pPr>
      <w:r>
        <w:t xml:space="preserve">Filatova, Olga A., Volker B. Deecke, John K. B. Ford, Craig O. Matkin, Lance G. Barrett-Lennard, Mikhail A. Guzeev, Alexandr M. Burdin, and Erich Hoyt. “Call Diversity in the North Pacific Killer Whale Populations: Implications for Dialect Evolution and Population History.” </w:t>
      </w:r>
      <w:r>
        <w:rPr>
          <w:i/>
          <w:iCs/>
        </w:rPr>
        <w:t>Animal Behaviour</w:t>
      </w:r>
      <w:r>
        <w:t xml:space="preserve"> 83, no. 3 (March 1, 2012): 595–603.</w:t>
      </w:r>
    </w:p>
    <w:p w14:paraId="452A6ED5" w14:textId="77777777" w:rsidR="00275D49" w:rsidRDefault="00000000" w:rsidP="00632945">
      <w:pPr>
        <w:pStyle w:val="BodyText"/>
        <w:spacing w:before="0" w:after="0"/>
        <w:ind w:left="720" w:hanging="720"/>
      </w:pPr>
      <w:r>
        <w:lastRenderedPageBreak/>
        <w:t xml:space="preserve">Firestone, Shulamith. </w:t>
      </w:r>
      <w:r>
        <w:rPr>
          <w:i/>
          <w:iCs/>
        </w:rPr>
        <w:t>The Dialectic of Sex: The Case for Feminist Revolution</w:t>
      </w:r>
      <w:r>
        <w:t>. New York: Morrow, 1970.</w:t>
      </w:r>
    </w:p>
    <w:p w14:paraId="07EABE38" w14:textId="77777777" w:rsidR="00275D49" w:rsidRDefault="00000000" w:rsidP="00632945">
      <w:pPr>
        <w:pStyle w:val="BodyText"/>
        <w:spacing w:before="0" w:after="0"/>
        <w:ind w:left="720" w:hanging="720"/>
      </w:pPr>
      <w:r>
        <w:t xml:space="preserve">Fournier, Denis, and Serge Aron. “Evolution: No-Male’s Land for an Amazonian Ant.” </w:t>
      </w:r>
      <w:r>
        <w:rPr>
          <w:i/>
          <w:iCs/>
        </w:rPr>
        <w:t>Current Biology: CB</w:t>
      </w:r>
      <w:r>
        <w:t xml:space="preserve"> 19, no. 17 (September 15, 2009): R738–40.</w:t>
      </w:r>
    </w:p>
    <w:p w14:paraId="53901FD7" w14:textId="77777777" w:rsidR="00275D49" w:rsidRDefault="00000000" w:rsidP="00632945">
      <w:pPr>
        <w:pStyle w:val="BodyText"/>
        <w:spacing w:before="0" w:after="0"/>
        <w:ind w:left="720" w:hanging="720"/>
      </w:pPr>
      <w:r>
        <w:t xml:space="preserve">Goodheart, Adam. “The Last Island of the Savages.” </w:t>
      </w:r>
      <w:r>
        <w:rPr>
          <w:i/>
          <w:iCs/>
        </w:rPr>
        <w:t>The American Scholar</w:t>
      </w:r>
      <w:r>
        <w:t xml:space="preserve"> 69, no. 4 (2000): 13–44.</w:t>
      </w:r>
    </w:p>
    <w:p w14:paraId="5B226F78" w14:textId="77777777" w:rsidR="00275D49" w:rsidRDefault="00000000" w:rsidP="00632945">
      <w:pPr>
        <w:pStyle w:val="BodyText"/>
        <w:spacing w:before="0" w:after="0"/>
        <w:ind w:left="720" w:hanging="720"/>
      </w:pPr>
      <w:r>
        <w:t xml:space="preserve">Graeber, David, and David Wengrow. </w:t>
      </w:r>
      <w:r>
        <w:rPr>
          <w:i/>
          <w:iCs/>
        </w:rPr>
        <w:t>The Dawn of Everything: A New History of Humanity</w:t>
      </w:r>
      <w:r>
        <w:t>. Penguin UK, 2021.</w:t>
      </w:r>
    </w:p>
    <w:p w14:paraId="531B2BCE" w14:textId="77777777" w:rsidR="00275D49" w:rsidRDefault="00000000" w:rsidP="00632945">
      <w:pPr>
        <w:pStyle w:val="BodyText"/>
        <w:spacing w:before="0" w:after="0"/>
        <w:ind w:left="720" w:hanging="720"/>
      </w:pPr>
      <w:r>
        <w:t xml:space="preserve">Haldane, John B. S. “Population Genetics.” </w:t>
      </w:r>
      <w:r>
        <w:rPr>
          <w:i/>
          <w:iCs/>
        </w:rPr>
        <w:t>Nature: New Biology</w:t>
      </w:r>
      <w:r>
        <w:t xml:space="preserve"> 18, no. 1 (1955): 34–51.</w:t>
      </w:r>
    </w:p>
    <w:p w14:paraId="546C562D" w14:textId="77777777" w:rsidR="00275D49" w:rsidRDefault="00000000" w:rsidP="00632945">
      <w:pPr>
        <w:pStyle w:val="BodyText"/>
        <w:spacing w:before="0" w:after="0"/>
        <w:ind w:left="720" w:hanging="720"/>
      </w:pPr>
      <w:r>
        <w:t xml:space="preserve">Hamilton, W. D. “The Genetical Evolution of Social Behaviour. II.” </w:t>
      </w:r>
      <w:r>
        <w:rPr>
          <w:i/>
          <w:iCs/>
        </w:rPr>
        <w:t>Journal of Theoretical Biology</w:t>
      </w:r>
      <w:r>
        <w:t xml:space="preserve"> 7, no. 1 (July 1964): 17–52.</w:t>
      </w:r>
    </w:p>
    <w:p w14:paraId="5B32DC1B" w14:textId="77777777" w:rsidR="00275D49" w:rsidRDefault="00000000" w:rsidP="00632945">
      <w:pPr>
        <w:pStyle w:val="BodyText"/>
        <w:spacing w:before="0" w:after="0"/>
        <w:ind w:left="720" w:hanging="720"/>
      </w:pPr>
      <w:r>
        <w:t xml:space="preserve">Lewis, Sophie. “Shulamith Firestone Wanted to Abolish Nature—We Should, Too.” </w:t>
      </w:r>
      <w:r>
        <w:rPr>
          <w:i/>
          <w:iCs/>
        </w:rPr>
        <w:t>The Nation</w:t>
      </w:r>
      <w:r>
        <w:t xml:space="preserve">, July 14, 2021. </w:t>
      </w:r>
      <w:hyperlink r:id="rId11">
        <w:r>
          <w:rPr>
            <w:rStyle w:val="Hyperlink"/>
          </w:rPr>
          <w:t>https://www.thenation.com/article/society/shulamith-firestone-dialectic-sex/</w:t>
        </w:r>
      </w:hyperlink>
      <w:r>
        <w:t>.</w:t>
      </w:r>
    </w:p>
    <w:p w14:paraId="4932D6E4" w14:textId="77777777" w:rsidR="00275D49" w:rsidRDefault="00000000" w:rsidP="00632945">
      <w:pPr>
        <w:pStyle w:val="BodyText"/>
        <w:spacing w:before="0" w:after="0"/>
        <w:ind w:left="720" w:hanging="720"/>
      </w:pPr>
      <w:r>
        <w:t xml:space="preserve">Lovelock, James. </w:t>
      </w:r>
      <w:r>
        <w:rPr>
          <w:i/>
          <w:iCs/>
        </w:rPr>
        <w:t>Novacene: The Coming Age of Hyperintelligence</w:t>
      </w:r>
      <w:r>
        <w:t>. Penguin UK, 2019.</w:t>
      </w:r>
    </w:p>
    <w:p w14:paraId="3E6AD5ED" w14:textId="77777777" w:rsidR="00275D49" w:rsidRDefault="00000000" w:rsidP="00632945">
      <w:pPr>
        <w:pStyle w:val="BodyText"/>
        <w:spacing w:before="0" w:after="0"/>
        <w:ind w:left="720" w:hanging="720"/>
      </w:pPr>
      <w:r>
        <w:t xml:space="preserve">Lowie, Robert H. “Some Aspects of Political Organization Among the American Aborigines.” </w:t>
      </w:r>
      <w:r>
        <w:rPr>
          <w:i/>
          <w:iCs/>
        </w:rPr>
        <w:t>The Journal of the Royal Anthropological Institute of Great Britain and Ireland</w:t>
      </w:r>
      <w:r>
        <w:t xml:space="preserve"> 78, no. 1/2 (1948): 11–24.</w:t>
      </w:r>
    </w:p>
    <w:p w14:paraId="239DAA8F" w14:textId="77777777" w:rsidR="00275D49" w:rsidRDefault="00000000" w:rsidP="00632945">
      <w:pPr>
        <w:pStyle w:val="BodyText"/>
        <w:spacing w:before="0" w:after="0"/>
        <w:ind w:left="720" w:hanging="720"/>
      </w:pPr>
      <w:r>
        <w:t xml:space="preserve">Man, E. H. “On the Aboriginal Inhabitants of the Andaman Islands. (Part II.).” </w:t>
      </w:r>
      <w:r>
        <w:rPr>
          <w:i/>
          <w:iCs/>
        </w:rPr>
        <w:t>The Journal of the Anthropological Institute of Great Britain and Ireland</w:t>
      </w:r>
      <w:r>
        <w:t xml:space="preserve"> 12 (1883): 117–75.</w:t>
      </w:r>
    </w:p>
    <w:p w14:paraId="72A4F209" w14:textId="77777777" w:rsidR="00275D49" w:rsidRDefault="00000000" w:rsidP="00632945">
      <w:pPr>
        <w:pStyle w:val="BodyText"/>
        <w:spacing w:before="0" w:after="0"/>
        <w:ind w:left="720" w:hanging="720"/>
      </w:pPr>
      <w:r>
        <w:t xml:space="preserve">Marquardt, Felix. </w:t>
      </w:r>
      <w:r>
        <w:rPr>
          <w:i/>
          <w:iCs/>
        </w:rPr>
        <w:t>The New Nomads: How the Migration Revolution Is Making the World a Better Place</w:t>
      </w:r>
      <w:r>
        <w:t>. London: Simon &amp; Schuster, 2021.</w:t>
      </w:r>
    </w:p>
    <w:p w14:paraId="3CE6250D" w14:textId="77777777" w:rsidR="00275D49" w:rsidRDefault="00000000" w:rsidP="00632945">
      <w:pPr>
        <w:pStyle w:val="BodyText"/>
        <w:spacing w:before="0" w:after="0"/>
        <w:ind w:left="720" w:hanging="720"/>
      </w:pPr>
      <w:r>
        <w:t xml:space="preserve">Moffett, Mark W. “Human Identity and the Evolution of Societies.” </w:t>
      </w:r>
      <w:r>
        <w:rPr>
          <w:i/>
          <w:iCs/>
        </w:rPr>
        <w:t>Human Nature</w:t>
      </w:r>
      <w:r>
        <w:t xml:space="preserve"> 24, no. 3 (September 2013): 219–67.</w:t>
      </w:r>
    </w:p>
    <w:p w14:paraId="64283F35" w14:textId="77777777" w:rsidR="00275D49" w:rsidRDefault="00000000" w:rsidP="00632945">
      <w:pPr>
        <w:pStyle w:val="BodyText"/>
        <w:spacing w:before="0" w:after="0"/>
        <w:ind w:left="720" w:hanging="720"/>
      </w:pPr>
      <w:r>
        <w:t xml:space="preserve">———. </w:t>
      </w:r>
      <w:r>
        <w:rPr>
          <w:i/>
          <w:iCs/>
        </w:rPr>
        <w:t>The Human Swarm: How Our Societies Arise, Thrive, and Fall</w:t>
      </w:r>
      <w:r>
        <w:t>. New York: Basic Books, 2019.</w:t>
      </w:r>
    </w:p>
    <w:p w14:paraId="770DCC23" w14:textId="77777777" w:rsidR="00275D49" w:rsidRDefault="00000000" w:rsidP="00632945">
      <w:pPr>
        <w:pStyle w:val="BodyText"/>
        <w:spacing w:before="0" w:after="0"/>
        <w:ind w:left="720" w:hanging="720"/>
      </w:pPr>
      <w:r>
        <w:t xml:space="preserve">Wikipedia. “Overview Effect,” May 29, 2020. </w:t>
      </w:r>
      <w:hyperlink r:id="rId12">
        <w:r>
          <w:rPr>
            <w:rStyle w:val="Hyperlink"/>
          </w:rPr>
          <w:t>https://w.wiki/5XuL</w:t>
        </w:r>
      </w:hyperlink>
      <w:r>
        <w:t>.</w:t>
      </w:r>
    </w:p>
    <w:p w14:paraId="675D4C87" w14:textId="77777777" w:rsidR="00275D49" w:rsidRDefault="00000000" w:rsidP="00632945">
      <w:pPr>
        <w:pStyle w:val="BodyText"/>
        <w:spacing w:before="0" w:after="0"/>
        <w:ind w:left="720" w:hanging="720"/>
      </w:pPr>
      <w:r>
        <w:t xml:space="preserve">Patterson, F. G. “The Gestures of a Gorilla: Language Acquisition in Another Pongid.” </w:t>
      </w:r>
      <w:r>
        <w:rPr>
          <w:i/>
          <w:iCs/>
        </w:rPr>
        <w:t>Brain and Language</w:t>
      </w:r>
      <w:r>
        <w:t xml:space="preserve"> 5, no. 1 (January 1978): 72–97.</w:t>
      </w:r>
    </w:p>
    <w:p w14:paraId="014DD3F4" w14:textId="77777777" w:rsidR="00275D49" w:rsidRDefault="00000000" w:rsidP="00632945">
      <w:pPr>
        <w:pStyle w:val="BodyText"/>
        <w:spacing w:before="0" w:after="0"/>
        <w:ind w:left="720" w:hanging="720"/>
      </w:pPr>
      <w:r>
        <w:t xml:space="preserve">Pepperberg, Irene M. </w:t>
      </w:r>
      <w:r>
        <w:rPr>
          <w:i/>
          <w:iCs/>
        </w:rPr>
        <w:t>The Alex Studies: Cognitive and Communicative Abilities of Grey Parrots</w:t>
      </w:r>
      <w:r>
        <w:t>. Harvard University Press, 2009.</w:t>
      </w:r>
    </w:p>
    <w:p w14:paraId="21C8E340" w14:textId="77777777" w:rsidR="00275D49" w:rsidRDefault="00000000" w:rsidP="00632945">
      <w:pPr>
        <w:pStyle w:val="BodyText"/>
        <w:spacing w:before="0" w:after="0"/>
        <w:ind w:left="720" w:hanging="720"/>
      </w:pPr>
      <w:r>
        <w:t xml:space="preserve">Rosling, Hans, Ola Rosling, and Anna Rosling Rönnlund. </w:t>
      </w:r>
      <w:r>
        <w:rPr>
          <w:i/>
          <w:iCs/>
        </w:rPr>
        <w:t>Factfulness: Ten Reasons We’re Wrong About the World – and Why Things Are Better Than You Think</w:t>
      </w:r>
      <w:r>
        <w:t>. New York: Flatiron Books, 2018.</w:t>
      </w:r>
    </w:p>
    <w:p w14:paraId="32C2DD27" w14:textId="77777777" w:rsidR="00275D49" w:rsidRDefault="00000000" w:rsidP="00632945">
      <w:pPr>
        <w:pStyle w:val="BodyText"/>
        <w:spacing w:before="0" w:after="0"/>
        <w:ind w:left="720" w:hanging="720"/>
      </w:pPr>
      <w:r>
        <w:t xml:space="preserve">Sapolsky, Robert M. </w:t>
      </w:r>
      <w:r>
        <w:rPr>
          <w:i/>
          <w:iCs/>
        </w:rPr>
        <w:t>Behave: The Biology of Humans at Our Best and Worst</w:t>
      </w:r>
      <w:r>
        <w:t>. New York: Penguin, 2017.</w:t>
      </w:r>
    </w:p>
    <w:p w14:paraId="78AAEA68" w14:textId="77777777" w:rsidR="00275D49" w:rsidRDefault="00000000" w:rsidP="00632945">
      <w:pPr>
        <w:pStyle w:val="BodyText"/>
        <w:spacing w:before="0" w:after="0"/>
        <w:ind w:left="720" w:hanging="720"/>
      </w:pPr>
      <w:r>
        <w:t xml:space="preserve">Savage, Dan, and Blaise Agüera y Arcas. “The Sex Robots Are Coming!!! (Episode #526).” Podcast. </w:t>
      </w:r>
      <w:r>
        <w:rPr>
          <w:i/>
          <w:iCs/>
        </w:rPr>
        <w:t>Savage Lovecast</w:t>
      </w:r>
      <w:r>
        <w:t xml:space="preserve">, November 22, 2016. </w:t>
      </w:r>
      <w:hyperlink r:id="rId13">
        <w:r>
          <w:rPr>
            <w:rStyle w:val="Hyperlink"/>
          </w:rPr>
          <w:t>https://savage.love/lovecast/2016/11/22/the-sex-robots-are-coming/</w:t>
        </w:r>
      </w:hyperlink>
      <w:r>
        <w:t>.</w:t>
      </w:r>
    </w:p>
    <w:p w14:paraId="4FEF9A0B" w14:textId="77777777" w:rsidR="00275D49" w:rsidRDefault="00000000" w:rsidP="00632945">
      <w:pPr>
        <w:pStyle w:val="BodyText"/>
        <w:spacing w:before="0" w:after="0"/>
        <w:ind w:left="720" w:hanging="720"/>
      </w:pPr>
      <w:r>
        <w:t xml:space="preserve">Scott, James C. </w:t>
      </w:r>
      <w:r>
        <w:rPr>
          <w:i/>
          <w:iCs/>
        </w:rPr>
        <w:t>Seeing like a State: How Certain Schemes to Improve the Human Condition Have Failed</w:t>
      </w:r>
      <w:r>
        <w:t>. New Haven: Yale University Press, 1998.</w:t>
      </w:r>
    </w:p>
    <w:p w14:paraId="35F57CA0" w14:textId="77777777" w:rsidR="00275D49" w:rsidRDefault="00000000" w:rsidP="00632945">
      <w:pPr>
        <w:pStyle w:val="BodyText"/>
        <w:spacing w:before="0" w:after="0"/>
        <w:ind w:left="720" w:hanging="720"/>
      </w:pPr>
      <w:r>
        <w:t xml:space="preserve">Sheehan, Michael J., and Elizabeth A. Tibbetts. “Specialized Face Learning Is Associated with Individual Recognition in Paper Wasps.” </w:t>
      </w:r>
      <w:r>
        <w:rPr>
          <w:i/>
          <w:iCs/>
        </w:rPr>
        <w:t>Science</w:t>
      </w:r>
      <w:r>
        <w:t xml:space="preserve"> 334, no. 6060 (December 2, 2011): 1272–75.</w:t>
      </w:r>
    </w:p>
    <w:p w14:paraId="25BADDCB" w14:textId="77777777" w:rsidR="00275D49" w:rsidRDefault="00000000" w:rsidP="00632945">
      <w:pPr>
        <w:pStyle w:val="BodyText"/>
        <w:spacing w:before="0" w:after="0"/>
        <w:ind w:left="720" w:hanging="720"/>
      </w:pPr>
      <w:r>
        <w:t xml:space="preserve">Smith, J. Maynard. “Group Selection and Kin Selection.” </w:t>
      </w:r>
      <w:r>
        <w:rPr>
          <w:i/>
          <w:iCs/>
        </w:rPr>
        <w:t>Nature</w:t>
      </w:r>
      <w:r>
        <w:t xml:space="preserve"> 201, no. 4924 (March 1964): 1145–47.</w:t>
      </w:r>
    </w:p>
    <w:p w14:paraId="0CDB7C28" w14:textId="77777777" w:rsidR="00275D49" w:rsidRDefault="00000000" w:rsidP="00632945">
      <w:pPr>
        <w:pStyle w:val="BodyText"/>
        <w:spacing w:before="0" w:after="0"/>
        <w:ind w:left="720" w:hanging="720"/>
      </w:pPr>
      <w:r>
        <w:lastRenderedPageBreak/>
        <w:t xml:space="preserve">Waal, Frans de. </w:t>
      </w:r>
      <w:r>
        <w:rPr>
          <w:i/>
          <w:iCs/>
        </w:rPr>
        <w:t>Chimpanzee Politics: Power and Sex Among Apes</w:t>
      </w:r>
      <w:r>
        <w:t>. New York: Harper &amp; Row, 1982.</w:t>
      </w:r>
    </w:p>
    <w:p w14:paraId="5B36C1FA" w14:textId="77777777" w:rsidR="00275D49" w:rsidRDefault="00000000" w:rsidP="00632945">
      <w:pPr>
        <w:pStyle w:val="BodyText"/>
        <w:spacing w:before="0" w:after="0"/>
        <w:ind w:left="720" w:hanging="720"/>
      </w:pPr>
      <w:r>
        <w:t xml:space="preserve">———. </w:t>
      </w:r>
      <w:r>
        <w:rPr>
          <w:i/>
          <w:iCs/>
        </w:rPr>
        <w:t>Different: Gender through the Eyes of a Primatologist</w:t>
      </w:r>
      <w:r>
        <w:t>. New York, NY: W. W. Norton &amp; Company, Inc., 2022.</w:t>
      </w:r>
    </w:p>
    <w:p w14:paraId="5EBC7D8B" w14:textId="77777777" w:rsidR="00275D49" w:rsidRDefault="00000000" w:rsidP="00632945">
      <w:pPr>
        <w:pStyle w:val="BodyText"/>
        <w:spacing w:before="0" w:after="0"/>
        <w:ind w:left="720" w:hanging="720"/>
      </w:pPr>
      <w:r>
        <w:t xml:space="preserve">———. </w:t>
      </w:r>
      <w:r>
        <w:rPr>
          <w:i/>
          <w:iCs/>
        </w:rPr>
        <w:t>Our Inner Ape: A Leading Primatologist Explains Why We Are Who We Are</w:t>
      </w:r>
      <w:r>
        <w:t>. New York: Riverhead Books, 2005.</w:t>
      </w:r>
    </w:p>
    <w:p w14:paraId="002922A7" w14:textId="77777777" w:rsidR="00275D49" w:rsidRDefault="00000000" w:rsidP="00632945">
      <w:pPr>
        <w:pStyle w:val="BodyText"/>
        <w:spacing w:before="0" w:after="0"/>
        <w:ind w:left="720" w:hanging="720"/>
      </w:pPr>
      <w:r>
        <w:t xml:space="preserve">———. </w:t>
      </w:r>
      <w:r>
        <w:rPr>
          <w:i/>
          <w:iCs/>
        </w:rPr>
        <w:t>The Bonobo and the Atheist: In Search of Humanism Among the Primates</w:t>
      </w:r>
      <w:r>
        <w:t>. W. W. Norton &amp; Company, 2014.</w:t>
      </w:r>
    </w:p>
    <w:p w14:paraId="45231C63" w14:textId="77777777" w:rsidR="00275D49" w:rsidRDefault="00000000" w:rsidP="00632945">
      <w:pPr>
        <w:pStyle w:val="BodyText"/>
        <w:spacing w:before="0" w:after="0"/>
        <w:ind w:left="720" w:hanging="720"/>
      </w:pPr>
      <w:r>
        <w:t xml:space="preserve">Wissler, Clark. “The Culture-Area Concept in Social Anthropology.” </w:t>
      </w:r>
      <w:r>
        <w:rPr>
          <w:i/>
          <w:iCs/>
        </w:rPr>
        <w:t>The American Journal of Sociology</w:t>
      </w:r>
      <w:r>
        <w:t xml:space="preserve"> 32, no. 6 (1927): 881–91.</w:t>
      </w:r>
    </w:p>
    <w:p w14:paraId="6F04D2E3" w14:textId="77777777" w:rsidR="00275D49" w:rsidRDefault="00000000" w:rsidP="00632945">
      <w:pPr>
        <w:pStyle w:val="BodyText"/>
        <w:spacing w:before="0" w:after="0"/>
        <w:ind w:left="720" w:hanging="720"/>
      </w:pPr>
      <w:r>
        <w:t xml:space="preserve">———. “The North American Indians of the Plains.” </w:t>
      </w:r>
      <w:r>
        <w:rPr>
          <w:i/>
          <w:iCs/>
        </w:rPr>
        <w:t>Popular Science Monthly</w:t>
      </w:r>
      <w:r>
        <w:t xml:space="preserve"> 82 (May 1913). </w:t>
      </w:r>
      <w:hyperlink r:id="rId14">
        <w:r>
          <w:rPr>
            <w:rStyle w:val="Hyperlink"/>
          </w:rPr>
          <w:t>https://w.wiki/6MLv</w:t>
        </w:r>
      </w:hyperlink>
      <w:r>
        <w:t>.</w:t>
      </w:r>
    </w:p>
    <w:p w14:paraId="271B3D49" w14:textId="77777777" w:rsidR="00275D49" w:rsidRDefault="00000000" w:rsidP="00632945">
      <w:pPr>
        <w:pStyle w:val="Heading2"/>
        <w:spacing w:before="0" w:after="0"/>
        <w:ind w:left="720" w:hanging="720"/>
      </w:pPr>
      <w:bookmarkStart w:id="2" w:name="chapter-1-whom-to-believe"/>
      <w:bookmarkEnd w:id="1"/>
      <w:r>
        <w:t>Chapter 1: Whom to believe?</w:t>
      </w:r>
    </w:p>
    <w:p w14:paraId="5B0AE5DF" w14:textId="77777777" w:rsidR="00275D49" w:rsidRDefault="00000000" w:rsidP="00632945">
      <w:pPr>
        <w:pStyle w:val="FirstParagraph"/>
        <w:spacing w:before="0" w:after="0"/>
        <w:ind w:left="720" w:hanging="720"/>
      </w:pPr>
      <w:r>
        <w:t xml:space="preserve">Hardyck, C., and L. F. Petrinovich. “Left-Handedness.” </w:t>
      </w:r>
      <w:r>
        <w:rPr>
          <w:i/>
          <w:iCs/>
        </w:rPr>
        <w:t>Psychological Bulletin</w:t>
      </w:r>
      <w:r>
        <w:t xml:space="preserve"> 84, no. 3 (May 1977): 385–404.</w:t>
      </w:r>
    </w:p>
    <w:p w14:paraId="4C21795F" w14:textId="77777777" w:rsidR="00275D49" w:rsidRDefault="00000000" w:rsidP="00632945">
      <w:pPr>
        <w:pStyle w:val="BodyText"/>
        <w:spacing w:before="0" w:after="0"/>
        <w:ind w:left="720" w:hanging="720"/>
      </w:pPr>
      <w:r>
        <w:t>Jensenius, John S., Jr. “A Detailed Analysis of Lightning Deaths in the United States from 2006 through 2019.” National Lightning Safety Council, February 2020.</w:t>
      </w:r>
    </w:p>
    <w:p w14:paraId="3B3A17CA" w14:textId="77777777" w:rsidR="00275D49" w:rsidRDefault="00000000" w:rsidP="00632945">
      <w:pPr>
        <w:pStyle w:val="BodyText"/>
        <w:spacing w:before="0" w:after="0"/>
        <w:ind w:left="720" w:hanging="720"/>
      </w:pPr>
      <w:r>
        <w:t xml:space="preserve">Papadatou-Pastou, Marietta, Maryanne Martin, Marcus R. Munafò, and Gregory V. Jones. “Sex Differences in Left-Handedness: A Meta-Analysis of 144 Studies.” </w:t>
      </w:r>
      <w:r>
        <w:rPr>
          <w:i/>
          <w:iCs/>
        </w:rPr>
        <w:t>Psychological Bulletin</w:t>
      </w:r>
      <w:r>
        <w:t xml:space="preserve"> 134, no. 5 (September 2008): 677–99.</w:t>
      </w:r>
    </w:p>
    <w:p w14:paraId="3EAF77E6" w14:textId="77777777" w:rsidR="00275D49" w:rsidRDefault="00000000" w:rsidP="00632945">
      <w:pPr>
        <w:pStyle w:val="BodyText"/>
        <w:spacing w:before="0" w:after="0"/>
        <w:ind w:left="720" w:hanging="720"/>
      </w:pPr>
      <w:r>
        <w:t xml:space="preserve">Porac, Clare. </w:t>
      </w:r>
      <w:r>
        <w:rPr>
          <w:i/>
          <w:iCs/>
        </w:rPr>
        <w:t>Laterality: Exploring the Enigma of Left-Handedness</w:t>
      </w:r>
      <w:r>
        <w:t>. Elsevier Science, 2016.</w:t>
      </w:r>
    </w:p>
    <w:p w14:paraId="6C979263" w14:textId="77777777" w:rsidR="00275D49" w:rsidRDefault="00000000" w:rsidP="00632945">
      <w:pPr>
        <w:pStyle w:val="BodyText"/>
        <w:spacing w:before="0" w:after="0"/>
        <w:ind w:left="720" w:hanging="720"/>
      </w:pPr>
      <w:r>
        <w:t xml:space="preserve">Rodriguez, Alina, Marika Kaakinen, Irma Moilanen, Anja Taanila, James J. McGough, Sandra Loo, and Marjo-Riitta Järvelin. “Mixed-Handedness Is Linked to Mental Health Problems in Children and Adolescents.” </w:t>
      </w:r>
      <w:r>
        <w:rPr>
          <w:i/>
          <w:iCs/>
        </w:rPr>
        <w:t>Pediatrics</w:t>
      </w:r>
      <w:r>
        <w:t xml:space="preserve"> 125, no. 2 (February 2010): e340–48.</w:t>
      </w:r>
    </w:p>
    <w:p w14:paraId="0DD7C605" w14:textId="77777777" w:rsidR="00275D49" w:rsidRDefault="00000000" w:rsidP="00632945">
      <w:pPr>
        <w:pStyle w:val="BodyText"/>
        <w:spacing w:before="0" w:after="0"/>
        <w:ind w:left="720" w:hanging="720"/>
      </w:pPr>
      <w:r>
        <w:t xml:space="preserve">Sorenson, Susan B. “Gender Disparities in Injury Mortality: Consistent, Persistent, and Larger than You’d Think.” </w:t>
      </w:r>
      <w:r>
        <w:rPr>
          <w:i/>
          <w:iCs/>
        </w:rPr>
        <w:t>American Journal of Public Health</w:t>
      </w:r>
      <w:r>
        <w:t xml:space="preserve"> 101 Suppl 1, no. Suppl 1 (December 2011): S353–58.</w:t>
      </w:r>
    </w:p>
    <w:p w14:paraId="29D4706E" w14:textId="77777777" w:rsidR="00275D49" w:rsidRDefault="00000000" w:rsidP="00632945">
      <w:pPr>
        <w:pStyle w:val="BodyText"/>
        <w:spacing w:before="0" w:after="0"/>
        <w:ind w:left="720" w:hanging="720"/>
      </w:pPr>
      <w:r>
        <w:t xml:space="preserve">Ziegler-Graham, Kathryn, Ellen J. MacKenzie, Patti L. Ephraim, Thomas G. Travison, and Ron Brookmeyer. “Estimating the Prevalence of Limb Loss in the United States: 2005 to 2050.” </w:t>
      </w:r>
      <w:r>
        <w:rPr>
          <w:i/>
          <w:iCs/>
        </w:rPr>
        <w:t>Archives of Physical Medicine and Rehabilitation</w:t>
      </w:r>
      <w:r>
        <w:t xml:space="preserve"> 89, no. 3 (March 2008): 422–29.</w:t>
      </w:r>
    </w:p>
    <w:p w14:paraId="55E9F1CB" w14:textId="77777777" w:rsidR="00275D49" w:rsidRDefault="00000000" w:rsidP="00632945">
      <w:pPr>
        <w:pStyle w:val="Heading2"/>
        <w:spacing w:before="0" w:after="0"/>
        <w:ind w:left="720" w:hanging="720"/>
      </w:pPr>
      <w:bookmarkStart w:id="3" w:name="chapter-2-the-excluded-middle"/>
      <w:bookmarkEnd w:id="2"/>
      <w:r>
        <w:t>Chapter 2: The excluded middle</w:t>
      </w:r>
    </w:p>
    <w:p w14:paraId="0AEDDDAE" w14:textId="77777777" w:rsidR="00275D49" w:rsidRDefault="00000000" w:rsidP="00632945">
      <w:pPr>
        <w:pStyle w:val="FirstParagraph"/>
        <w:spacing w:before="0" w:after="0"/>
        <w:ind w:left="720" w:hanging="720"/>
      </w:pPr>
      <w:r>
        <w:t xml:space="preserve">Brydum, Sunnivie. “John Paulk Formally Renounces, Apologizes for Harmful ‘Ex-Gay’ Movement.” </w:t>
      </w:r>
      <w:r>
        <w:rPr>
          <w:i/>
          <w:iCs/>
        </w:rPr>
        <w:t>The Advocate</w:t>
      </w:r>
      <w:r>
        <w:t xml:space="preserve">, April 24, 2013. </w:t>
      </w:r>
      <w:hyperlink r:id="rId15">
        <w:r>
          <w:rPr>
            <w:rStyle w:val="Hyperlink"/>
          </w:rPr>
          <w:t>https://www.advocate.com/politics/religion/2013/04/24/john-paulk-formally-renounces-apologizes-harmful-ex-gay-movement?page=0,1</w:t>
        </w:r>
      </w:hyperlink>
      <w:r>
        <w:t>.</w:t>
      </w:r>
    </w:p>
    <w:p w14:paraId="625E0306" w14:textId="77777777" w:rsidR="00275D49" w:rsidRDefault="00000000" w:rsidP="00632945">
      <w:pPr>
        <w:pStyle w:val="BodyText"/>
        <w:spacing w:before="0" w:after="0"/>
        <w:ind w:left="720" w:hanging="720"/>
      </w:pPr>
      <w:r>
        <w:t xml:space="preserve">Forney, Ellen. </w:t>
      </w:r>
      <w:r>
        <w:rPr>
          <w:i/>
          <w:iCs/>
        </w:rPr>
        <w:t>Marbles: Mania, Depression, Michelangelo, and Me: A Graphic Memoir</w:t>
      </w:r>
      <w:r>
        <w:t>. Penguin, 2012.</w:t>
      </w:r>
    </w:p>
    <w:p w14:paraId="4BA6DA77" w14:textId="77777777" w:rsidR="00275D49" w:rsidRDefault="00000000" w:rsidP="00632945">
      <w:pPr>
        <w:pStyle w:val="BodyText"/>
        <w:spacing w:before="0" w:after="0"/>
        <w:ind w:left="720" w:hanging="720"/>
      </w:pPr>
      <w:r>
        <w:t xml:space="preserve">Herron, and James. </w:t>
      </w:r>
      <w:r>
        <w:rPr>
          <w:i/>
          <w:iCs/>
        </w:rPr>
        <w:t>Neuropsychology of Left-Handedness</w:t>
      </w:r>
      <w:r>
        <w:t>. Academic Press, 1980.</w:t>
      </w:r>
    </w:p>
    <w:p w14:paraId="5B17E68A" w14:textId="77777777" w:rsidR="00275D49" w:rsidRDefault="00000000" w:rsidP="00632945">
      <w:pPr>
        <w:pStyle w:val="Heading2"/>
        <w:spacing w:before="0" w:after="0"/>
        <w:ind w:left="720" w:hanging="720"/>
      </w:pPr>
      <w:bookmarkStart w:id="4" w:name="chapter-3-stigma-and-inferiority"/>
      <w:bookmarkEnd w:id="3"/>
      <w:r>
        <w:t>Chapter 3: Stigma and inferiority</w:t>
      </w:r>
    </w:p>
    <w:p w14:paraId="3EF417C5" w14:textId="77777777" w:rsidR="00275D49" w:rsidRDefault="00000000" w:rsidP="00632945">
      <w:pPr>
        <w:pStyle w:val="FirstParagraph"/>
        <w:spacing w:before="0" w:after="0"/>
        <w:ind w:left="720" w:hanging="720"/>
      </w:pPr>
      <w:r>
        <w:t xml:space="preserve">Anders, Valentin. “Etimología de Izquierda.” Etimologías de Chile. Accessed July 1, 2022. </w:t>
      </w:r>
      <w:hyperlink r:id="rId16">
        <w:r>
          <w:rPr>
            <w:rStyle w:val="Hyperlink"/>
          </w:rPr>
          <w:t>http://etimologias.dechile.net/?izquierda</w:t>
        </w:r>
      </w:hyperlink>
      <w:r>
        <w:t>.</w:t>
      </w:r>
    </w:p>
    <w:p w14:paraId="3540C007" w14:textId="77777777" w:rsidR="00275D49" w:rsidRDefault="00000000" w:rsidP="00632945">
      <w:pPr>
        <w:pStyle w:val="BodyText"/>
        <w:spacing w:before="0" w:after="0"/>
        <w:ind w:left="720" w:hanging="720"/>
      </w:pPr>
      <w:r>
        <w:lastRenderedPageBreak/>
        <w:t xml:space="preserve">Assandri, Fabrizio. “Il Cranio Del ‘brigante’ Villella Può Restare Al Museo Lombroso.” </w:t>
      </w:r>
      <w:r>
        <w:rPr>
          <w:i/>
          <w:iCs/>
        </w:rPr>
        <w:t>La Stampa</w:t>
      </w:r>
      <w:r>
        <w:t xml:space="preserve">. May 17, 2017. </w:t>
      </w:r>
      <w:hyperlink r:id="rId17">
        <w:r>
          <w:rPr>
            <w:rStyle w:val="Hyperlink"/>
          </w:rPr>
          <w:t>https://www.lastampa.it/torino/2017/05/17/news/il-cranio-del-brigante-villella-puo-restare-al-museo-lombroso-1.34601404/</w:t>
        </w:r>
      </w:hyperlink>
      <w:r>
        <w:t>.</w:t>
      </w:r>
    </w:p>
    <w:p w14:paraId="10138FC2" w14:textId="77777777" w:rsidR="00275D49" w:rsidRDefault="00000000" w:rsidP="00632945">
      <w:pPr>
        <w:pStyle w:val="BodyText"/>
        <w:spacing w:before="0" w:after="0"/>
        <w:ind w:left="720" w:hanging="720"/>
      </w:pPr>
      <w:r>
        <w:t xml:space="preserve">Darwin, Charles. </w:t>
      </w:r>
      <w:r>
        <w:rPr>
          <w:i/>
          <w:iCs/>
        </w:rPr>
        <w:t>The Descent of Man, and Selection in Relation to Sex</w:t>
      </w:r>
      <w:r>
        <w:t>. D. Appleton, 1871.</w:t>
      </w:r>
    </w:p>
    <w:p w14:paraId="597EB654" w14:textId="77777777" w:rsidR="00275D49" w:rsidRDefault="00000000" w:rsidP="00632945">
      <w:pPr>
        <w:pStyle w:val="BodyText"/>
        <w:spacing w:before="0" w:after="0"/>
        <w:ind w:left="720" w:hanging="720"/>
      </w:pPr>
      <w:r>
        <w:t xml:space="preserve">Fausto-Sterling, Anne. </w:t>
      </w:r>
      <w:r>
        <w:rPr>
          <w:i/>
          <w:iCs/>
        </w:rPr>
        <w:t>Myths Of Gender: Biological Theories About Women And Men, Revised Edition</w:t>
      </w:r>
      <w:r>
        <w:t>. New York: Basic Books, 2008.</w:t>
      </w:r>
    </w:p>
    <w:p w14:paraId="6D259ED6" w14:textId="77777777" w:rsidR="00275D49" w:rsidRDefault="00000000" w:rsidP="00632945">
      <w:pPr>
        <w:pStyle w:val="BodyText"/>
        <w:spacing w:before="0" w:after="0"/>
        <w:ind w:left="720" w:hanging="720"/>
      </w:pPr>
      <w:r>
        <w:t xml:space="preserve">Fliess, Wilhelm. </w:t>
      </w:r>
      <w:r>
        <w:rPr>
          <w:i/>
          <w:iCs/>
        </w:rPr>
        <w:t>Der Ablauf des Lebens: Grundlegung zur exakten Biologie</w:t>
      </w:r>
      <w:r>
        <w:t>. Franz Deuticke, 1906.</w:t>
      </w:r>
    </w:p>
    <w:p w14:paraId="574B6E47" w14:textId="77777777" w:rsidR="00275D49" w:rsidRDefault="00000000" w:rsidP="00632945">
      <w:pPr>
        <w:pStyle w:val="BodyText"/>
        <w:spacing w:before="0" w:after="0"/>
        <w:ind w:left="720" w:hanging="720"/>
      </w:pPr>
      <w:r>
        <w:t xml:space="preserve">Freud, Sigmund. “The Interpretation of Dreams.” In </w:t>
      </w:r>
      <w:r>
        <w:rPr>
          <w:i/>
          <w:iCs/>
        </w:rPr>
        <w:t>The Basic Writings of Sigmund Freud</w:t>
      </w:r>
      <w:r>
        <w:t>, edited and translated by A. A. Brill. New York: Modern Library Random House, 1938.</w:t>
      </w:r>
    </w:p>
    <w:p w14:paraId="03D28146" w14:textId="77777777" w:rsidR="00275D49" w:rsidRDefault="00000000" w:rsidP="00632945">
      <w:pPr>
        <w:pStyle w:val="BodyText"/>
        <w:spacing w:before="0" w:after="0"/>
        <w:ind w:left="720" w:hanging="720"/>
      </w:pPr>
      <w:r>
        <w:t xml:space="preserve">Gruner, Wolf. “The Forgotten Mass Destruction of Jewish Homes during ‘Kristallnacht.’” </w:t>
      </w:r>
      <w:r>
        <w:rPr>
          <w:i/>
          <w:iCs/>
        </w:rPr>
        <w:t>New Frame</w:t>
      </w:r>
      <w:r>
        <w:t xml:space="preserve">, November 19, 2019. </w:t>
      </w:r>
      <w:hyperlink r:id="rId18">
        <w:r>
          <w:rPr>
            <w:rStyle w:val="Hyperlink"/>
          </w:rPr>
          <w:t>https://www.newframe.com/the-forgotten-mass-destruction-of-jewish-homes-during-kristallnacht/</w:t>
        </w:r>
      </w:hyperlink>
      <w:r>
        <w:t>.</w:t>
      </w:r>
    </w:p>
    <w:p w14:paraId="3DB607FD" w14:textId="77777777" w:rsidR="00275D49" w:rsidRDefault="00000000" w:rsidP="00632945">
      <w:pPr>
        <w:pStyle w:val="BodyText"/>
        <w:spacing w:before="0" w:after="0"/>
        <w:ind w:left="720" w:hanging="720"/>
      </w:pPr>
      <w:r>
        <w:t xml:space="preserve">Hildén, K. “Studien über Das Vorkommen Der Darwinschen Ohrspitze in Der Bevölkerung Finnlands.” </w:t>
      </w:r>
      <w:r>
        <w:rPr>
          <w:i/>
          <w:iCs/>
        </w:rPr>
        <w:t>Fennia</w:t>
      </w:r>
      <w:r>
        <w:t xml:space="preserve"> 52 (1929): 3–39.</w:t>
      </w:r>
    </w:p>
    <w:p w14:paraId="0B5D392C" w14:textId="77777777" w:rsidR="00275D49" w:rsidRDefault="00000000" w:rsidP="00632945">
      <w:pPr>
        <w:pStyle w:val="BodyText"/>
        <w:spacing w:before="0" w:after="0"/>
        <w:ind w:left="720" w:hanging="720"/>
      </w:pPr>
      <w:r>
        <w:t xml:space="preserve">Lombroso, Cesare. </w:t>
      </w:r>
      <w:r>
        <w:rPr>
          <w:i/>
          <w:iCs/>
        </w:rPr>
        <w:t>Criminal Man</w:t>
      </w:r>
      <w:r>
        <w:t>. Edited by Mary Gibson and Nicole Hahn Rafter. Duke University Press, 2006.</w:t>
      </w:r>
    </w:p>
    <w:p w14:paraId="126712AC" w14:textId="77777777" w:rsidR="00275D49" w:rsidRDefault="00000000" w:rsidP="00632945">
      <w:pPr>
        <w:pStyle w:val="BodyText"/>
        <w:spacing w:before="0" w:after="0"/>
        <w:ind w:left="720" w:hanging="720"/>
      </w:pPr>
      <w:r>
        <w:t xml:space="preserve">———. </w:t>
      </w:r>
      <w:r>
        <w:rPr>
          <w:i/>
          <w:iCs/>
        </w:rPr>
        <w:t>L’uomo delinquente</w:t>
      </w:r>
      <w:r>
        <w:t>. Milano: Hoepli, 1876.</w:t>
      </w:r>
    </w:p>
    <w:p w14:paraId="1744011E" w14:textId="77777777" w:rsidR="00275D49" w:rsidRDefault="00000000" w:rsidP="00632945">
      <w:pPr>
        <w:pStyle w:val="BodyText"/>
        <w:spacing w:before="0" w:after="0"/>
        <w:ind w:left="720" w:hanging="720"/>
      </w:pPr>
      <w:r>
        <w:t xml:space="preserve">Lombroso, Gina, and Cesare. </w:t>
      </w:r>
      <w:r>
        <w:rPr>
          <w:i/>
          <w:iCs/>
        </w:rPr>
        <w:t>Criminal Man, according to the Classification of Cesare Lombroso, Briefly Summarised by His Daughter Gina Lombroso Ferrero</w:t>
      </w:r>
      <w:r>
        <w:t>. New York: G.P. Putnam’s Sons, 1911.</w:t>
      </w:r>
    </w:p>
    <w:p w14:paraId="26EB8AF5" w14:textId="77777777" w:rsidR="00275D49" w:rsidRDefault="00000000" w:rsidP="00632945">
      <w:pPr>
        <w:pStyle w:val="BodyText"/>
        <w:spacing w:before="0" w:after="0"/>
        <w:ind w:left="720" w:hanging="720"/>
      </w:pPr>
      <w:r>
        <w:t xml:space="preserve">Rubio, O., V. Galera, and M. C. Alonso. “Anthropological Study of Ear Tubercles in a Spanish Sample.” </w:t>
      </w:r>
      <w:r>
        <w:rPr>
          <w:i/>
          <w:iCs/>
        </w:rPr>
        <w:t>Homo: Internationale Zeitschrift Fur Die Vergleichende Forschung Am Menschen</w:t>
      </w:r>
      <w:r>
        <w:t xml:space="preserve"> 66, no. 4 (August 2015): 343–56.</w:t>
      </w:r>
    </w:p>
    <w:p w14:paraId="353E8F2E" w14:textId="77777777" w:rsidR="00275D49" w:rsidRDefault="00000000" w:rsidP="00632945">
      <w:pPr>
        <w:pStyle w:val="BodyText"/>
        <w:spacing w:before="0" w:after="0"/>
        <w:ind w:left="720" w:hanging="720"/>
      </w:pPr>
      <w:r>
        <w:t xml:space="preserve">Shafer, Daniel R. </w:t>
      </w:r>
      <w:r>
        <w:rPr>
          <w:i/>
          <w:iCs/>
        </w:rPr>
        <w:t>Man and Woman; Or, Creative Science and Sexual Philosophy</w:t>
      </w:r>
      <w:r>
        <w:t>. St. Lois: J.H. Chambers &amp; Co., 1882.</w:t>
      </w:r>
    </w:p>
    <w:p w14:paraId="3C0797B3" w14:textId="77777777" w:rsidR="00275D49" w:rsidRDefault="00000000" w:rsidP="00632945">
      <w:pPr>
        <w:pStyle w:val="BodyText"/>
        <w:spacing w:before="0" w:after="0"/>
        <w:ind w:left="720" w:hanging="720"/>
      </w:pPr>
      <w:r>
        <w:t xml:space="preserve">Singh, P., and R. Purkait. “Observations of External Ear—an Indian Study.” </w:t>
      </w:r>
      <w:r>
        <w:rPr>
          <w:i/>
          <w:iCs/>
        </w:rPr>
        <w:t>Homo: Internationale Zeitschrift Fur Die Vergleichende Forschung Am Menschen</w:t>
      </w:r>
      <w:r>
        <w:t xml:space="preserve"> 60, no. 5 (September 11, 2009): 461–72.</w:t>
      </w:r>
    </w:p>
    <w:p w14:paraId="0A538C84" w14:textId="77777777" w:rsidR="00275D49" w:rsidRDefault="00000000" w:rsidP="00632945">
      <w:pPr>
        <w:pStyle w:val="BodyText"/>
        <w:spacing w:before="0" w:after="0"/>
        <w:ind w:left="720" w:hanging="720"/>
      </w:pPr>
      <w:r>
        <w:t xml:space="preserve">Wikipedia. “Social Stigma,” April 15, 2020. </w:t>
      </w:r>
      <w:hyperlink r:id="rId19">
        <w:r>
          <w:rPr>
            <w:rStyle w:val="Hyperlink"/>
          </w:rPr>
          <w:t>https://w.wiki/5XuK</w:t>
        </w:r>
      </w:hyperlink>
      <w:r>
        <w:t>.</w:t>
      </w:r>
    </w:p>
    <w:p w14:paraId="4242594D" w14:textId="77777777" w:rsidR="00275D49" w:rsidRDefault="00000000" w:rsidP="00632945">
      <w:pPr>
        <w:pStyle w:val="BodyText"/>
        <w:spacing w:before="0" w:after="0"/>
        <w:ind w:left="720" w:hanging="720"/>
      </w:pPr>
      <w:r>
        <w:t xml:space="preserve">Stekel, Wilhelm. </w:t>
      </w:r>
      <w:r>
        <w:rPr>
          <w:i/>
          <w:iCs/>
        </w:rPr>
        <w:t>Die sprache des traumes: Eine darstellung der symbolik und deutung des traumes in ihren bezeihungen zur kranken und gesunden seele, für ärzte und psychologen</w:t>
      </w:r>
      <w:r>
        <w:t>. Wiesbaden: J.F. Bergmann, 1911.</w:t>
      </w:r>
    </w:p>
    <w:p w14:paraId="0668C567" w14:textId="77777777" w:rsidR="00275D49" w:rsidRDefault="00000000" w:rsidP="00632945">
      <w:pPr>
        <w:pStyle w:val="BodyText"/>
        <w:spacing w:before="0" w:after="0"/>
        <w:ind w:left="720" w:hanging="720"/>
      </w:pPr>
      <w:r>
        <w:t xml:space="preserve">Tyler, Imogen. </w:t>
      </w:r>
      <w:r>
        <w:rPr>
          <w:i/>
          <w:iCs/>
        </w:rPr>
        <w:t>Stigma: The Machinery of Inequality</w:t>
      </w:r>
      <w:r>
        <w:t>. London: Zed Books Ltd., 2020.</w:t>
      </w:r>
    </w:p>
    <w:p w14:paraId="7C69BF81" w14:textId="77777777" w:rsidR="00275D49" w:rsidRDefault="00000000" w:rsidP="00632945">
      <w:pPr>
        <w:pStyle w:val="BodyText"/>
        <w:spacing w:before="0" w:after="0"/>
        <w:ind w:left="720" w:hanging="720"/>
      </w:pPr>
      <w:r>
        <w:t>Wiktionary. “</w:t>
      </w:r>
      <w:r>
        <w:t>右</w:t>
      </w:r>
      <w:r>
        <w:t xml:space="preserve">,” December 9, 2020. </w:t>
      </w:r>
      <w:hyperlink r:id="rId20">
        <w:r>
          <w:rPr>
            <w:rStyle w:val="Hyperlink"/>
          </w:rPr>
          <w:t>https://w.wiki/5ZEV</w:t>
        </w:r>
      </w:hyperlink>
      <w:r>
        <w:t>.</w:t>
      </w:r>
    </w:p>
    <w:p w14:paraId="7FE4B5D0" w14:textId="77777777" w:rsidR="00275D49" w:rsidRDefault="00000000" w:rsidP="00632945">
      <w:pPr>
        <w:pStyle w:val="BodyText"/>
        <w:spacing w:before="0" w:after="0"/>
        <w:ind w:left="720" w:hanging="720"/>
      </w:pPr>
      <w:r>
        <w:t>Wiktionary. “</w:t>
      </w:r>
      <w:r>
        <w:t>左</w:t>
      </w:r>
      <w:r>
        <w:t xml:space="preserve">,” January 19, 2021. </w:t>
      </w:r>
      <w:hyperlink r:id="rId21">
        <w:r>
          <w:rPr>
            <w:rStyle w:val="Hyperlink"/>
          </w:rPr>
          <w:t>https://w.wiki/5ZEU</w:t>
        </w:r>
      </w:hyperlink>
      <w:r>
        <w:t>.</w:t>
      </w:r>
    </w:p>
    <w:p w14:paraId="041FF9CE" w14:textId="77777777" w:rsidR="00275D49" w:rsidRDefault="00000000" w:rsidP="00632945">
      <w:pPr>
        <w:pStyle w:val="Heading2"/>
        <w:spacing w:before="0" w:after="0"/>
        <w:ind w:left="720" w:hanging="720"/>
      </w:pPr>
      <w:bookmarkStart w:id="5" w:name="chapter-4-family-models"/>
      <w:bookmarkEnd w:id="4"/>
      <w:r>
        <w:t>Chapter 4: Family models</w:t>
      </w:r>
    </w:p>
    <w:p w14:paraId="59BF1672" w14:textId="77777777" w:rsidR="00275D49" w:rsidRDefault="00000000" w:rsidP="00632945">
      <w:pPr>
        <w:pStyle w:val="FirstParagraph"/>
        <w:spacing w:before="0" w:after="0"/>
        <w:ind w:left="720" w:hanging="720"/>
      </w:pPr>
      <w:r>
        <w:t xml:space="preserve">Brooks, David. “The Nuclear Family Was a Mistake.” </w:t>
      </w:r>
      <w:r>
        <w:rPr>
          <w:i/>
          <w:iCs/>
        </w:rPr>
        <w:t>The Atlantic</w:t>
      </w:r>
      <w:r>
        <w:t xml:space="preserve">, February 10, 2020. </w:t>
      </w:r>
      <w:hyperlink r:id="rId22">
        <w:r>
          <w:rPr>
            <w:rStyle w:val="Hyperlink"/>
          </w:rPr>
          <w:t>https://www.theatlantic.com/magazine/archive/2020/03/the-nuclear-family-was-a-mistake/605536/</w:t>
        </w:r>
      </w:hyperlink>
      <w:r>
        <w:t>.</w:t>
      </w:r>
    </w:p>
    <w:p w14:paraId="12CCFF9D" w14:textId="77777777" w:rsidR="00275D49" w:rsidRDefault="00000000" w:rsidP="00632945">
      <w:pPr>
        <w:pStyle w:val="BodyText"/>
        <w:spacing w:before="0" w:after="0"/>
        <w:ind w:left="720" w:hanging="720"/>
      </w:pPr>
      <w:r>
        <w:t xml:space="preserve">Chused. “Married Women’s Property Law: 1800-1850.” </w:t>
      </w:r>
      <w:r>
        <w:rPr>
          <w:i/>
          <w:iCs/>
        </w:rPr>
        <w:t>Geo. LJ</w:t>
      </w:r>
      <w:r>
        <w:t xml:space="preserve"> 71 (1982): 1359.</w:t>
      </w:r>
    </w:p>
    <w:p w14:paraId="5D76E899" w14:textId="77777777" w:rsidR="00275D49" w:rsidRDefault="00000000" w:rsidP="00632945">
      <w:pPr>
        <w:pStyle w:val="BodyText"/>
        <w:spacing w:before="0" w:after="0"/>
        <w:ind w:left="720" w:hanging="720"/>
      </w:pPr>
      <w:r>
        <w:t xml:space="preserve">Dominus, Susan. “The Fathers’ Crusade.” </w:t>
      </w:r>
      <w:r>
        <w:rPr>
          <w:i/>
          <w:iCs/>
        </w:rPr>
        <w:t>The New York Times</w:t>
      </w:r>
      <w:r>
        <w:t xml:space="preserve">. May 8, 2005. </w:t>
      </w:r>
      <w:hyperlink r:id="rId23">
        <w:r>
          <w:rPr>
            <w:rStyle w:val="Hyperlink"/>
          </w:rPr>
          <w:t>https://www.nytimes.com/2005/05/08/magazine/the-fathers-crusade.html</w:t>
        </w:r>
      </w:hyperlink>
      <w:r>
        <w:t>.</w:t>
      </w:r>
    </w:p>
    <w:p w14:paraId="35C6291F" w14:textId="77777777" w:rsidR="00275D49" w:rsidRDefault="00000000" w:rsidP="00632945">
      <w:pPr>
        <w:pStyle w:val="BodyText"/>
        <w:spacing w:before="0" w:after="0"/>
        <w:ind w:left="720" w:hanging="720"/>
      </w:pPr>
      <w:r>
        <w:lastRenderedPageBreak/>
        <w:t xml:space="preserve">Fuchs, Rachel Ginnis, and Stephanie McBride-Schreiner. “Foundlings and Abandoned Children.” </w:t>
      </w:r>
      <w:r>
        <w:rPr>
          <w:i/>
          <w:iCs/>
        </w:rPr>
        <w:t>Oxford Bibliographies Online Datasets</w:t>
      </w:r>
      <w:r>
        <w:t>. Oxford University Press, January 13, 2014. https://doi.org/</w:t>
      </w:r>
      <w:hyperlink r:id="rId24">
        <w:r>
          <w:rPr>
            <w:rStyle w:val="Hyperlink"/>
          </w:rPr>
          <w:t>10.1093/obo/9780199791231-0075</w:t>
        </w:r>
      </w:hyperlink>
      <w:r>
        <w:t>.</w:t>
      </w:r>
    </w:p>
    <w:p w14:paraId="0E24678D" w14:textId="77777777" w:rsidR="00275D49" w:rsidRDefault="00000000" w:rsidP="00632945">
      <w:pPr>
        <w:pStyle w:val="BodyText"/>
        <w:spacing w:before="0" w:after="0"/>
        <w:ind w:left="720" w:hanging="720"/>
      </w:pPr>
      <w:r>
        <w:t xml:space="preserve">Henrich, Joseph, Steven J. Heine, and Ara Norenzayan. “The Weirdest People in the World?” </w:t>
      </w:r>
      <w:r>
        <w:rPr>
          <w:i/>
          <w:iCs/>
        </w:rPr>
        <w:t>The Behavioral and Brain Sciences</w:t>
      </w:r>
      <w:r>
        <w:t xml:space="preserve"> 33, no. 2-3 (June 2010): 61–83; discussion 83–135.</w:t>
      </w:r>
    </w:p>
    <w:p w14:paraId="25A5452C" w14:textId="77777777" w:rsidR="00275D49" w:rsidRDefault="00000000" w:rsidP="00632945">
      <w:pPr>
        <w:pStyle w:val="BodyText"/>
        <w:spacing w:before="0" w:after="0"/>
        <w:ind w:left="720" w:hanging="720"/>
      </w:pPr>
      <w:r>
        <w:t xml:space="preserve">Hrdy, Sarah Blaffer. </w:t>
      </w:r>
      <w:r>
        <w:rPr>
          <w:i/>
          <w:iCs/>
        </w:rPr>
        <w:t>Mothers and Others: The Evolutionary Origins of Mutual Understanding</w:t>
      </w:r>
      <w:r>
        <w:t>. Harvard University Press, 2009.</w:t>
      </w:r>
    </w:p>
    <w:p w14:paraId="505B5E42" w14:textId="77777777" w:rsidR="00275D49" w:rsidRDefault="00000000" w:rsidP="00632945">
      <w:pPr>
        <w:pStyle w:val="BodyText"/>
        <w:spacing w:before="0" w:after="0"/>
        <w:ind w:left="720" w:hanging="720"/>
      </w:pPr>
      <w:r>
        <w:t xml:space="preserve">Hunter, D. </w:t>
      </w:r>
      <w:r>
        <w:rPr>
          <w:i/>
          <w:iCs/>
        </w:rPr>
        <w:t>Chav Solidarity</w:t>
      </w:r>
      <w:r>
        <w:t>. London: Lumpen, 2018.</w:t>
      </w:r>
    </w:p>
    <w:p w14:paraId="5C3BE96F" w14:textId="77777777" w:rsidR="00275D49" w:rsidRDefault="00000000" w:rsidP="00632945">
      <w:pPr>
        <w:pStyle w:val="BodyText"/>
        <w:spacing w:before="0" w:after="0"/>
        <w:ind w:left="720" w:hanging="720"/>
      </w:pPr>
      <w:r>
        <w:t xml:space="preserve">Inequality.org. “Gender Economic Inequality.” Institute for Policy Studies. Accessed July 12, 2022. </w:t>
      </w:r>
      <w:hyperlink r:id="rId25" w:anchor="gender-wealth-gaps">
        <w:r>
          <w:rPr>
            <w:rStyle w:val="Hyperlink"/>
          </w:rPr>
          <w:t>https://inequality.org/facts/gender-inequality/#gender-wealth-gaps</w:t>
        </w:r>
      </w:hyperlink>
      <w:r>
        <w:t>.</w:t>
      </w:r>
    </w:p>
    <w:p w14:paraId="017730E7" w14:textId="77777777" w:rsidR="00275D49" w:rsidRDefault="00000000" w:rsidP="00632945">
      <w:pPr>
        <w:pStyle w:val="BodyText"/>
        <w:spacing w:before="0" w:after="0"/>
        <w:ind w:left="720" w:hanging="720"/>
      </w:pPr>
      <w:r>
        <w:t xml:space="preserve">International Labor Organization, Walk Free, and International Organization for Migration. “Global Estimates of Modern Slavery: Forced Labour and Forced Marriage,” 2022. </w:t>
      </w:r>
      <w:hyperlink r:id="rId26">
        <w:r>
          <w:rPr>
            <w:rStyle w:val="Hyperlink"/>
          </w:rPr>
          <w:t>https://www.walkfree.org/reports/global-estimates-of-modern-slavery-2022/</w:t>
        </w:r>
      </w:hyperlink>
      <w:r>
        <w:t>.</w:t>
      </w:r>
    </w:p>
    <w:p w14:paraId="549BBEC5" w14:textId="77777777" w:rsidR="00275D49" w:rsidRDefault="00000000" w:rsidP="00632945">
      <w:pPr>
        <w:pStyle w:val="BodyText"/>
        <w:spacing w:before="0" w:after="0"/>
        <w:ind w:left="720" w:hanging="720"/>
      </w:pPr>
      <w:r>
        <w:t xml:space="preserve">Leonardi, M., P. Gerbault, M. G. Thomas, and J. Burger. “The Evolution of Lactase Persistence in Europe. A Synthesis of Archaeological and Genetic Evidence.” </w:t>
      </w:r>
      <w:r>
        <w:rPr>
          <w:i/>
          <w:iCs/>
        </w:rPr>
        <w:t>International Dairy Journal / Published in Association with the International Dairy Federation</w:t>
      </w:r>
      <w:r>
        <w:t xml:space="preserve"> 22, no. 2 (February 2012): 88–97.</w:t>
      </w:r>
    </w:p>
    <w:p w14:paraId="75F275E3" w14:textId="77777777" w:rsidR="00275D49" w:rsidRDefault="00000000" w:rsidP="00632945">
      <w:pPr>
        <w:pStyle w:val="BodyText"/>
        <w:spacing w:before="0" w:after="0"/>
        <w:ind w:left="720" w:hanging="720"/>
      </w:pPr>
      <w:r>
        <w:t xml:space="preserve">Lewis, Sophie. </w:t>
      </w:r>
      <w:r>
        <w:rPr>
          <w:i/>
          <w:iCs/>
        </w:rPr>
        <w:t>Abolish the Family: A Manifesto for Care and Liberation</w:t>
      </w:r>
      <w:r>
        <w:t>. London: Verso Books, 2022.</w:t>
      </w:r>
    </w:p>
    <w:p w14:paraId="71A18776" w14:textId="77777777" w:rsidR="00275D49" w:rsidRDefault="00000000" w:rsidP="00632945">
      <w:pPr>
        <w:pStyle w:val="BodyText"/>
        <w:spacing w:before="0" w:after="0"/>
        <w:ind w:left="720" w:hanging="720"/>
      </w:pPr>
      <w:r>
        <w:t xml:space="preserve">McCammon, Holly J., Sandra C. Arch, and Erin M. Bergner. “Early US Feminists and the Married Women’s Property Acts.” </w:t>
      </w:r>
      <w:r>
        <w:rPr>
          <w:i/>
          <w:iCs/>
        </w:rPr>
        <w:t>Social Science History</w:t>
      </w:r>
      <w:r>
        <w:t xml:space="preserve"> 38, no. 1-2 (2014): 221–50.</w:t>
      </w:r>
    </w:p>
    <w:p w14:paraId="5CD6BFC3" w14:textId="77777777" w:rsidR="00275D49" w:rsidRDefault="00000000" w:rsidP="00632945">
      <w:pPr>
        <w:pStyle w:val="BodyText"/>
        <w:spacing w:before="0" w:after="0"/>
        <w:ind w:left="720" w:hanging="720"/>
      </w:pPr>
      <w:r>
        <w:t xml:space="preserve">McDermott, and Cowden. “Polygyny and Violence against Women.” </w:t>
      </w:r>
      <w:r>
        <w:rPr>
          <w:i/>
          <w:iCs/>
        </w:rPr>
        <w:t>Emory LJ</w:t>
      </w:r>
      <w:r>
        <w:t xml:space="preserve">, 2014. </w:t>
      </w:r>
      <w:hyperlink r:id="rId27">
        <w:r>
          <w:rPr>
            <w:rStyle w:val="Hyperlink"/>
          </w:rPr>
          <w:t>https://heinonline.org/hol-cgi-bin/get_pdf.cgi?handle=hein.journals/emlj64&amp;section=68&amp;casa_token=KHVT14o13B8AAAAA:7K65eEL7yTcg_zMUzuSmDEAHVSmqoZnKmR0GIp5aIS9QEUitiCgg4Nwko7AmlqbzB4xGrkvS</w:t>
        </w:r>
      </w:hyperlink>
      <w:r>
        <w:t>.</w:t>
      </w:r>
    </w:p>
    <w:p w14:paraId="35878C75" w14:textId="77777777" w:rsidR="00275D49" w:rsidRDefault="00000000" w:rsidP="00632945">
      <w:pPr>
        <w:pStyle w:val="BodyText"/>
        <w:spacing w:before="0" w:after="0"/>
        <w:ind w:left="720" w:hanging="720"/>
      </w:pPr>
      <w:r>
        <w:t xml:space="preserve">Nichols, Thomas Low, and Mary Sargeant Gove Nichols. </w:t>
      </w:r>
      <w:r>
        <w:rPr>
          <w:i/>
          <w:iCs/>
        </w:rPr>
        <w:t>Marriage: Its History, Character, and Results</w:t>
      </w:r>
      <w:r>
        <w:t>. New York: T.L. Nichols, 1854.</w:t>
      </w:r>
    </w:p>
    <w:p w14:paraId="2C243E92" w14:textId="77777777" w:rsidR="00275D49" w:rsidRDefault="00000000" w:rsidP="00632945">
      <w:pPr>
        <w:pStyle w:val="BodyText"/>
        <w:spacing w:before="0" w:after="0"/>
        <w:ind w:left="720" w:hanging="720"/>
      </w:pPr>
      <w:r>
        <w:t xml:space="preserve">Pagel, Mark, and Walter Bodmer. “The Evolution of Human Hairlessness: Cultural Adaptations and the Ectoparasite Hypothesis.” In </w:t>
      </w:r>
      <w:r>
        <w:rPr>
          <w:i/>
          <w:iCs/>
        </w:rPr>
        <w:t>Evolutionary Theory and Processes: Modern Horizons: Papers in Honour of Eviatar Nevo</w:t>
      </w:r>
      <w:r>
        <w:t>, edited by Solomon P. Wasser, 329–35. Dordrecht: Springer Netherlands, 2004.</w:t>
      </w:r>
    </w:p>
    <w:p w14:paraId="05812742" w14:textId="77777777" w:rsidR="00275D49" w:rsidRDefault="00000000" w:rsidP="00632945">
      <w:pPr>
        <w:pStyle w:val="BodyText"/>
        <w:spacing w:before="0" w:after="0"/>
        <w:ind w:left="720" w:hanging="720"/>
      </w:pPr>
      <w:r>
        <w:t xml:space="preserve">Pew Research Center. “The Rise in Dual Income Households,” June 18, 2015. </w:t>
      </w:r>
      <w:hyperlink r:id="rId28">
        <w:r>
          <w:rPr>
            <w:rStyle w:val="Hyperlink"/>
          </w:rPr>
          <w:t>https://www.pewresearch.org/ft_dual-income-households-1960-2012-2/</w:t>
        </w:r>
      </w:hyperlink>
      <w:r>
        <w:t>.</w:t>
      </w:r>
    </w:p>
    <w:p w14:paraId="46CBB5A4" w14:textId="77777777" w:rsidR="00275D49" w:rsidRDefault="00000000" w:rsidP="00632945">
      <w:pPr>
        <w:pStyle w:val="BodyText"/>
        <w:spacing w:before="0" w:after="0"/>
        <w:ind w:left="720" w:hanging="720"/>
      </w:pPr>
      <w:r>
        <w:t xml:space="preserve">Robinson, Kim Stanley. </w:t>
      </w:r>
      <w:r>
        <w:rPr>
          <w:i/>
          <w:iCs/>
        </w:rPr>
        <w:t>2312</w:t>
      </w:r>
      <w:r>
        <w:t>. London: Orbit, 2012.</w:t>
      </w:r>
    </w:p>
    <w:p w14:paraId="100423EE" w14:textId="77777777" w:rsidR="00275D49" w:rsidRDefault="00000000" w:rsidP="00632945">
      <w:pPr>
        <w:pStyle w:val="BodyText"/>
        <w:spacing w:before="0" w:after="0"/>
        <w:ind w:left="720" w:hanging="720"/>
      </w:pPr>
      <w:r>
        <w:t xml:space="preserve">Ryan, Christopher, and Cacilda Jethá. </w:t>
      </w:r>
      <w:r>
        <w:rPr>
          <w:i/>
          <w:iCs/>
        </w:rPr>
        <w:t>Sex at Dawn: The Prehistoric Origins of Modern Sexuality</w:t>
      </w:r>
      <w:r>
        <w:t>. New York: Harper Collins, 2010.</w:t>
      </w:r>
    </w:p>
    <w:p w14:paraId="09E322A7" w14:textId="77777777" w:rsidR="00275D49" w:rsidRDefault="00000000" w:rsidP="00632945">
      <w:pPr>
        <w:pStyle w:val="BodyText"/>
        <w:spacing w:before="0" w:after="0"/>
        <w:ind w:left="720" w:hanging="720"/>
      </w:pPr>
      <w:r>
        <w:t xml:space="preserve">Ryan, Michael. </w:t>
      </w:r>
      <w:r>
        <w:rPr>
          <w:i/>
          <w:iCs/>
        </w:rPr>
        <w:t>The Philosophy of Marriage: In Its Social, Moral, and Physical Relations. With an Account of the Diseases of the Genito-Urinary Organs Which Impair or Destroy the Reproductive Function, and Induce a Variety of Complaints; with the Physiology of Generation in the Vegetable and Animal Kingdoms; Being Part of a Course of Obstetric Lectures Delivered at The North London School of Medicine, Charlotte Street, Bloomsbury Square</w:t>
      </w:r>
      <w:r>
        <w:t>. London: John Curchill, 1837.</w:t>
      </w:r>
    </w:p>
    <w:p w14:paraId="69B51531" w14:textId="77777777" w:rsidR="00275D49" w:rsidRDefault="00000000" w:rsidP="00632945">
      <w:pPr>
        <w:pStyle w:val="BodyText"/>
        <w:spacing w:before="0" w:after="0"/>
        <w:ind w:left="720" w:hanging="720"/>
      </w:pPr>
      <w:r>
        <w:t xml:space="preserve">Solis, Marie. “We Can’t Have a Feminist Future Without Abolishing the Family.” </w:t>
      </w:r>
      <w:r>
        <w:rPr>
          <w:i/>
          <w:iCs/>
        </w:rPr>
        <w:t>VICE</w:t>
      </w:r>
      <w:r>
        <w:t xml:space="preserve">, February 21, 2020. </w:t>
      </w:r>
      <w:hyperlink r:id="rId29">
        <w:r>
          <w:rPr>
            <w:rStyle w:val="Hyperlink"/>
          </w:rPr>
          <w:t>https://www.vice.com/en/article/qjdzwb/sophie-lewis-feminist-abolishing-the-family-full-surrogacy-now</w:t>
        </w:r>
      </w:hyperlink>
      <w:r>
        <w:t>.</w:t>
      </w:r>
    </w:p>
    <w:p w14:paraId="62FADF4D" w14:textId="77777777" w:rsidR="00275D49" w:rsidRDefault="00000000" w:rsidP="00632945">
      <w:pPr>
        <w:pStyle w:val="BodyText"/>
        <w:spacing w:before="0" w:after="0"/>
        <w:ind w:left="720" w:hanging="720"/>
      </w:pPr>
      <w:r>
        <w:lastRenderedPageBreak/>
        <w:t xml:space="preserve">Starkweather, Katherine E., and Raymond Hames. “A Survey of Non-Classical Polyandry.” </w:t>
      </w:r>
      <w:r>
        <w:rPr>
          <w:i/>
          <w:iCs/>
        </w:rPr>
        <w:t>Human Nature</w:t>
      </w:r>
      <w:r>
        <w:t xml:space="preserve"> 23, no. 2 (June 2012): 149–72.</w:t>
      </w:r>
    </w:p>
    <w:p w14:paraId="4D557965" w14:textId="77777777" w:rsidR="00275D49" w:rsidRDefault="00000000" w:rsidP="00632945">
      <w:pPr>
        <w:pStyle w:val="BodyText"/>
        <w:spacing w:before="0" w:after="0"/>
        <w:ind w:left="720" w:hanging="720"/>
      </w:pPr>
      <w:r>
        <w:t xml:space="preserve">U.S. Bureau of Labor Statistics. “Highlights of Women’s Earnings in 2020.” </w:t>
      </w:r>
      <w:r>
        <w:rPr>
          <w:i/>
          <w:iCs/>
        </w:rPr>
        <w:t>Labor Force Statistics from the Current Population Survey</w:t>
      </w:r>
      <w:r>
        <w:t xml:space="preserve">, September 8, 2022. </w:t>
      </w:r>
      <w:hyperlink r:id="rId30" w:anchor="womensearnings">
        <w:r>
          <w:rPr>
            <w:rStyle w:val="Hyperlink"/>
          </w:rPr>
          <w:t>https://www.bls.gov/cps/earnings.htm#womensearnings</w:t>
        </w:r>
      </w:hyperlink>
      <w:r>
        <w:t>.</w:t>
      </w:r>
    </w:p>
    <w:p w14:paraId="631EEB29" w14:textId="77777777" w:rsidR="00275D49" w:rsidRDefault="00000000" w:rsidP="00632945">
      <w:pPr>
        <w:pStyle w:val="BodyText"/>
        <w:spacing w:before="0" w:after="0"/>
        <w:ind w:left="720" w:hanging="720"/>
      </w:pPr>
      <w:r>
        <w:t xml:space="preserve">White, D. R., and M. L. Burton. “Causes of Polygyny: Ecology, Economy, Kinship, and Warfare.” </w:t>
      </w:r>
      <w:r>
        <w:rPr>
          <w:i/>
          <w:iCs/>
        </w:rPr>
        <w:t>American Anthropologist</w:t>
      </w:r>
      <w:r>
        <w:t xml:space="preserve"> 90, no. 4 (1988): 871–87.</w:t>
      </w:r>
    </w:p>
    <w:p w14:paraId="34306B12" w14:textId="77777777" w:rsidR="00275D49" w:rsidRDefault="00000000" w:rsidP="00632945">
      <w:pPr>
        <w:pStyle w:val="BodyText"/>
        <w:spacing w:before="0" w:after="0"/>
        <w:ind w:left="720" w:hanging="720"/>
      </w:pPr>
      <w:r>
        <w:t xml:space="preserve">Wrangham, Richard. “Control of Fire in the Paleolithic: Evaluating the Cooking Hypothesis.” </w:t>
      </w:r>
      <w:r>
        <w:rPr>
          <w:i/>
          <w:iCs/>
        </w:rPr>
        <w:t>Current Anthropology</w:t>
      </w:r>
      <w:r>
        <w:t xml:space="preserve"> 58, no. S16 (August 1, 2017): S303–13.</w:t>
      </w:r>
    </w:p>
    <w:p w14:paraId="40886FF3" w14:textId="77777777" w:rsidR="00275D49" w:rsidRDefault="00000000" w:rsidP="00632945">
      <w:pPr>
        <w:pStyle w:val="Heading2"/>
        <w:spacing w:before="0" w:after="0"/>
        <w:ind w:left="720" w:hanging="720"/>
      </w:pPr>
      <w:bookmarkStart w:id="6" w:name="interlude-planetary-consciousness"/>
      <w:bookmarkEnd w:id="5"/>
      <w:r>
        <w:t>Interlude: Planetary consciousness</w:t>
      </w:r>
    </w:p>
    <w:p w14:paraId="4D3B9205" w14:textId="77777777" w:rsidR="00275D49" w:rsidRDefault="00000000" w:rsidP="00632945">
      <w:pPr>
        <w:pStyle w:val="FirstParagraph"/>
        <w:spacing w:before="0" w:after="0"/>
        <w:ind w:left="720" w:hanging="720"/>
      </w:pPr>
      <w:r>
        <w:t xml:space="preserve">Apicella, Coren, Ara Norenzayan, and Joseph Henrich. “Beyond WEIRD: A Review of the Last Decade and a Look Ahead to the Global Laboratory of the Future.” </w:t>
      </w:r>
      <w:r>
        <w:rPr>
          <w:i/>
          <w:iCs/>
        </w:rPr>
        <w:t>Evolution and Human Behavior: Official Journal of the Human Behavior and Evolution Society</w:t>
      </w:r>
      <w:r>
        <w:t xml:space="preserve"> 41, no. 5 (September 1, 2020): 319–29.</w:t>
      </w:r>
    </w:p>
    <w:p w14:paraId="015DB45E" w14:textId="77777777" w:rsidR="00275D49" w:rsidRDefault="00000000" w:rsidP="00632945">
      <w:pPr>
        <w:pStyle w:val="BodyText"/>
        <w:spacing w:before="0" w:after="0"/>
        <w:ind w:left="720" w:hanging="720"/>
      </w:pPr>
      <w:r>
        <w:t xml:space="preserve">Cole, Logan W. “The Evolution of Per-Cell Organelle Number.” </w:t>
      </w:r>
      <w:r>
        <w:rPr>
          <w:i/>
          <w:iCs/>
        </w:rPr>
        <w:t>Frontiers in Cell and Developmental Biology</w:t>
      </w:r>
      <w:r>
        <w:t xml:space="preserve"> 4 (August 18, 2016): 85.</w:t>
      </w:r>
    </w:p>
    <w:p w14:paraId="02DD38DE" w14:textId="77777777" w:rsidR="00275D49" w:rsidRDefault="00000000" w:rsidP="00632945">
      <w:pPr>
        <w:pStyle w:val="BodyText"/>
        <w:spacing w:before="0" w:after="0"/>
        <w:ind w:left="720" w:hanging="720"/>
      </w:pPr>
      <w:r>
        <w:t xml:space="preserve">Farrington, Benjamin. “Temporis Partus Masculus; an Untranslated Writing of Francis Bacon.” </w:t>
      </w:r>
      <w:r>
        <w:rPr>
          <w:i/>
          <w:iCs/>
        </w:rPr>
        <w:t>Centaurus; International Magazine of the History of Science and Medicine</w:t>
      </w:r>
      <w:r>
        <w:t xml:space="preserve"> 1, no. 3 (1951): 193–205.</w:t>
      </w:r>
    </w:p>
    <w:p w14:paraId="7BDB5165" w14:textId="77777777" w:rsidR="00275D49" w:rsidRDefault="00000000" w:rsidP="00632945">
      <w:pPr>
        <w:pStyle w:val="BodyText"/>
        <w:spacing w:before="0" w:after="0"/>
        <w:ind w:left="720" w:hanging="720"/>
      </w:pPr>
      <w:r>
        <w:t xml:space="preserve">Haraway, Donna J. “Cyborgs and Symbionts: Living Together in the New World Order.” In </w:t>
      </w:r>
      <w:r>
        <w:rPr>
          <w:i/>
          <w:iCs/>
        </w:rPr>
        <w:t>The Cyborg Handbook</w:t>
      </w:r>
      <w:r>
        <w:t>, edited by Chris Hables Gray, xi – xx. New York: Routledge, 1995.</w:t>
      </w:r>
    </w:p>
    <w:p w14:paraId="27CE9699" w14:textId="77777777" w:rsidR="00275D49" w:rsidRDefault="00000000" w:rsidP="00632945">
      <w:pPr>
        <w:pStyle w:val="BodyText"/>
        <w:spacing w:before="0" w:after="0"/>
        <w:ind w:left="720" w:hanging="720"/>
      </w:pPr>
      <w:r>
        <w:t xml:space="preserve">Henrich, Joseph, Steven J. Heine, and Ara Norenzayan. “Beyond WEIRD: Towards a Broad-Based Behavioral Science.” </w:t>
      </w:r>
      <w:r>
        <w:rPr>
          <w:i/>
          <w:iCs/>
        </w:rPr>
        <w:t>Behavioral and Brain Sciences; New York</w:t>
      </w:r>
      <w:r>
        <w:t xml:space="preserve"> 33 (June 20, 2010): 2–3.</w:t>
      </w:r>
    </w:p>
    <w:p w14:paraId="3B744353" w14:textId="77777777" w:rsidR="00275D49" w:rsidRDefault="00000000" w:rsidP="00632945">
      <w:pPr>
        <w:pStyle w:val="BodyText"/>
        <w:spacing w:before="0" w:after="0"/>
        <w:ind w:left="720" w:hanging="720"/>
      </w:pPr>
      <w:r>
        <w:t xml:space="preserve">———. “Most People Are Not WEIRD.” </w:t>
      </w:r>
      <w:r>
        <w:rPr>
          <w:i/>
          <w:iCs/>
        </w:rPr>
        <w:t>Nature</w:t>
      </w:r>
      <w:r>
        <w:t>, June 30, 2010, 29–29.</w:t>
      </w:r>
    </w:p>
    <w:p w14:paraId="76479586" w14:textId="77777777" w:rsidR="00275D49" w:rsidRDefault="00000000" w:rsidP="00632945">
      <w:pPr>
        <w:pStyle w:val="BodyText"/>
        <w:spacing w:before="0" w:after="0"/>
        <w:ind w:left="720" w:hanging="720"/>
      </w:pPr>
      <w:r>
        <w:t xml:space="preserve">———. “The Weirdest People in the World?” </w:t>
      </w:r>
      <w:r>
        <w:rPr>
          <w:i/>
          <w:iCs/>
        </w:rPr>
        <w:t>The Behavioral and Brain Sciences</w:t>
      </w:r>
      <w:r>
        <w:t xml:space="preserve"> 33, no. 2-3 (June 2010): 61–83; discussion 83–135.</w:t>
      </w:r>
    </w:p>
    <w:p w14:paraId="334035BC" w14:textId="77777777" w:rsidR="00275D49" w:rsidRDefault="00000000" w:rsidP="00632945">
      <w:pPr>
        <w:pStyle w:val="BodyText"/>
        <w:spacing w:before="0" w:after="0"/>
        <w:ind w:left="720" w:hanging="720"/>
      </w:pPr>
      <w:r>
        <w:t xml:space="preserve">Kaishian, Patricia, and Hasmik Djoulakian. “The Science Underground: Mycology as a Queer Discipline.” </w:t>
      </w:r>
      <w:r>
        <w:rPr>
          <w:i/>
          <w:iCs/>
        </w:rPr>
        <w:t>Catalyst</w:t>
      </w:r>
      <w:r>
        <w:t xml:space="preserve"> 6, no. 2 (November 7, 2020). https://doi.org/</w:t>
      </w:r>
      <w:hyperlink r:id="rId31">
        <w:r>
          <w:rPr>
            <w:rStyle w:val="Hyperlink"/>
          </w:rPr>
          <w:t>10.28968/cftt.v6i2.33523</w:t>
        </w:r>
      </w:hyperlink>
      <w:r>
        <w:t>.</w:t>
      </w:r>
    </w:p>
    <w:p w14:paraId="415A311B" w14:textId="77777777" w:rsidR="00275D49" w:rsidRDefault="00000000" w:rsidP="00632945">
      <w:pPr>
        <w:pStyle w:val="BodyText"/>
        <w:spacing w:before="0" w:after="0"/>
        <w:ind w:left="720" w:hanging="720"/>
      </w:pPr>
      <w:r>
        <w:t xml:space="preserve">Kothe, E. “Tetrapolar Fungal Mating Types: Sexes by the Thousands.” </w:t>
      </w:r>
      <w:r>
        <w:rPr>
          <w:i/>
          <w:iCs/>
        </w:rPr>
        <w:t>FEMS Microbiology Reviews</w:t>
      </w:r>
      <w:r>
        <w:t xml:space="preserve"> 18, no. 1 (March 1996): 65–87.</w:t>
      </w:r>
    </w:p>
    <w:p w14:paraId="3C1AC169" w14:textId="77777777" w:rsidR="00275D49" w:rsidRDefault="00000000" w:rsidP="00632945">
      <w:pPr>
        <w:pStyle w:val="BodyText"/>
        <w:spacing w:before="0" w:after="0"/>
        <w:ind w:left="720" w:hanging="720"/>
      </w:pPr>
      <w:r>
        <w:t xml:space="preserve">Lane, Nick. </w:t>
      </w:r>
      <w:r>
        <w:rPr>
          <w:i/>
          <w:iCs/>
        </w:rPr>
        <w:t>Transformer: The Deep Chemistry of Life and Death</w:t>
      </w:r>
      <w:r>
        <w:t>. New York: W. W. Norton &amp; Company, 2022.</w:t>
      </w:r>
    </w:p>
    <w:p w14:paraId="697AA27F" w14:textId="77777777" w:rsidR="00275D49" w:rsidRDefault="00000000" w:rsidP="00632945">
      <w:pPr>
        <w:pStyle w:val="BodyText"/>
        <w:spacing w:before="0" w:after="0"/>
        <w:ind w:left="720" w:hanging="720"/>
      </w:pPr>
      <w:r>
        <w:t xml:space="preserve">Lovejoy, Arthur O. </w:t>
      </w:r>
      <w:r>
        <w:rPr>
          <w:i/>
          <w:iCs/>
        </w:rPr>
        <w:t>The Great Chain of Being: A Study of the History of an Idea</w:t>
      </w:r>
      <w:r>
        <w:t>. Harvard University Press, 1964.</w:t>
      </w:r>
    </w:p>
    <w:p w14:paraId="20B8DBAC" w14:textId="77777777" w:rsidR="00275D49" w:rsidRDefault="00000000" w:rsidP="00632945">
      <w:pPr>
        <w:pStyle w:val="BodyText"/>
        <w:spacing w:before="0" w:after="0"/>
        <w:ind w:left="720" w:hanging="720"/>
      </w:pPr>
      <w:r>
        <w:t xml:space="preserve">Lovelock, J. E. “Gaia as Seen through the Atmosphere.” </w:t>
      </w:r>
      <w:r>
        <w:rPr>
          <w:i/>
          <w:iCs/>
        </w:rPr>
        <w:t>Atmospheric Environment</w:t>
      </w:r>
      <w:r>
        <w:t xml:space="preserve"> 6 (January 1, 1972): 579–80.</w:t>
      </w:r>
    </w:p>
    <w:p w14:paraId="6ED020C9" w14:textId="77777777" w:rsidR="00275D49" w:rsidRDefault="00000000" w:rsidP="00632945">
      <w:pPr>
        <w:pStyle w:val="BodyText"/>
        <w:spacing w:before="0" w:after="0"/>
        <w:ind w:left="720" w:hanging="720"/>
      </w:pPr>
      <w:r>
        <w:t xml:space="preserve">Margulis, Lynn. “Gaia Is a Tough Bitch.” In </w:t>
      </w:r>
      <w:r>
        <w:rPr>
          <w:i/>
          <w:iCs/>
        </w:rPr>
        <w:t>The Third Culture</w:t>
      </w:r>
      <w:r>
        <w:t>, edited by John Brockman, 127–47. New York: Simon &amp; Schuste, 1995.</w:t>
      </w:r>
    </w:p>
    <w:p w14:paraId="4186ADEA" w14:textId="77777777" w:rsidR="00275D49" w:rsidRDefault="00000000" w:rsidP="00632945">
      <w:pPr>
        <w:pStyle w:val="BodyText"/>
        <w:spacing w:before="0" w:after="0"/>
        <w:ind w:left="720" w:hanging="720"/>
      </w:pPr>
      <w:r>
        <w:t xml:space="preserve">Margulis, Lynn, and Ricardo Guerrero. “Two Plus Two Equals One: Individuals Emerge from Bacterial Communities.” In </w:t>
      </w:r>
      <w:r>
        <w:rPr>
          <w:i/>
          <w:iCs/>
        </w:rPr>
        <w:t>Gaia 2: Emergence: The New Science of Becoming</w:t>
      </w:r>
      <w:r>
        <w:t>, edited by William Irwin Thompson, 50–67. Hudson, NY: Lindisfarne Press, 1991.</w:t>
      </w:r>
    </w:p>
    <w:p w14:paraId="66CABD40" w14:textId="77777777" w:rsidR="00275D49" w:rsidRDefault="00000000" w:rsidP="00632945">
      <w:pPr>
        <w:pStyle w:val="BodyText"/>
        <w:spacing w:before="0" w:after="0"/>
        <w:ind w:left="720" w:hanging="720"/>
      </w:pPr>
      <w:r>
        <w:t xml:space="preserve">Marinetti, Filippo Tommaso. </w:t>
      </w:r>
      <w:r>
        <w:rPr>
          <w:i/>
          <w:iCs/>
        </w:rPr>
        <w:t>L’alcòva d’acciaio: romanzo vissuto</w:t>
      </w:r>
      <w:r>
        <w:t>. Milan: Casa Editrice Vitagliano, 1921.</w:t>
      </w:r>
    </w:p>
    <w:p w14:paraId="0ACB38E3" w14:textId="77777777" w:rsidR="00275D49" w:rsidRDefault="00000000" w:rsidP="00632945">
      <w:pPr>
        <w:pStyle w:val="BodyText"/>
        <w:spacing w:before="0" w:after="0"/>
        <w:ind w:left="720" w:hanging="720"/>
      </w:pPr>
      <w:r>
        <w:lastRenderedPageBreak/>
        <w:t xml:space="preserve">Nichols, Mary Sargeant Gove. </w:t>
      </w:r>
      <w:r>
        <w:rPr>
          <w:i/>
          <w:iCs/>
        </w:rPr>
        <w:t>Mary Lyndon, Or, Revelations of a Life: An Autobiography</w:t>
      </w:r>
      <w:r>
        <w:t>. New York: Stringer and Townsend, 1855.</w:t>
      </w:r>
    </w:p>
    <w:p w14:paraId="315220E0" w14:textId="77777777" w:rsidR="00275D49" w:rsidRDefault="00000000" w:rsidP="00632945">
      <w:pPr>
        <w:pStyle w:val="BodyText"/>
        <w:spacing w:before="0" w:after="0"/>
        <w:ind w:left="720" w:hanging="720"/>
      </w:pPr>
      <w:r>
        <w:t xml:space="preserve">Nichols, Thomas Low. </w:t>
      </w:r>
      <w:r>
        <w:rPr>
          <w:i/>
          <w:iCs/>
        </w:rPr>
        <w:t>Esoteric Anthropology</w:t>
      </w:r>
      <w:r>
        <w:t>. Post Chester, NY: N.Y. Stereotype Association, 1853.</w:t>
      </w:r>
    </w:p>
    <w:p w14:paraId="36C404FF" w14:textId="77777777" w:rsidR="00275D49" w:rsidRDefault="00000000" w:rsidP="00632945">
      <w:pPr>
        <w:pStyle w:val="BodyText"/>
        <w:spacing w:before="0" w:after="0"/>
        <w:ind w:left="720" w:hanging="720"/>
      </w:pPr>
      <w:r>
        <w:t xml:space="preserve">“Obituary: Lynn Margulis.” </w:t>
      </w:r>
      <w:r>
        <w:rPr>
          <w:i/>
          <w:iCs/>
        </w:rPr>
        <w:t>The Telegraph</w:t>
      </w:r>
      <w:r>
        <w:t xml:space="preserve">. December 13, 2011. </w:t>
      </w:r>
      <w:hyperlink r:id="rId32">
        <w:r>
          <w:rPr>
            <w:rStyle w:val="Hyperlink"/>
          </w:rPr>
          <w:t>https://www.telegraph.co.uk/news/obituaries/science-obituaries/8954456/Lynn-Margulis.html</w:t>
        </w:r>
      </w:hyperlink>
      <w:r>
        <w:t>.</w:t>
      </w:r>
    </w:p>
    <w:p w14:paraId="19007964" w14:textId="77777777" w:rsidR="00275D49" w:rsidRDefault="00000000" w:rsidP="00632945">
      <w:pPr>
        <w:pStyle w:val="BodyText"/>
        <w:spacing w:before="0" w:after="0"/>
        <w:ind w:left="720" w:hanging="720"/>
      </w:pPr>
      <w:r>
        <w:t xml:space="preserve">Sagan, Dorion. </w:t>
      </w:r>
      <w:r>
        <w:rPr>
          <w:i/>
          <w:iCs/>
        </w:rPr>
        <w:t>Lynn Margulis: The Life and Legacy of a Scientific Rebel</w:t>
      </w:r>
      <w:r>
        <w:t>. White River Junction, Vermont: Chelsea Green Publishing, 2012.</w:t>
      </w:r>
    </w:p>
    <w:p w14:paraId="423DA122" w14:textId="77777777" w:rsidR="00275D49" w:rsidRDefault="00000000" w:rsidP="00632945">
      <w:pPr>
        <w:pStyle w:val="BodyText"/>
        <w:spacing w:before="0" w:after="0"/>
        <w:ind w:left="720" w:hanging="720"/>
      </w:pPr>
      <w:r>
        <w:t xml:space="preserve">Sheldrake, Merlin. </w:t>
      </w:r>
      <w:r>
        <w:rPr>
          <w:i/>
          <w:iCs/>
        </w:rPr>
        <w:t>Entangled Life: How Fungi Make Our Worlds, Change Our Minds &amp; Shape Our Futures</w:t>
      </w:r>
      <w:r>
        <w:t>. Random House Publishing Group, 2020.</w:t>
      </w:r>
    </w:p>
    <w:p w14:paraId="515B6AD8" w14:textId="77777777" w:rsidR="00275D49" w:rsidRDefault="00000000" w:rsidP="00632945">
      <w:pPr>
        <w:pStyle w:val="BodyText"/>
        <w:spacing w:before="0" w:after="0"/>
        <w:ind w:left="720" w:hanging="720"/>
      </w:pPr>
      <w:r>
        <w:t xml:space="preserve">greyschool.net. “The Grey School of Wizardry,” n.d. </w:t>
      </w:r>
      <w:hyperlink r:id="rId33">
        <w:r>
          <w:rPr>
            <w:rStyle w:val="Hyperlink"/>
          </w:rPr>
          <w:t>https://www.greyschool.net/</w:t>
        </w:r>
      </w:hyperlink>
      <w:r>
        <w:t>.</w:t>
      </w:r>
    </w:p>
    <w:p w14:paraId="3B1EC3F9" w14:textId="77777777" w:rsidR="00275D49" w:rsidRDefault="00000000" w:rsidP="00632945">
      <w:pPr>
        <w:pStyle w:val="BodyText"/>
        <w:spacing w:before="0" w:after="0"/>
        <w:ind w:left="720" w:hanging="720"/>
      </w:pPr>
      <w:r>
        <w:t xml:space="preserve">Tuttle, Elaina M., Alan O. Bergland, Marisa L. Korody, Michael S. Brewer, Daniel J. Newhouse, Patrick Minx, Maria Stager, et al. “Divergence and Functional Degradation of a Sex Chromosome-like Supergene.” </w:t>
      </w:r>
      <w:r>
        <w:rPr>
          <w:i/>
          <w:iCs/>
        </w:rPr>
        <w:t>Current Biology: CB</w:t>
      </w:r>
      <w:r>
        <w:t xml:space="preserve"> 26, no. 3 (February 8, 2016): 344–50.</w:t>
      </w:r>
    </w:p>
    <w:p w14:paraId="265109B1" w14:textId="77777777" w:rsidR="00275D49" w:rsidRDefault="00000000" w:rsidP="00632945">
      <w:pPr>
        <w:pStyle w:val="BodyText"/>
        <w:spacing w:before="0" w:after="0"/>
        <w:ind w:left="720" w:hanging="720"/>
      </w:pPr>
      <w:r>
        <w:t xml:space="preserve">Wayland-Smith, Ellen. </w:t>
      </w:r>
      <w:r>
        <w:rPr>
          <w:i/>
          <w:iCs/>
        </w:rPr>
        <w:t>Oneida: From Free Love Utopia to the Well-Set Table</w:t>
      </w:r>
      <w:r>
        <w:t>. Picador, 2016.</w:t>
      </w:r>
    </w:p>
    <w:p w14:paraId="0DED83CD" w14:textId="77777777" w:rsidR="00275D49" w:rsidRDefault="00000000" w:rsidP="00632945">
      <w:pPr>
        <w:pStyle w:val="BodyText"/>
        <w:spacing w:before="0" w:after="0"/>
        <w:ind w:left="720" w:hanging="720"/>
      </w:pPr>
      <w:r>
        <w:t xml:space="preserve">Wilden, Anthony. </w:t>
      </w:r>
      <w:r>
        <w:rPr>
          <w:i/>
          <w:iCs/>
        </w:rPr>
        <w:t>System and Structure: Essays in Communication and Exchange</w:t>
      </w:r>
      <w:r>
        <w:t>. London: Tavistock Publications, 1972.</w:t>
      </w:r>
    </w:p>
    <w:p w14:paraId="6BE6014C" w14:textId="77777777" w:rsidR="00275D49" w:rsidRDefault="00000000" w:rsidP="00632945">
      <w:pPr>
        <w:pStyle w:val="BodyText"/>
        <w:spacing w:before="0" w:after="0"/>
        <w:ind w:left="720" w:hanging="720"/>
      </w:pPr>
      <w:r>
        <w:t xml:space="preserve">Zell, Oberon. </w:t>
      </w:r>
      <w:r>
        <w:rPr>
          <w:i/>
          <w:iCs/>
        </w:rPr>
        <w:t>GaeaGenesis: Conception and Birth of the Living Earth</w:t>
      </w:r>
      <w:r>
        <w:t>. Edited by Haleigh Isbill. Cincinnati, Ohio: Left Hand Press, 2022.</w:t>
      </w:r>
    </w:p>
    <w:p w14:paraId="71CCB8CB" w14:textId="77777777" w:rsidR="00275D49" w:rsidRDefault="00000000" w:rsidP="00632945">
      <w:pPr>
        <w:pStyle w:val="BodyText"/>
        <w:spacing w:before="0" w:after="0"/>
        <w:ind w:left="720" w:hanging="720"/>
      </w:pPr>
      <w:r>
        <w:t xml:space="preserve">———. “Oberon Zell – Master Wizard.” oberonzell.com, 2018. </w:t>
      </w:r>
      <w:hyperlink r:id="rId34">
        <w:r>
          <w:rPr>
            <w:rStyle w:val="Hyperlink"/>
          </w:rPr>
          <w:t>https://oberonzell.com/</w:t>
        </w:r>
      </w:hyperlink>
      <w:r>
        <w:t>.</w:t>
      </w:r>
    </w:p>
    <w:p w14:paraId="55DA2B12" w14:textId="77777777" w:rsidR="00275D49" w:rsidRDefault="00000000" w:rsidP="00632945">
      <w:pPr>
        <w:pStyle w:val="BodyText"/>
        <w:spacing w:before="0" w:after="0"/>
        <w:ind w:left="720" w:hanging="720"/>
      </w:pPr>
      <w:r>
        <w:t xml:space="preserve">———. “TheaGenesis: The Birth of the Goddess.” </w:t>
      </w:r>
      <w:r>
        <w:rPr>
          <w:i/>
          <w:iCs/>
        </w:rPr>
        <w:t>Green Egg</w:t>
      </w:r>
      <w:r>
        <w:t xml:space="preserve"> V, no. 40 (July 1, 1970).</w:t>
      </w:r>
    </w:p>
    <w:p w14:paraId="2DB33DF6" w14:textId="77777777" w:rsidR="00275D49" w:rsidRDefault="00000000" w:rsidP="00632945">
      <w:pPr>
        <w:pStyle w:val="BodyText"/>
        <w:spacing w:before="0" w:after="0"/>
        <w:ind w:left="720" w:hanging="720"/>
      </w:pPr>
      <w:r>
        <w:t xml:space="preserve">Zell-Ravenheart, Morning Glory. “A Bouquet of Lovers: Strategies for Responsible Open Relationships.” </w:t>
      </w:r>
      <w:r>
        <w:rPr>
          <w:i/>
          <w:iCs/>
        </w:rPr>
        <w:t>Green Egg</w:t>
      </w:r>
      <w:r>
        <w:t xml:space="preserve"> 23, no. 89 (1990): 228–31.</w:t>
      </w:r>
    </w:p>
    <w:p w14:paraId="505CD9D6" w14:textId="77777777" w:rsidR="00275D49" w:rsidRDefault="00000000" w:rsidP="00632945">
      <w:pPr>
        <w:pStyle w:val="BodyText"/>
        <w:spacing w:before="0" w:after="0"/>
        <w:ind w:left="720" w:hanging="720"/>
      </w:pPr>
      <w:r>
        <w:t xml:space="preserve">Zell-Ravenheart, Oberon. </w:t>
      </w:r>
      <w:r>
        <w:rPr>
          <w:i/>
          <w:iCs/>
        </w:rPr>
        <w:t>Green Egg Omelette: An Anthology of Art and Articles from the Legendary Pagan Journal</w:t>
      </w:r>
      <w:r>
        <w:t>. New Page Books, 2008.</w:t>
      </w:r>
    </w:p>
    <w:p w14:paraId="151DCDEC" w14:textId="77777777" w:rsidR="00275D49" w:rsidRDefault="00000000" w:rsidP="00632945">
      <w:pPr>
        <w:pStyle w:val="Heading2"/>
        <w:spacing w:before="0" w:after="0"/>
        <w:ind w:left="720" w:hanging="720"/>
      </w:pPr>
      <w:bookmarkStart w:id="7" w:name="chapter-5-nuclear-meltdown"/>
      <w:bookmarkEnd w:id="6"/>
      <w:r>
        <w:t>Chapter 5: Nuclear meltdown</w:t>
      </w:r>
    </w:p>
    <w:p w14:paraId="33718EC8" w14:textId="77777777" w:rsidR="00275D49" w:rsidRDefault="00000000" w:rsidP="00632945">
      <w:pPr>
        <w:pStyle w:val="FirstParagraph"/>
        <w:spacing w:before="0" w:after="0"/>
        <w:ind w:left="720" w:hanging="720"/>
      </w:pPr>
      <w:r>
        <w:t xml:space="preserve">Allred, Colette A. “Marriage: More than a Century of Change, 1900-2016.” </w:t>
      </w:r>
      <w:r>
        <w:rPr>
          <w:i/>
          <w:iCs/>
        </w:rPr>
        <w:t>Family Profiles, FP-18</w:t>
      </w:r>
      <w:r>
        <w:t xml:space="preserve"> 17 (2018). </w:t>
      </w:r>
      <w:hyperlink r:id="rId35">
        <w:r>
          <w:rPr>
            <w:rStyle w:val="Hyperlink"/>
          </w:rPr>
          <w:t>https://www.bgsu.edu/content/dam/BGSU/college-of-arts-and-sciences/NCFMR/documents/FP/allred-marriage-century-change-fp-18-17.pdf</w:t>
        </w:r>
      </w:hyperlink>
      <w:r>
        <w:t>.</w:t>
      </w:r>
    </w:p>
    <w:p w14:paraId="267F6367" w14:textId="77777777" w:rsidR="00275D49" w:rsidRDefault="00000000" w:rsidP="00632945">
      <w:pPr>
        <w:pStyle w:val="BodyText"/>
        <w:spacing w:before="0" w:after="0"/>
        <w:ind w:left="720" w:hanging="720"/>
      </w:pPr>
      <w:r>
        <w:t xml:space="preserve">Ausubel, Jacob. “Globally, Women Are Younger than Their Male Partners, More Likely to Age Alone.” Pew Research Center, January 3, 2020. </w:t>
      </w:r>
      <w:hyperlink r:id="rId36">
        <w:r>
          <w:rPr>
            <w:rStyle w:val="Hyperlink"/>
          </w:rPr>
          <w:t>https://www.pewresearch.org/fact-tank/2020/01/03/globally-women-are-younger-than-their-male-partners-more-likely-to-age-alone/</w:t>
        </w:r>
      </w:hyperlink>
      <w:r>
        <w:t>.</w:t>
      </w:r>
    </w:p>
    <w:p w14:paraId="00152A9B" w14:textId="77777777" w:rsidR="00275D49" w:rsidRDefault="00000000" w:rsidP="00632945">
      <w:pPr>
        <w:pStyle w:val="BodyText"/>
        <w:spacing w:before="0" w:after="0"/>
        <w:ind w:left="720" w:hanging="720"/>
      </w:pPr>
      <w:r>
        <w:t xml:space="preserve">Barker, Meg-John. </w:t>
      </w:r>
      <w:r>
        <w:rPr>
          <w:i/>
          <w:iCs/>
        </w:rPr>
        <w:t>Rewriting the Rules: An Integrative Guide to Love, Sex and Relationships</w:t>
      </w:r>
      <w:r>
        <w:t>. Abingdon, Oxon: Routledge, 2012.</w:t>
      </w:r>
    </w:p>
    <w:p w14:paraId="47103B06" w14:textId="77777777" w:rsidR="00275D49" w:rsidRDefault="00000000" w:rsidP="00632945">
      <w:pPr>
        <w:pStyle w:val="BodyText"/>
        <w:spacing w:before="0" w:after="0"/>
        <w:ind w:left="720" w:hanging="720"/>
      </w:pPr>
      <w:r>
        <w:t xml:space="preserve">Caruso, Calogero, Giulia Accardi, Claudia Virruso, and Giuseppina Candore. “Sex, Gender and Immunosenescence: A Key to Understand the Different Lifespan between Men and Women?” </w:t>
      </w:r>
      <w:r>
        <w:rPr>
          <w:i/>
          <w:iCs/>
        </w:rPr>
        <w:t>Immunity &amp; Ageing: I &amp; A</w:t>
      </w:r>
      <w:r>
        <w:t xml:space="preserve"> 10, no. 1 (May 16, 2013): 20.</w:t>
      </w:r>
    </w:p>
    <w:p w14:paraId="54B5304B" w14:textId="77777777" w:rsidR="00275D49" w:rsidRDefault="00000000" w:rsidP="00632945">
      <w:pPr>
        <w:pStyle w:val="BodyText"/>
        <w:spacing w:before="0" w:after="0"/>
        <w:ind w:left="720" w:hanging="720"/>
      </w:pPr>
      <w:r>
        <w:t xml:space="preserve">Conley, T. D., A. C. Moors, and J. L. Matsick. “The Fewer the Merrier?: Assessing Stigma Surrounding Consensually Non-Monogamous Romantic Relationships.” </w:t>
      </w:r>
      <w:r>
        <w:rPr>
          <w:i/>
          <w:iCs/>
        </w:rPr>
        <w:t>Analyses of Social</w:t>
      </w:r>
      <w:r>
        <w:t>, 2013. https://doi.org/</w:t>
      </w:r>
      <w:hyperlink r:id="rId37">
        <w:r>
          <w:rPr>
            <w:rStyle w:val="Hyperlink"/>
          </w:rPr>
          <w:t>10.1111/j.1530-2415.2012.01286.x</w:t>
        </w:r>
      </w:hyperlink>
      <w:r>
        <w:t>.</w:t>
      </w:r>
    </w:p>
    <w:p w14:paraId="460A8FED" w14:textId="77777777" w:rsidR="00275D49" w:rsidRDefault="00000000" w:rsidP="00632945">
      <w:pPr>
        <w:pStyle w:val="BodyText"/>
        <w:spacing w:before="0" w:after="0"/>
        <w:ind w:left="720" w:hanging="720"/>
      </w:pPr>
      <w:r>
        <w:lastRenderedPageBreak/>
        <w:t xml:space="preserve">Conley, Terri D., Ali Ziegler, and Amy C. Moors. “Backlash From the Bedroom: Stigma Mediates Gender Differences in Acceptance of Casual Sex Offers.” </w:t>
      </w:r>
      <w:r>
        <w:rPr>
          <w:i/>
          <w:iCs/>
        </w:rPr>
        <w:t>Psychology of Women Quarterly</w:t>
      </w:r>
      <w:r>
        <w:t xml:space="preserve"> 37, no. 3 (September 1, 2013): 392–407.</w:t>
      </w:r>
    </w:p>
    <w:p w14:paraId="1E405968" w14:textId="77777777" w:rsidR="00275D49" w:rsidRDefault="00000000" w:rsidP="00632945">
      <w:pPr>
        <w:pStyle w:val="BodyText"/>
        <w:spacing w:before="0" w:after="0"/>
        <w:ind w:left="720" w:hanging="720"/>
      </w:pPr>
      <w:r>
        <w:t xml:space="preserve">Fern, Jessica. </w:t>
      </w:r>
      <w:r>
        <w:rPr>
          <w:i/>
          <w:iCs/>
        </w:rPr>
        <w:t>Polysecure: Attachment, Trauma and Consensual Nonmonogamy</w:t>
      </w:r>
      <w:r>
        <w:t>. Thorntree Press LLC, 2020.</w:t>
      </w:r>
    </w:p>
    <w:p w14:paraId="25B2AA3F" w14:textId="77777777" w:rsidR="00275D49" w:rsidRDefault="00000000" w:rsidP="00632945">
      <w:pPr>
        <w:pStyle w:val="BodyText"/>
        <w:spacing w:before="0" w:after="0"/>
        <w:ind w:left="720" w:hanging="720"/>
      </w:pPr>
      <w:r>
        <w:t xml:space="preserve">Hamilton, W. D. “The Moulding of Senescence by Natural Selection.” </w:t>
      </w:r>
      <w:r>
        <w:rPr>
          <w:i/>
          <w:iCs/>
        </w:rPr>
        <w:t>Journal of Theoretical Biology</w:t>
      </w:r>
      <w:r>
        <w:t xml:space="preserve"> 12, no. 1 (September 1966): 12–45.</w:t>
      </w:r>
    </w:p>
    <w:p w14:paraId="523A06F5" w14:textId="77777777" w:rsidR="00275D49" w:rsidRDefault="00000000" w:rsidP="00632945">
      <w:pPr>
        <w:pStyle w:val="BodyText"/>
        <w:spacing w:before="0" w:after="0"/>
        <w:ind w:left="720" w:hanging="720"/>
      </w:pPr>
      <w:r>
        <w:t xml:space="preserve">Haupert, M. L., Amanda N. Gesselman, Amy C. Moors, Helen E. Fisher, and Justin R. Garcia. “Prevalence of Experiences With Consensual Nonmonogamous Relationships: Findings From Two National Samples of Single Americans.” </w:t>
      </w:r>
      <w:r>
        <w:rPr>
          <w:i/>
          <w:iCs/>
        </w:rPr>
        <w:t>Journal of Sex &amp; Marital Therapy</w:t>
      </w:r>
      <w:r>
        <w:t xml:space="preserve"> 43, no. 5 (July 4, 2017): 424–40.</w:t>
      </w:r>
    </w:p>
    <w:p w14:paraId="1729B734" w14:textId="77777777" w:rsidR="00275D49" w:rsidRDefault="00000000" w:rsidP="00632945">
      <w:pPr>
        <w:pStyle w:val="BodyText"/>
        <w:spacing w:before="0" w:after="0"/>
        <w:ind w:left="720" w:hanging="720"/>
      </w:pPr>
      <w:r>
        <w:t xml:space="preserve">Hrdy, Sarah Blaffer. </w:t>
      </w:r>
      <w:r>
        <w:rPr>
          <w:i/>
          <w:iCs/>
        </w:rPr>
        <w:t>Mothers and Others: The Evolutionary Origins of Mutual Understanding</w:t>
      </w:r>
      <w:r>
        <w:t>. Harvard University Press, 2009.</w:t>
      </w:r>
    </w:p>
    <w:p w14:paraId="36660355" w14:textId="77777777" w:rsidR="00275D49" w:rsidRDefault="00000000" w:rsidP="00632945">
      <w:pPr>
        <w:pStyle w:val="BodyText"/>
        <w:spacing w:before="0" w:after="0"/>
        <w:ind w:left="720" w:hanging="720"/>
      </w:pPr>
      <w:r>
        <w:t xml:space="preserve">Jia, Haomiao, and Erica I. Lubetkin. “Life Expectancy and Active Life Expectancy by Marital Status among Older U.S. Adults: Results from the U.S. Medicare Health Outcome Survey (HOS).” </w:t>
      </w:r>
      <w:r>
        <w:rPr>
          <w:i/>
          <w:iCs/>
        </w:rPr>
        <w:t>SSM - Population Health</w:t>
      </w:r>
      <w:r>
        <w:t xml:space="preserve"> 12 (December 2020): 100642.</w:t>
      </w:r>
    </w:p>
    <w:p w14:paraId="029AABA0" w14:textId="77777777" w:rsidR="00275D49" w:rsidRDefault="00000000" w:rsidP="00632945">
      <w:pPr>
        <w:pStyle w:val="BodyText"/>
        <w:spacing w:before="0" w:after="0"/>
        <w:ind w:left="720" w:hanging="720"/>
      </w:pPr>
      <w:r>
        <w:t xml:space="preserve">Klein, Sabra L., and Katie L. Flanagan. “Sex Differences in Immune Responses.” </w:t>
      </w:r>
      <w:r>
        <w:rPr>
          <w:i/>
          <w:iCs/>
        </w:rPr>
        <w:t>Nature Reviews. Immunology</w:t>
      </w:r>
      <w:r>
        <w:t xml:space="preserve"> 16, no. 10 (October 2016): 626–38.</w:t>
      </w:r>
    </w:p>
    <w:p w14:paraId="02B6C124" w14:textId="77777777" w:rsidR="00275D49" w:rsidRDefault="00000000" w:rsidP="00632945">
      <w:pPr>
        <w:pStyle w:val="BodyText"/>
        <w:spacing w:before="0" w:after="0"/>
        <w:ind w:left="720" w:hanging="720"/>
      </w:pPr>
      <w:r>
        <w:t xml:space="preserve">Locker-Lampson, Frederick. </w:t>
      </w:r>
      <w:r>
        <w:rPr>
          <w:i/>
          <w:iCs/>
        </w:rPr>
        <w:t>Patchwork</w:t>
      </w:r>
      <w:r>
        <w:t>. London: Smith, Elder, &amp; Co., 1879.</w:t>
      </w:r>
    </w:p>
    <w:p w14:paraId="381C3568" w14:textId="77777777" w:rsidR="00275D49" w:rsidRDefault="00000000" w:rsidP="00632945">
      <w:pPr>
        <w:pStyle w:val="BodyText"/>
        <w:spacing w:before="0" w:after="0"/>
        <w:ind w:left="720" w:hanging="720"/>
      </w:pPr>
      <w:r>
        <w:t xml:space="preserve">Manzoli, Lamberto, Paolo Villari, Giovanni M Pirone, and Antonio Boccia. “Marital Status and Mortality in the Elderly: A Systematic Review and Meta-Analysis.” </w:t>
      </w:r>
      <w:r>
        <w:rPr>
          <w:i/>
          <w:iCs/>
        </w:rPr>
        <w:t>Social Science &amp; Medicine</w:t>
      </w:r>
      <w:r>
        <w:t xml:space="preserve"> 64, no. 1 (January 2007): 77–94.</w:t>
      </w:r>
    </w:p>
    <w:p w14:paraId="2D39B184" w14:textId="77777777" w:rsidR="00275D49" w:rsidRDefault="00000000" w:rsidP="00632945">
      <w:pPr>
        <w:pStyle w:val="BodyText"/>
        <w:spacing w:before="0" w:after="0"/>
        <w:ind w:left="720" w:hanging="720"/>
      </w:pPr>
      <w:r>
        <w:t xml:space="preserve">Mitchell, Kirstin R., Catherine H. Mercer, Philip Prah, Soazig Clifton, Clare Tanton, Kaye Wellings, and Andrew Copas. “Why Do Men Report More Opposite-Sex Sexual Partners Than Women? Analysis of the Gender Discrepancy in a British National Probability Survey.” </w:t>
      </w:r>
      <w:r>
        <w:rPr>
          <w:i/>
          <w:iCs/>
        </w:rPr>
        <w:t>Journal of Sex Research</w:t>
      </w:r>
      <w:r>
        <w:t xml:space="preserve"> 56, no. 1 (January 2019): 1–8.</w:t>
      </w:r>
    </w:p>
    <w:p w14:paraId="195BE5E1" w14:textId="77777777" w:rsidR="00275D49" w:rsidRDefault="00000000" w:rsidP="00632945">
      <w:pPr>
        <w:pStyle w:val="BodyText"/>
        <w:spacing w:before="0" w:after="0"/>
        <w:ind w:left="720" w:hanging="720"/>
      </w:pPr>
      <w:r>
        <w:t xml:space="preserve">Oertelt-Prigione, Sabine. “The Influence of Sex and Gender on the Immune Response.” </w:t>
      </w:r>
      <w:r>
        <w:rPr>
          <w:i/>
          <w:iCs/>
        </w:rPr>
        <w:t>Autoimmunity Reviews</w:t>
      </w:r>
      <w:r>
        <w:t xml:space="preserve"> 11, no. 6-7 (May 2012): A479–85.</w:t>
      </w:r>
    </w:p>
    <w:p w14:paraId="758EA2CE" w14:textId="77777777" w:rsidR="00275D49" w:rsidRDefault="00000000" w:rsidP="00632945">
      <w:pPr>
        <w:pStyle w:val="BodyText"/>
        <w:spacing w:before="0" w:after="0"/>
        <w:ind w:left="720" w:hanging="720"/>
      </w:pPr>
      <w:r>
        <w:t xml:space="preserve">Ortiz-Ospina, Esteban, and Max Roser. “Marriages and Divorces.” </w:t>
      </w:r>
      <w:r>
        <w:rPr>
          <w:i/>
          <w:iCs/>
        </w:rPr>
        <w:t>Our World in Data</w:t>
      </w:r>
      <w:r>
        <w:t xml:space="preserve">, 2020. </w:t>
      </w:r>
      <w:hyperlink r:id="rId38">
        <w:r>
          <w:rPr>
            <w:rStyle w:val="Hyperlink"/>
          </w:rPr>
          <w:t>https://ourworldindata.org/marriages-and-divorces</w:t>
        </w:r>
      </w:hyperlink>
      <w:r>
        <w:t>.</w:t>
      </w:r>
    </w:p>
    <w:p w14:paraId="7C08B045" w14:textId="77777777" w:rsidR="00275D49" w:rsidRDefault="00000000" w:rsidP="00632945">
      <w:pPr>
        <w:pStyle w:val="BodyText"/>
        <w:spacing w:before="0" w:after="0"/>
        <w:ind w:left="720" w:hanging="720"/>
      </w:pPr>
      <w:r>
        <w:t xml:space="preserve">Osterman, Michelle, Brady Hamilton, Joyce A. Martin, Anne K. Driscoll, and Claudia P. Valenzuela. “Births: Final Data for 2020.” </w:t>
      </w:r>
      <w:r>
        <w:rPr>
          <w:i/>
          <w:iCs/>
        </w:rPr>
        <w:t>National Vital Statistics Reports: From the Centers for Disease Control and Prevention, National Center for Health Statistics, National Vital Statistics System</w:t>
      </w:r>
      <w:r>
        <w:t xml:space="preserve"> 70, no. 17 (February 2022): 1–50.</w:t>
      </w:r>
    </w:p>
    <w:p w14:paraId="745F356F" w14:textId="77777777" w:rsidR="00275D49" w:rsidRDefault="00000000" w:rsidP="00632945">
      <w:pPr>
        <w:pStyle w:val="BodyText"/>
        <w:spacing w:before="0" w:after="0"/>
        <w:ind w:left="720" w:hanging="720"/>
      </w:pPr>
      <w:r>
        <w:t xml:space="preserve">Perel, Esther. </w:t>
      </w:r>
      <w:r>
        <w:rPr>
          <w:i/>
          <w:iCs/>
        </w:rPr>
        <w:t>Mating in Captivity: Sex, Lies and Domestic Bliss</w:t>
      </w:r>
      <w:r>
        <w:t>. London: Hodder, 2007.</w:t>
      </w:r>
    </w:p>
    <w:p w14:paraId="0391D299" w14:textId="77777777" w:rsidR="00275D49" w:rsidRDefault="00000000" w:rsidP="00632945">
      <w:pPr>
        <w:pStyle w:val="BodyText"/>
        <w:spacing w:before="0" w:after="0"/>
        <w:ind w:left="720" w:hanging="720"/>
      </w:pPr>
      <w:r>
        <w:t xml:space="preserve">Pollet, Thomas V., Sophia E. Pratt, Gracia Edwards, and Gert Stulp. “The Golden Years: Men from the Forbes 400 Have Much Younger Wives When Remarrying than the General US Population.” </w:t>
      </w:r>
      <w:r>
        <w:rPr>
          <w:i/>
          <w:iCs/>
        </w:rPr>
        <w:t>Letters on Evolutionary Behavioral Science</w:t>
      </w:r>
      <w:r>
        <w:t xml:space="preserve"> 4, no. 1 (June 23, 2013): 5–8.</w:t>
      </w:r>
    </w:p>
    <w:p w14:paraId="0C48E105" w14:textId="77777777" w:rsidR="00275D49" w:rsidRDefault="00000000" w:rsidP="00632945">
      <w:pPr>
        <w:pStyle w:val="BodyText"/>
        <w:spacing w:before="0" w:after="0"/>
        <w:ind w:left="720" w:hanging="720"/>
      </w:pPr>
      <w:r>
        <w:t xml:space="preserve">Rubin, Jennifer D., Amy C. Moors, Jes L. Matsick, Ali Ziegler, and Terri D. Conley. “On the Margins: Considering Diversity among Consensually Non-Monogamous Relationships.” </w:t>
      </w:r>
      <w:r>
        <w:rPr>
          <w:i/>
          <w:iCs/>
        </w:rPr>
        <w:t>Journal of family psychology: JFP: journal of the Division of Family Psychology of the American Psychological Association</w:t>
      </w:r>
      <w:r>
        <w:t xml:space="preserve"> , 2014. </w:t>
      </w:r>
      <w:hyperlink r:id="rId39">
        <w:r>
          <w:rPr>
            <w:rStyle w:val="Hyperlink"/>
          </w:rPr>
          <w:t>https://www.journal-fuer-psychologie.de/index.php/jfp/article/view/324</w:t>
        </w:r>
      </w:hyperlink>
      <w:r>
        <w:t>.</w:t>
      </w:r>
    </w:p>
    <w:p w14:paraId="62ED4173" w14:textId="77777777" w:rsidR="00275D49" w:rsidRDefault="00000000" w:rsidP="00632945">
      <w:pPr>
        <w:pStyle w:val="BodyText"/>
        <w:spacing w:before="0" w:after="0"/>
        <w:ind w:left="720" w:hanging="720"/>
      </w:pPr>
      <w:r>
        <w:t xml:space="preserve">Ryan, Michael. </w:t>
      </w:r>
      <w:r>
        <w:rPr>
          <w:i/>
          <w:iCs/>
        </w:rPr>
        <w:t xml:space="preserve">The Philosophy of Marriage: In Its Social, Moral, and Physical Relations. With an Account of the Diseases of the Genito-Urinary Organs Which Impair or Destroy the Reproductive Function, and Induce a Variety of Complaints; with the Physiology of </w:t>
      </w:r>
      <w:r>
        <w:rPr>
          <w:i/>
          <w:iCs/>
        </w:rPr>
        <w:lastRenderedPageBreak/>
        <w:t>Generation in the Vegetable and Animal Kingdoms; Being Part of a Course of Obstetric Lectures Delivered at The North London School of Medicine, Charlotte Street, Bloomsbury Square</w:t>
      </w:r>
      <w:r>
        <w:t>. London: John Curchill, 1837.</w:t>
      </w:r>
    </w:p>
    <w:p w14:paraId="42F4C14D" w14:textId="77777777" w:rsidR="00275D49" w:rsidRDefault="00000000" w:rsidP="00632945">
      <w:pPr>
        <w:pStyle w:val="BodyText"/>
        <w:spacing w:before="0" w:after="0"/>
        <w:ind w:left="720" w:hanging="720"/>
      </w:pPr>
      <w:r>
        <w:t xml:space="preserve">Savage, Dan. </w:t>
      </w:r>
      <w:r>
        <w:rPr>
          <w:i/>
          <w:iCs/>
        </w:rPr>
        <w:t>American Savage: Insights, Slights, and Fights on Faith, Sex, Love, and Politics</w:t>
      </w:r>
      <w:r>
        <w:t>. Penguin Publishing Group, 2014.</w:t>
      </w:r>
    </w:p>
    <w:p w14:paraId="42A88FB9" w14:textId="77777777" w:rsidR="00275D49" w:rsidRDefault="00000000" w:rsidP="00632945">
      <w:pPr>
        <w:pStyle w:val="BodyText"/>
        <w:spacing w:before="0" w:after="0"/>
        <w:ind w:left="720" w:hanging="720"/>
      </w:pPr>
      <w:r>
        <w:t xml:space="preserve">Schweizer, Valerie. “Marriage: More than a Century of Change, 1900-2018.” </w:t>
      </w:r>
      <w:r>
        <w:rPr>
          <w:i/>
          <w:iCs/>
        </w:rPr>
        <w:t>Family Profiles, FP-20</w:t>
      </w:r>
      <w:r>
        <w:t xml:space="preserve">, no. 21 (2020). </w:t>
      </w:r>
      <w:hyperlink r:id="rId40">
        <w:r>
          <w:rPr>
            <w:rStyle w:val="Hyperlink"/>
          </w:rPr>
          <w:t>https://www.bgsu.edu/content/dam/BGSU/college-of-arts-and-sciences/NCFMR/documents/FP/schweizer-marriage-century-change-1900-2018-fp-20-21.pdf</w:t>
        </w:r>
      </w:hyperlink>
      <w:r>
        <w:t>.</w:t>
      </w:r>
    </w:p>
    <w:p w14:paraId="579E837F" w14:textId="77777777" w:rsidR="00275D49" w:rsidRDefault="00000000" w:rsidP="00632945">
      <w:pPr>
        <w:pStyle w:val="BodyText"/>
        <w:spacing w:before="0" w:after="0"/>
        <w:ind w:left="720" w:hanging="720"/>
      </w:pPr>
      <w:r>
        <w:t>Wei, Lan-Hai, Shi Yan, Yan Lu, Shao-Qing Wen, Yun-Zhi Huang, Ling-Xiang Wang, Shi-Lin Li, et al. “Whole-Sequence Analysis Indicates That the Y Chromosome C2</w:t>
      </w:r>
      <w:r>
        <w:rPr>
          <w:i/>
          <w:iCs/>
        </w:rPr>
        <w:t xml:space="preserve">-Star Cluster Traces back to Ordinary Mongols, rather than Genghis Khan.” </w:t>
      </w:r>
      <w:r>
        <w:t>European Journal of Human Genetics: EJHG* 26, no. 2 (February 2018): 230–37.</w:t>
      </w:r>
    </w:p>
    <w:p w14:paraId="7727906D" w14:textId="77777777" w:rsidR="00275D49" w:rsidRDefault="00000000" w:rsidP="00632945">
      <w:pPr>
        <w:pStyle w:val="Heading2"/>
        <w:spacing w:before="0" w:after="0"/>
        <w:ind w:left="720" w:hanging="720"/>
      </w:pPr>
      <w:bookmarkStart w:id="8" w:name="chapter-6-the-true-mission-of-sex"/>
      <w:bookmarkEnd w:id="7"/>
      <w:r>
        <w:t>Chapter 6: The true mission of sex</w:t>
      </w:r>
    </w:p>
    <w:p w14:paraId="43DC9803" w14:textId="77777777" w:rsidR="00275D49" w:rsidRDefault="00000000" w:rsidP="00632945">
      <w:pPr>
        <w:pStyle w:val="FirstParagraph"/>
        <w:spacing w:before="0" w:after="0"/>
        <w:ind w:left="720" w:hanging="720"/>
      </w:pPr>
      <w:r>
        <w:t xml:space="preserve">American Psychiatric Association. </w:t>
      </w:r>
      <w:r>
        <w:rPr>
          <w:i/>
          <w:iCs/>
        </w:rPr>
        <w:t>Diagnostic and Statistical Manual: Mental Disorders (DSM-I)</w:t>
      </w:r>
      <w:r>
        <w:t>. DSM Library. Arlington, VA: American Psychiatric Association, 1952.</w:t>
      </w:r>
    </w:p>
    <w:p w14:paraId="00C09305" w14:textId="77777777" w:rsidR="00275D49" w:rsidRDefault="00000000" w:rsidP="00632945">
      <w:pPr>
        <w:pStyle w:val="BodyText"/>
        <w:spacing w:before="0" w:after="0"/>
        <w:ind w:left="720" w:hanging="720"/>
      </w:pPr>
      <w:r>
        <w:t xml:space="preserve">———. “Homosexuality and Sexual Orientation Disturbance: Proposed Change in DSM-II, 6th Printing, Page 44, Position Statement (retired).” </w:t>
      </w:r>
      <w:r>
        <w:rPr>
          <w:i/>
          <w:iCs/>
        </w:rPr>
        <w:t>APA Document Reference No. 730008</w:t>
      </w:r>
      <w:r>
        <w:t xml:space="preserve">. Arlington, VA: American Psychiatric Association, 1973. </w:t>
      </w:r>
      <w:hyperlink r:id="rId41">
        <w:r>
          <w:rPr>
            <w:rStyle w:val="Hyperlink"/>
          </w:rPr>
          <w:t>https://dsm.psychiatryonline.org/doi/pdf/10.1176/appi.books.9780890420362.dsm-ii-6thprintingchange</w:t>
        </w:r>
      </w:hyperlink>
      <w:r>
        <w:t>.</w:t>
      </w:r>
    </w:p>
    <w:p w14:paraId="76D4D7D1" w14:textId="77777777" w:rsidR="00275D49" w:rsidRDefault="00000000" w:rsidP="00632945">
      <w:pPr>
        <w:pStyle w:val="BodyText"/>
        <w:spacing w:before="0" w:after="0"/>
        <w:ind w:left="720" w:hanging="720"/>
      </w:pPr>
      <w:r>
        <w:t xml:space="preserve">Bagemihl, Bruce. </w:t>
      </w:r>
      <w:r>
        <w:rPr>
          <w:i/>
          <w:iCs/>
        </w:rPr>
        <w:t>Biological Exuberance: Animal Homosexuality and Natural Diversity</w:t>
      </w:r>
      <w:r>
        <w:t>. St. Martin’s Publishing Group, 2000.</w:t>
      </w:r>
    </w:p>
    <w:p w14:paraId="5E68652F" w14:textId="77777777" w:rsidR="00275D49" w:rsidRDefault="00000000" w:rsidP="00632945">
      <w:pPr>
        <w:pStyle w:val="BodyText"/>
        <w:spacing w:before="0" w:after="0"/>
        <w:ind w:left="720" w:hanging="720"/>
      </w:pPr>
      <w:r>
        <w:t xml:space="preserve">Bergler, Edmund. </w:t>
      </w:r>
      <w:r>
        <w:rPr>
          <w:i/>
          <w:iCs/>
        </w:rPr>
        <w:t>Homosexuality: Disease or Way of Life?</w:t>
      </w:r>
      <w:r>
        <w:t xml:space="preserve"> New York: Hill &amp; Wang, Inc., 1956.</w:t>
      </w:r>
    </w:p>
    <w:p w14:paraId="65FEB5D5" w14:textId="77777777" w:rsidR="00275D49" w:rsidRDefault="00000000" w:rsidP="00632945">
      <w:pPr>
        <w:pStyle w:val="BodyText"/>
        <w:spacing w:before="0" w:after="0"/>
        <w:ind w:left="720" w:hanging="720"/>
      </w:pPr>
      <w:r>
        <w:t xml:space="preserve">———. </w:t>
      </w:r>
      <w:r>
        <w:rPr>
          <w:i/>
          <w:iCs/>
        </w:rPr>
        <w:t>One Thousand Homosexuals: Conspiracy of Silence, or Curing and Deglamorizing Homosexuals?</w:t>
      </w:r>
      <w:r>
        <w:t xml:space="preserve"> Paterson, New Jersey: Pageant Books, 1959.</w:t>
      </w:r>
    </w:p>
    <w:p w14:paraId="77928C95" w14:textId="77777777" w:rsidR="00275D49" w:rsidRDefault="00000000" w:rsidP="00632945">
      <w:pPr>
        <w:pStyle w:val="BodyText"/>
        <w:spacing w:before="0" w:after="0"/>
        <w:ind w:left="720" w:hanging="720"/>
      </w:pPr>
      <w:r>
        <w:t xml:space="preserve">Blackwell, Elizabeth. </w:t>
      </w:r>
      <w:r>
        <w:rPr>
          <w:i/>
          <w:iCs/>
        </w:rPr>
        <w:t>The Human Element in Sex: Being a Medical Inquiry into the Relation of Sexual Physiology to Christian Morality</w:t>
      </w:r>
      <w:r>
        <w:t>. London: J. &amp; A. Churchill, 1894.</w:t>
      </w:r>
    </w:p>
    <w:p w14:paraId="4C283906" w14:textId="77777777" w:rsidR="00275D49" w:rsidRDefault="00000000" w:rsidP="00632945">
      <w:pPr>
        <w:pStyle w:val="BodyText"/>
        <w:spacing w:before="0" w:after="0"/>
        <w:ind w:left="720" w:hanging="720"/>
      </w:pPr>
      <w:r>
        <w:t xml:space="preserve">Dock, Lavinia L. </w:t>
      </w:r>
      <w:r>
        <w:rPr>
          <w:i/>
          <w:iCs/>
        </w:rPr>
        <w:t>Hygiene and Morality: A Manual for Nurses and Others, Giving an Outline of the Medical, Social, and Legal Aspects of the Venereal Diseases</w:t>
      </w:r>
      <w:r>
        <w:t>. New York: G. P. Putnam’s sons, 1910.</w:t>
      </w:r>
    </w:p>
    <w:p w14:paraId="3E206FA0" w14:textId="77777777" w:rsidR="00275D49" w:rsidRDefault="00000000" w:rsidP="00632945">
      <w:pPr>
        <w:pStyle w:val="BodyText"/>
        <w:spacing w:before="0" w:after="0"/>
        <w:ind w:left="720" w:hanging="720"/>
      </w:pPr>
      <w:r>
        <w:t xml:space="preserve">Goode, Erica. “On Gay Issue, Psychoanalysis Treats Itself.” </w:t>
      </w:r>
      <w:r>
        <w:rPr>
          <w:i/>
          <w:iCs/>
        </w:rPr>
        <w:t>The New York Times</w:t>
      </w:r>
      <w:r>
        <w:t xml:space="preserve">. December 12, 1998. </w:t>
      </w:r>
      <w:hyperlink r:id="rId42">
        <w:r>
          <w:rPr>
            <w:rStyle w:val="Hyperlink"/>
          </w:rPr>
          <w:t>https://www.nytimes.com/1998/12/12/arts/on-gay-issue-psychoanalysis-treats-itself.html</w:t>
        </w:r>
      </w:hyperlink>
      <w:r>
        <w:t>.</w:t>
      </w:r>
    </w:p>
    <w:p w14:paraId="7D671BCC" w14:textId="77777777" w:rsidR="00275D49" w:rsidRDefault="00000000" w:rsidP="00632945">
      <w:pPr>
        <w:pStyle w:val="BodyText"/>
        <w:spacing w:before="0" w:after="0"/>
        <w:ind w:left="720" w:hanging="720"/>
      </w:pPr>
      <w:r>
        <w:t xml:space="preserve">Heath, Robert G. “Pleasure and Brain Activity in Man.” </w:t>
      </w:r>
      <w:r>
        <w:rPr>
          <w:i/>
          <w:iCs/>
        </w:rPr>
        <w:t>The Journal of Nervous and Mental Disease</w:t>
      </w:r>
      <w:r>
        <w:t xml:space="preserve"> 154, no. 1 (January 1972): 3–18.</w:t>
      </w:r>
    </w:p>
    <w:p w14:paraId="77A256AB" w14:textId="77777777" w:rsidR="00275D49" w:rsidRDefault="00000000" w:rsidP="00632945">
      <w:pPr>
        <w:pStyle w:val="BodyText"/>
        <w:spacing w:before="0" w:after="0"/>
        <w:ind w:left="720" w:hanging="720"/>
      </w:pPr>
      <w:r>
        <w:t xml:space="preserve">Katz, Jonathan Ned. </w:t>
      </w:r>
      <w:r>
        <w:rPr>
          <w:i/>
          <w:iCs/>
        </w:rPr>
        <w:t>Gay American History: Lesbians and Gay Men in the U.S.A.; A Documentary</w:t>
      </w:r>
      <w:r>
        <w:t>. New York: Crowell, 1976.</w:t>
      </w:r>
    </w:p>
    <w:p w14:paraId="29E3DE2D" w14:textId="77777777" w:rsidR="00275D49" w:rsidRDefault="00000000" w:rsidP="00632945">
      <w:pPr>
        <w:pStyle w:val="BodyText"/>
        <w:spacing w:before="0" w:after="0"/>
        <w:ind w:left="720" w:hanging="720"/>
      </w:pPr>
      <w:r>
        <w:t xml:space="preserve">Krafft-Ebing, Richard von. </w:t>
      </w:r>
      <w:r>
        <w:rPr>
          <w:i/>
          <w:iCs/>
        </w:rPr>
        <w:t>Psychopathia Sexualis with Especial Reference to Contrary Sexual Instinct: A Medico-Legal Study; Authorized Translation of the Seventh Enlarged and Revised German Edition</w:t>
      </w:r>
      <w:r>
        <w:t>. Translated by Charles Gilbert Chaddock M. D. Philadelphia: F.A. Davis, 1893.</w:t>
      </w:r>
    </w:p>
    <w:p w14:paraId="25CF2829" w14:textId="77777777" w:rsidR="00275D49" w:rsidRDefault="00000000" w:rsidP="00632945">
      <w:pPr>
        <w:pStyle w:val="BodyText"/>
        <w:spacing w:before="0" w:after="0"/>
        <w:ind w:left="720" w:hanging="720"/>
      </w:pPr>
      <w:r>
        <w:t xml:space="preserve">Mak, Geertje. “Sandor/Sarolta Vay: From Passing Woman to Sexual Invert.” </w:t>
      </w:r>
      <w:r>
        <w:rPr>
          <w:i/>
          <w:iCs/>
        </w:rPr>
        <w:t>Journal of Women’s History</w:t>
      </w:r>
      <w:r>
        <w:t xml:space="preserve"> 16, no. 1 (2004): 54–77.</w:t>
      </w:r>
    </w:p>
    <w:p w14:paraId="17446F22" w14:textId="77777777" w:rsidR="00275D49" w:rsidRDefault="00000000" w:rsidP="00632945">
      <w:pPr>
        <w:pStyle w:val="BodyText"/>
        <w:spacing w:before="0" w:after="0"/>
        <w:ind w:left="720" w:hanging="720"/>
      </w:pPr>
      <w:r>
        <w:lastRenderedPageBreak/>
        <w:t xml:space="preserve">Mbũgua, Karori. “Reasons to Suggest That the Endocrine Research on Sexual Preference Is a Degenerating Research Program.” </w:t>
      </w:r>
      <w:r>
        <w:rPr>
          <w:i/>
          <w:iCs/>
        </w:rPr>
        <w:t>History and Philosophy of the Life Sciences</w:t>
      </w:r>
      <w:r>
        <w:t xml:space="preserve"> 28, no. 3 (2006): 337–57.</w:t>
      </w:r>
    </w:p>
    <w:p w14:paraId="376834B5" w14:textId="77777777" w:rsidR="00275D49" w:rsidRDefault="00000000" w:rsidP="00632945">
      <w:pPr>
        <w:pStyle w:val="BodyText"/>
        <w:spacing w:before="0" w:after="0"/>
        <w:ind w:left="720" w:hanging="720"/>
      </w:pPr>
      <w:r>
        <w:t xml:space="preserve">“Medicine: The Strange World.” </w:t>
      </w:r>
      <w:r>
        <w:rPr>
          <w:i/>
          <w:iCs/>
        </w:rPr>
        <w:t>Time</w:t>
      </w:r>
      <w:r>
        <w:t xml:space="preserve">, November 9, 1959. </w:t>
      </w:r>
      <w:hyperlink r:id="rId43">
        <w:r>
          <w:rPr>
            <w:rStyle w:val="Hyperlink"/>
          </w:rPr>
          <w:t>https://content.time.com/time/magazine/article/0,9171,811384,00.html</w:t>
        </w:r>
      </w:hyperlink>
      <w:r>
        <w:t>.</w:t>
      </w:r>
    </w:p>
    <w:p w14:paraId="33BAD6ED" w14:textId="77777777" w:rsidR="00275D49" w:rsidRDefault="00000000" w:rsidP="00632945">
      <w:pPr>
        <w:pStyle w:val="BodyText"/>
        <w:spacing w:before="0" w:after="0"/>
        <w:ind w:left="720" w:hanging="720"/>
      </w:pPr>
      <w:r>
        <w:t xml:space="preserve">O’Neal, Christen M., Cordell M. Baker, Chad A. Glenn, Andrew K. Conner, and Michael E. Sughrue. “Dr. Robert G. Heath: A Controversial Figure in the History of Deep Brain Stimulation.” </w:t>
      </w:r>
      <w:r>
        <w:rPr>
          <w:i/>
          <w:iCs/>
        </w:rPr>
        <w:t>Neurosurgical Focus</w:t>
      </w:r>
      <w:r>
        <w:t xml:space="preserve"> 43, no. 3 (September 2017): E12.</w:t>
      </w:r>
    </w:p>
    <w:p w14:paraId="21D40D67" w14:textId="77777777" w:rsidR="00275D49" w:rsidRDefault="00000000" w:rsidP="00632945">
      <w:pPr>
        <w:pStyle w:val="BodyText"/>
        <w:spacing w:before="0" w:after="0"/>
        <w:ind w:left="720" w:hanging="720"/>
      </w:pPr>
      <w:r>
        <w:t xml:space="preserve">“Robert Heath Society,” November 6, 2013. </w:t>
      </w:r>
      <w:hyperlink r:id="rId44">
        <w:r>
          <w:rPr>
            <w:rStyle w:val="Hyperlink"/>
          </w:rPr>
          <w:t>http://www.heathsociety.org/</w:t>
        </w:r>
      </w:hyperlink>
      <w:r>
        <w:t>.</w:t>
      </w:r>
    </w:p>
    <w:p w14:paraId="5F12F0F2" w14:textId="77777777" w:rsidR="00275D49" w:rsidRDefault="00000000" w:rsidP="00632945">
      <w:pPr>
        <w:pStyle w:val="BodyText"/>
        <w:spacing w:before="0" w:after="0"/>
        <w:ind w:left="720" w:hanging="720"/>
      </w:pPr>
      <w:r>
        <w:t xml:space="preserve">Schneider, David. </w:t>
      </w:r>
      <w:r>
        <w:rPr>
          <w:i/>
          <w:iCs/>
        </w:rPr>
        <w:t>The Invention of Surgery: A History of Modern Medicine: From the Renaissance to the Implant Revolution</w:t>
      </w:r>
      <w:r>
        <w:t>. Hodder &amp; Stoughton, 2021.</w:t>
      </w:r>
    </w:p>
    <w:p w14:paraId="74B26D85" w14:textId="77777777" w:rsidR="00275D49" w:rsidRDefault="00000000" w:rsidP="00632945">
      <w:pPr>
        <w:pStyle w:val="BodyText"/>
        <w:spacing w:before="0" w:after="0"/>
        <w:ind w:left="720" w:hanging="720"/>
      </w:pPr>
      <w:r>
        <w:t xml:space="preserve">Stanton, Henry. </w:t>
      </w:r>
      <w:r>
        <w:rPr>
          <w:i/>
          <w:iCs/>
        </w:rPr>
        <w:t>Sex: Avoided Subjects Discussed in Plain English</w:t>
      </w:r>
      <w:r>
        <w:t>. New York city: Social mentor publications, 1922.</w:t>
      </w:r>
    </w:p>
    <w:p w14:paraId="7C207FF3" w14:textId="77777777" w:rsidR="00275D49" w:rsidRDefault="00000000" w:rsidP="00632945">
      <w:pPr>
        <w:pStyle w:val="BodyText"/>
        <w:spacing w:before="0" w:after="0"/>
        <w:ind w:left="720" w:hanging="720"/>
      </w:pPr>
      <w:r>
        <w:t xml:space="preserve">Wells, Samuel Roberts. </w:t>
      </w:r>
      <w:r>
        <w:rPr>
          <w:i/>
          <w:iCs/>
        </w:rPr>
        <w:t>Wedlock; Or, the Right Relations of the Sexes: Disclosing the Laws of Conjugal Selection, and Showing Who May, and Who May Not Marry</w:t>
      </w:r>
      <w:r>
        <w:t>. New York: Fowler &amp; Wells Co., 1884.</w:t>
      </w:r>
    </w:p>
    <w:p w14:paraId="05D9780E" w14:textId="77777777" w:rsidR="00275D49" w:rsidRDefault="00000000" w:rsidP="00632945">
      <w:pPr>
        <w:pStyle w:val="Heading2"/>
        <w:spacing w:before="0" w:after="0"/>
        <w:ind w:left="720" w:hanging="720"/>
      </w:pPr>
      <w:bookmarkStart w:id="9" w:name="chapter-7-naturecultures-of-attraction"/>
      <w:bookmarkEnd w:id="8"/>
      <w:r>
        <w:t>Chapter 7: Naturecultures of attraction</w:t>
      </w:r>
    </w:p>
    <w:p w14:paraId="02DF5E6C" w14:textId="77777777" w:rsidR="00275D49" w:rsidRDefault="00000000" w:rsidP="00632945">
      <w:pPr>
        <w:pStyle w:val="FirstParagraph"/>
        <w:spacing w:before="0" w:after="0"/>
        <w:ind w:left="720" w:hanging="720"/>
      </w:pPr>
      <w:r>
        <w:t xml:space="preserve">Blackmore, Susan J. </w:t>
      </w:r>
      <w:r>
        <w:rPr>
          <w:i/>
          <w:iCs/>
        </w:rPr>
        <w:t>The Meme Machine</w:t>
      </w:r>
      <w:r>
        <w:t>. Oxford: Oxford University Press, 2000.</w:t>
      </w:r>
    </w:p>
    <w:p w14:paraId="4E360497" w14:textId="77777777" w:rsidR="00275D49" w:rsidRDefault="00000000" w:rsidP="00632945">
      <w:pPr>
        <w:pStyle w:val="BodyText"/>
        <w:spacing w:before="0" w:after="0"/>
        <w:ind w:left="720" w:hanging="720"/>
      </w:pPr>
      <w:r>
        <w:t xml:space="preserve">Chokshi, Niraj. “Yes, People Really Are Eating Tide Pods. No, It’s Not Safe.” </w:t>
      </w:r>
      <w:r>
        <w:rPr>
          <w:i/>
          <w:iCs/>
        </w:rPr>
        <w:t>The New York Times</w:t>
      </w:r>
      <w:r>
        <w:t xml:space="preserve">. January 20, 2018. </w:t>
      </w:r>
      <w:hyperlink r:id="rId45">
        <w:r>
          <w:rPr>
            <w:rStyle w:val="Hyperlink"/>
          </w:rPr>
          <w:t>https://www.nytimes.com/2018/01/20/us/tide-pod-challenge.html</w:t>
        </w:r>
      </w:hyperlink>
      <w:r>
        <w:t>.</w:t>
      </w:r>
    </w:p>
    <w:p w14:paraId="095AE6E8" w14:textId="77777777" w:rsidR="00275D49" w:rsidRDefault="00000000" w:rsidP="00632945">
      <w:pPr>
        <w:pStyle w:val="BodyText"/>
        <w:spacing w:before="0" w:after="0"/>
        <w:ind w:left="720" w:hanging="720"/>
      </w:pPr>
      <w:r>
        <w:t xml:space="preserve">Hale, Anne, Lindsay B. Miller, Jason Weaver, Sarah Quinn Husney, and Regina Henares. “The Dual Scales of Sexual Orientation.” </w:t>
      </w:r>
      <w:r>
        <w:rPr>
          <w:i/>
          <w:iCs/>
        </w:rPr>
        <w:t>Journal of Bisexuality</w:t>
      </w:r>
      <w:r>
        <w:t xml:space="preserve"> 19, no. 4 (October 2, 2019): 483–514.</w:t>
      </w:r>
    </w:p>
    <w:p w14:paraId="7F5918C9" w14:textId="77777777" w:rsidR="00275D49" w:rsidRDefault="00000000" w:rsidP="00632945">
      <w:pPr>
        <w:pStyle w:val="BodyText"/>
        <w:spacing w:before="0" w:after="0"/>
        <w:ind w:left="720" w:hanging="720"/>
      </w:pPr>
      <w:r>
        <w:t xml:space="preserve">Henrich, Joseph, Steven J. Heine, and Ara Norenzayan. “The Weirdest People in the World?” </w:t>
      </w:r>
      <w:r>
        <w:rPr>
          <w:i/>
          <w:iCs/>
        </w:rPr>
        <w:t>The Behavioral and Brain Sciences</w:t>
      </w:r>
      <w:r>
        <w:t xml:space="preserve"> 33, no. 2-3 (June 2010): 61–83; discussion 83–135.</w:t>
      </w:r>
    </w:p>
    <w:p w14:paraId="1818D44D" w14:textId="77777777" w:rsidR="00275D49" w:rsidRDefault="00000000" w:rsidP="00632945">
      <w:pPr>
        <w:pStyle w:val="BodyText"/>
        <w:spacing w:before="0" w:after="0"/>
        <w:ind w:left="720" w:hanging="720"/>
      </w:pPr>
      <w:r>
        <w:t xml:space="preserve">Kinsey, Alfred C., Wardell B. Pomeroy, and Clyde E. Martin. </w:t>
      </w:r>
      <w:r>
        <w:rPr>
          <w:i/>
          <w:iCs/>
        </w:rPr>
        <w:t>Sexual Behavior in the Human Male</w:t>
      </w:r>
      <w:r>
        <w:t>. Philadelphia: W. B. Saunders Co., 1948.</w:t>
      </w:r>
    </w:p>
    <w:p w14:paraId="0B955C6D" w14:textId="77777777" w:rsidR="00275D49" w:rsidRDefault="00000000" w:rsidP="00632945">
      <w:pPr>
        <w:pStyle w:val="BodyText"/>
        <w:spacing w:before="0" w:after="0"/>
        <w:ind w:left="720" w:hanging="720"/>
      </w:pPr>
      <w:r>
        <w:t xml:space="preserve">Malone, Nicholas, and Kathryn Ovenden. “Natureculture.” In </w:t>
      </w:r>
      <w:r>
        <w:rPr>
          <w:i/>
          <w:iCs/>
        </w:rPr>
        <w:t>The International Encyclopedia of Primatology</w:t>
      </w:r>
      <w:r>
        <w:t>, 1–2. Hoboken, NJ, USA: John Wiley &amp; Sons, Inc., September 14, 2016. https://doi.org/</w:t>
      </w:r>
      <w:hyperlink r:id="rId46">
        <w:r>
          <w:rPr>
            <w:rStyle w:val="Hyperlink"/>
          </w:rPr>
          <w:t>10.1002/9781119179313.wbprim0135</w:t>
        </w:r>
      </w:hyperlink>
      <w:r>
        <w:t>.</w:t>
      </w:r>
    </w:p>
    <w:p w14:paraId="7C077BE3" w14:textId="77777777" w:rsidR="00275D49" w:rsidRDefault="00000000" w:rsidP="00632945">
      <w:pPr>
        <w:pStyle w:val="BodyText"/>
        <w:spacing w:before="0" w:after="0"/>
        <w:ind w:left="720" w:hanging="720"/>
      </w:pPr>
      <w:r>
        <w:t xml:space="preserve">Serb, Jeanne M., and Douglas J. Eernisse. “Charting Evolution’s Trajectory: Using Molluscan Eye Diversity to Understand Parallel and Convergent Evolution.” </w:t>
      </w:r>
      <w:r>
        <w:rPr>
          <w:i/>
          <w:iCs/>
        </w:rPr>
        <w:t>Evolution: Education and Outreach</w:t>
      </w:r>
      <w:r>
        <w:t xml:space="preserve"> 1, no. 4 (September 25, 2008): 439–47.</w:t>
      </w:r>
    </w:p>
    <w:p w14:paraId="4628BFCE" w14:textId="77777777" w:rsidR="00275D49" w:rsidRDefault="00000000" w:rsidP="00632945">
      <w:pPr>
        <w:pStyle w:val="BodyText"/>
        <w:spacing w:before="0" w:after="0"/>
        <w:ind w:left="720" w:hanging="720"/>
      </w:pPr>
      <w:r>
        <w:t xml:space="preserve">Yoshino, Kenji. “Covering.” </w:t>
      </w:r>
      <w:r>
        <w:rPr>
          <w:i/>
          <w:iCs/>
        </w:rPr>
        <w:t>The Yale Law Journal</w:t>
      </w:r>
      <w:r>
        <w:t xml:space="preserve"> 111, no. 4 (January 2002): 769.</w:t>
      </w:r>
    </w:p>
    <w:p w14:paraId="245323EB" w14:textId="77777777" w:rsidR="00275D49" w:rsidRDefault="00000000" w:rsidP="00632945">
      <w:pPr>
        <w:pStyle w:val="Heading2"/>
        <w:spacing w:before="0" w:after="0"/>
        <w:ind w:left="720" w:hanging="720"/>
      </w:pPr>
      <w:bookmarkStart w:id="10" w:name="chapter-8-female-flexibility"/>
      <w:bookmarkEnd w:id="9"/>
      <w:r>
        <w:t>Chapter 8: Female flexibility</w:t>
      </w:r>
    </w:p>
    <w:p w14:paraId="2495BF4C" w14:textId="77777777" w:rsidR="00275D49" w:rsidRDefault="00000000" w:rsidP="00632945">
      <w:pPr>
        <w:pStyle w:val="FirstParagraph"/>
        <w:spacing w:before="0" w:after="0"/>
        <w:ind w:left="720" w:hanging="720"/>
      </w:pPr>
      <w:r>
        <w:t xml:space="preserve">Coffman, Katherine B., Lucas C. Coffman, and Keith M. Marzilli Ericson. “The Size of the LGBT Population and the Magnitude of Antigay Sentiment Are Substantially Underestimated.” </w:t>
      </w:r>
      <w:r>
        <w:rPr>
          <w:i/>
          <w:iCs/>
        </w:rPr>
        <w:t>Management Science</w:t>
      </w:r>
      <w:r>
        <w:t xml:space="preserve"> 63, no. 10 (September 1, 2017): 3168–86.</w:t>
      </w:r>
    </w:p>
    <w:p w14:paraId="1FD880AE" w14:textId="77777777" w:rsidR="00275D49" w:rsidRDefault="00000000" w:rsidP="00632945">
      <w:pPr>
        <w:pStyle w:val="BodyText"/>
        <w:spacing w:before="0" w:after="0"/>
        <w:ind w:left="720" w:hanging="720"/>
      </w:pPr>
      <w:r>
        <w:t xml:space="preserve">Wikipedia. “Gray Asexuality,” September 18, 2021. </w:t>
      </w:r>
      <w:hyperlink r:id="rId47">
        <w:r>
          <w:rPr>
            <w:rStyle w:val="Hyperlink"/>
          </w:rPr>
          <w:t>https://w.wiki/5Zdk</w:t>
        </w:r>
      </w:hyperlink>
      <w:r>
        <w:t>.</w:t>
      </w:r>
    </w:p>
    <w:p w14:paraId="4FCD6448" w14:textId="77777777" w:rsidR="00275D49" w:rsidRDefault="00000000" w:rsidP="00632945">
      <w:pPr>
        <w:pStyle w:val="BodyText"/>
        <w:spacing w:before="0" w:after="0"/>
        <w:ind w:left="720" w:hanging="720"/>
      </w:pPr>
      <w:r>
        <w:t xml:space="preserve">Hensley, Christopher, and Richard Tewksbury. “Inmate-to-Inmate Prison Sexuality: A Review of Empirical Studies.” </w:t>
      </w:r>
      <w:r>
        <w:rPr>
          <w:i/>
          <w:iCs/>
        </w:rPr>
        <w:t>Trauma, Violence, &amp; Abuse</w:t>
      </w:r>
      <w:r>
        <w:t xml:space="preserve"> 3, no. 3 (July 1, 2002): 226–43.</w:t>
      </w:r>
    </w:p>
    <w:p w14:paraId="158D0C87" w14:textId="77777777" w:rsidR="00275D49" w:rsidRDefault="00000000" w:rsidP="00632945">
      <w:pPr>
        <w:pStyle w:val="Heading2"/>
        <w:spacing w:before="0" w:after="0"/>
        <w:ind w:left="720" w:hanging="720"/>
      </w:pPr>
      <w:bookmarkStart w:id="11" w:name="chapter-9-pressure-to-conform"/>
      <w:bookmarkEnd w:id="10"/>
      <w:r>
        <w:lastRenderedPageBreak/>
        <w:t>Chapter 9: Pressure to conform</w:t>
      </w:r>
    </w:p>
    <w:p w14:paraId="5F265FDF" w14:textId="77777777" w:rsidR="00275D49" w:rsidRDefault="00000000" w:rsidP="00632945">
      <w:pPr>
        <w:pStyle w:val="FirstParagraph"/>
        <w:spacing w:before="0" w:after="0"/>
        <w:ind w:left="720" w:hanging="720"/>
      </w:pPr>
      <w:r>
        <w:t xml:space="preserve">Acton, William. </w:t>
      </w:r>
      <w:r>
        <w:rPr>
          <w:i/>
          <w:iCs/>
        </w:rPr>
        <w:t>Prostitution, Considered in Its Moral, Social, and Sanitary Aspects, in London and Other Large Cities: With Proposals for the Mitigation and Prevention of Its Attendant Evils</w:t>
      </w:r>
      <w:r>
        <w:t>. London: J. Churchill, 1857.</w:t>
      </w:r>
    </w:p>
    <w:p w14:paraId="5E38DD21" w14:textId="77777777" w:rsidR="00275D49" w:rsidRDefault="00000000" w:rsidP="00632945">
      <w:pPr>
        <w:pStyle w:val="BodyText"/>
        <w:spacing w:before="0" w:after="0"/>
        <w:ind w:left="720" w:hanging="720"/>
      </w:pPr>
      <w:r>
        <w:t xml:space="preserve">———. </w:t>
      </w:r>
      <w:r>
        <w:rPr>
          <w:i/>
          <w:iCs/>
        </w:rPr>
        <w:t>The Functions and Disorders of the Reproductive Organs: In Childhood, Youth, Adult Age, and Advanced Life; Considered in Their Physiological, Social, and Moral Relations</w:t>
      </w:r>
      <w:r>
        <w:t>. 3rd ed. Philadelphia: Lindsay and Blakiston, 1867.</w:t>
      </w:r>
    </w:p>
    <w:p w14:paraId="46882323" w14:textId="77777777" w:rsidR="00275D49" w:rsidRDefault="00000000" w:rsidP="00632945">
      <w:pPr>
        <w:pStyle w:val="BodyText"/>
        <w:spacing w:before="0" w:after="0"/>
        <w:ind w:left="720" w:hanging="720"/>
      </w:pPr>
      <w:r>
        <w:t xml:space="preserve">Bergler, Edmund. </w:t>
      </w:r>
      <w:r>
        <w:rPr>
          <w:i/>
          <w:iCs/>
        </w:rPr>
        <w:t>Homosexuality: Disease or Way of Life?</w:t>
      </w:r>
      <w:r>
        <w:t xml:space="preserve"> New York: Hill &amp; Wang, Inc., 1956.</w:t>
      </w:r>
    </w:p>
    <w:p w14:paraId="6FB8E1FC" w14:textId="77777777" w:rsidR="00275D49" w:rsidRDefault="00000000" w:rsidP="00632945">
      <w:pPr>
        <w:pStyle w:val="BodyText"/>
        <w:spacing w:before="0" w:after="0"/>
        <w:ind w:left="720" w:hanging="720"/>
      </w:pPr>
      <w:r>
        <w:t xml:space="preserve">Blackwell, Elizabeth. </w:t>
      </w:r>
      <w:r>
        <w:rPr>
          <w:i/>
          <w:iCs/>
        </w:rPr>
        <w:t>Essays in Medical Sociology</w:t>
      </w:r>
      <w:r>
        <w:t>. London: Ernest Bell, 1902.</w:t>
      </w:r>
    </w:p>
    <w:p w14:paraId="22C26C72" w14:textId="77777777" w:rsidR="00275D49" w:rsidRDefault="00000000" w:rsidP="00632945">
      <w:pPr>
        <w:pStyle w:val="BodyText"/>
        <w:spacing w:before="0" w:after="0"/>
        <w:ind w:left="720" w:hanging="720"/>
      </w:pPr>
      <w:r>
        <w:t xml:space="preserve">Burton-Cartledge, Phil. “Zombies and Ideology.” </w:t>
      </w:r>
      <w:r>
        <w:rPr>
          <w:i/>
          <w:iCs/>
        </w:rPr>
        <w:t>All That Is Solid …</w:t>
      </w:r>
      <w:r>
        <w:t xml:space="preserve"> (blog), November 6, 2010. </w:t>
      </w:r>
      <w:hyperlink r:id="rId48">
        <w:r>
          <w:rPr>
            <w:rStyle w:val="Hyperlink"/>
          </w:rPr>
          <w:t>http://averypublicsociologist.blogspot.com/2010/11/zombies-and-ideology.html</w:t>
        </w:r>
      </w:hyperlink>
      <w:r>
        <w:t>.</w:t>
      </w:r>
    </w:p>
    <w:p w14:paraId="17C71A79" w14:textId="77777777" w:rsidR="00275D49" w:rsidRDefault="00000000" w:rsidP="00632945">
      <w:pPr>
        <w:pStyle w:val="BodyText"/>
        <w:spacing w:before="0" w:after="0"/>
        <w:ind w:left="720" w:hanging="720"/>
      </w:pPr>
      <w:r>
        <w:t xml:space="preserve">Compton, Julie. “A Year into Pandemic, America’s Remaining Lesbian Bars Are Barely Hanging on.” NBC News, April 4, 2021. </w:t>
      </w:r>
      <w:hyperlink r:id="rId49">
        <w:r>
          <w:rPr>
            <w:rStyle w:val="Hyperlink"/>
          </w:rPr>
          <w:t>http://www.nbcnews.com/feature/nbc-out/year-pandemic-america-s-remaining-lesbian-bars-are-barely-hanging-n1262936</w:t>
        </w:r>
      </w:hyperlink>
      <w:r>
        <w:t>.</w:t>
      </w:r>
    </w:p>
    <w:p w14:paraId="4C4F4B41" w14:textId="77777777" w:rsidR="00275D49" w:rsidRDefault="00000000" w:rsidP="00632945">
      <w:pPr>
        <w:pStyle w:val="BodyText"/>
        <w:spacing w:before="0" w:after="0"/>
        <w:ind w:left="720" w:hanging="720"/>
      </w:pPr>
      <w:r>
        <w:t xml:space="preserve">Flanders, Judith. “80,000 Prostitutes? The Myth of Victorian London’s Love Affair with Vice.” History News Network. Accessed December 23, 2022. </w:t>
      </w:r>
      <w:hyperlink r:id="rId50">
        <w:r>
          <w:rPr>
            <w:rStyle w:val="Hyperlink"/>
          </w:rPr>
          <w:t>https://historynewsnetwork.org/article/156189</w:t>
        </w:r>
      </w:hyperlink>
      <w:r>
        <w:t>.</w:t>
      </w:r>
    </w:p>
    <w:p w14:paraId="1906D867" w14:textId="77777777" w:rsidR="00275D49" w:rsidRDefault="00000000" w:rsidP="00632945">
      <w:pPr>
        <w:pStyle w:val="BodyText"/>
        <w:spacing w:before="0" w:after="0"/>
        <w:ind w:left="720" w:hanging="720"/>
      </w:pPr>
      <w:r>
        <w:t xml:space="preserve">Graham, Sylvester. </w:t>
      </w:r>
      <w:r>
        <w:rPr>
          <w:i/>
          <w:iCs/>
        </w:rPr>
        <w:t>A Lecture to Young Men on Chastity: Intended Also for the Serious Consideration of Parents and Guardians</w:t>
      </w:r>
      <w:r>
        <w:t>. G.W. Light, 1838.</w:t>
      </w:r>
    </w:p>
    <w:p w14:paraId="36A8AE73" w14:textId="77777777" w:rsidR="00275D49" w:rsidRDefault="00000000" w:rsidP="00632945">
      <w:pPr>
        <w:pStyle w:val="BodyText"/>
        <w:spacing w:before="0" w:after="0"/>
        <w:ind w:left="720" w:hanging="720"/>
      </w:pPr>
      <w:r>
        <w:t xml:space="preserve">Hammond, William Alexander. </w:t>
      </w:r>
      <w:r>
        <w:rPr>
          <w:i/>
          <w:iCs/>
        </w:rPr>
        <w:t>Sexual Impotence in the Male</w:t>
      </w:r>
      <w:r>
        <w:t>. New York: Bermingham &amp; Company, 1883.</w:t>
      </w:r>
    </w:p>
    <w:p w14:paraId="0039531D" w14:textId="77777777" w:rsidR="00275D49" w:rsidRDefault="00000000" w:rsidP="00632945">
      <w:pPr>
        <w:pStyle w:val="BodyText"/>
        <w:spacing w:before="0" w:after="0"/>
        <w:ind w:left="720" w:hanging="720"/>
      </w:pPr>
      <w:r>
        <w:t xml:space="preserve">Kellogg, John Harvey. </w:t>
      </w:r>
      <w:r>
        <w:rPr>
          <w:i/>
          <w:iCs/>
        </w:rPr>
        <w:t>Plain Facts for Old and Young</w:t>
      </w:r>
      <w:r>
        <w:t>. Burlington, IA: Segner &amp; Condit, 1881.</w:t>
      </w:r>
    </w:p>
    <w:p w14:paraId="32363124" w14:textId="77777777" w:rsidR="00275D49" w:rsidRDefault="00000000" w:rsidP="00632945">
      <w:pPr>
        <w:pStyle w:val="BodyText"/>
        <w:spacing w:before="0" w:after="0"/>
        <w:ind w:left="720" w:hanging="720"/>
      </w:pPr>
      <w:r>
        <w:t xml:space="preserve">Kimmel, Michael S. </w:t>
      </w:r>
      <w:r>
        <w:rPr>
          <w:i/>
          <w:iCs/>
        </w:rPr>
        <w:t>The History of Men: Essays on the History of American and British Masculinities</w:t>
      </w:r>
      <w:r>
        <w:t>. SUNY Press, 2005.</w:t>
      </w:r>
    </w:p>
    <w:p w14:paraId="6407EEFF" w14:textId="77777777" w:rsidR="00275D49" w:rsidRDefault="00000000" w:rsidP="00632945">
      <w:pPr>
        <w:pStyle w:val="BodyText"/>
        <w:spacing w:before="0" w:after="0"/>
        <w:ind w:left="720" w:hanging="720"/>
      </w:pPr>
      <w:r>
        <w:t xml:space="preserve">Robb, Graham. </w:t>
      </w:r>
      <w:r>
        <w:rPr>
          <w:i/>
          <w:iCs/>
        </w:rPr>
        <w:t>Strangers: Homosexual Love in the Nineteenth Century</w:t>
      </w:r>
      <w:r>
        <w:t>. New York: W.W. Norton, 2005.</w:t>
      </w:r>
    </w:p>
    <w:p w14:paraId="1F68885A" w14:textId="77777777" w:rsidR="00275D49" w:rsidRDefault="00000000" w:rsidP="00632945">
      <w:pPr>
        <w:pStyle w:val="BodyText"/>
        <w:spacing w:before="0" w:after="0"/>
        <w:ind w:left="720" w:hanging="720"/>
      </w:pPr>
      <w:r>
        <w:t xml:space="preserve">Savage, Dan. “Savage Love: Fresh Starts.” the Stranger, September 18, 2018. </w:t>
      </w:r>
      <w:hyperlink r:id="rId51">
        <w:r>
          <w:rPr>
            <w:rStyle w:val="Hyperlink"/>
          </w:rPr>
          <w:t>https://www.thestranger.com/savage-love/2018/09/18/32526908/fresh-starts</w:t>
        </w:r>
      </w:hyperlink>
      <w:r>
        <w:t>.</w:t>
      </w:r>
    </w:p>
    <w:p w14:paraId="0843A4C3" w14:textId="77777777" w:rsidR="00275D49" w:rsidRDefault="00000000" w:rsidP="00632945">
      <w:pPr>
        <w:pStyle w:val="BodyText"/>
        <w:spacing w:before="0" w:after="0"/>
        <w:ind w:left="720" w:hanging="720"/>
      </w:pPr>
      <w:r>
        <w:t xml:space="preserve">Stekel, Wilhelm. </w:t>
      </w:r>
      <w:r>
        <w:rPr>
          <w:i/>
          <w:iCs/>
        </w:rPr>
        <w:t>Frigidity in Woman: In Relation to Her Love Life</w:t>
      </w:r>
      <w:r>
        <w:t>. Translated by James S. Van Teslaar. Disorders of the Instincts and the Emotions: The Parapathiac Disorders. New York: Horace Liveright, 1926.</w:t>
      </w:r>
    </w:p>
    <w:p w14:paraId="26148BEE" w14:textId="77777777" w:rsidR="00275D49" w:rsidRDefault="00000000" w:rsidP="00632945">
      <w:pPr>
        <w:pStyle w:val="BodyText"/>
        <w:spacing w:before="0" w:after="0"/>
        <w:ind w:left="720" w:hanging="720"/>
      </w:pPr>
      <w:r>
        <w:t xml:space="preserve">The Lesbian Bar Project. “The 21 Bars —The Lesbian Bar Project.” Accessed August 12, 2022. </w:t>
      </w:r>
      <w:hyperlink r:id="rId52">
        <w:r>
          <w:rPr>
            <w:rStyle w:val="Hyperlink"/>
          </w:rPr>
          <w:t>https://www.lesbianbarproject.com/</w:t>
        </w:r>
      </w:hyperlink>
      <w:r>
        <w:t>.</w:t>
      </w:r>
    </w:p>
    <w:p w14:paraId="7D49010C" w14:textId="77777777" w:rsidR="00275D49" w:rsidRDefault="00000000" w:rsidP="00632945">
      <w:pPr>
        <w:pStyle w:val="BodyText"/>
        <w:spacing w:before="0" w:after="0"/>
        <w:ind w:left="720" w:hanging="720"/>
      </w:pPr>
      <w:r>
        <w:t xml:space="preserve">Tréguer, Pascal. “History of the Phrase ‘Close Your Eyes and Think of England.’” word histories, November 27, 2019. </w:t>
      </w:r>
      <w:hyperlink r:id="rId53">
        <w:r>
          <w:rPr>
            <w:rStyle w:val="Hyperlink"/>
          </w:rPr>
          <w:t>https://wordhistories.net/2019/11/27/close-eyes-think-england/</w:t>
        </w:r>
      </w:hyperlink>
      <w:r>
        <w:t>.</w:t>
      </w:r>
    </w:p>
    <w:p w14:paraId="74BA3685" w14:textId="77777777" w:rsidR="00275D49" w:rsidRDefault="00000000" w:rsidP="00632945">
      <w:pPr>
        <w:pStyle w:val="Heading2"/>
        <w:spacing w:before="0" w:after="0"/>
        <w:ind w:left="720" w:hanging="720"/>
      </w:pPr>
      <w:bookmarkStart w:id="12" w:name="chapter-10-pronoun-wars"/>
      <w:bookmarkEnd w:id="11"/>
      <w:r>
        <w:t>Chapter 10: Pronoun wars</w:t>
      </w:r>
    </w:p>
    <w:p w14:paraId="26CA949D" w14:textId="77777777" w:rsidR="00275D49" w:rsidRDefault="00000000" w:rsidP="00632945">
      <w:pPr>
        <w:pStyle w:val="FirstParagraph"/>
        <w:spacing w:before="0" w:after="0"/>
        <w:ind w:left="720" w:hanging="720"/>
      </w:pPr>
      <w:r>
        <w:t xml:space="preserve">Baron, Dennis. “A Brief History of Singular ‘they.’” Oxford English Dictionary, September 4, 2018. </w:t>
      </w:r>
      <w:hyperlink r:id="rId54">
        <w:r>
          <w:rPr>
            <w:rStyle w:val="Hyperlink"/>
          </w:rPr>
          <w:t>https://public.oed.com/blog/a-brief-history-of-singular-they/</w:t>
        </w:r>
      </w:hyperlink>
      <w:r>
        <w:t>.</w:t>
      </w:r>
    </w:p>
    <w:p w14:paraId="44B40E19" w14:textId="77777777" w:rsidR="00275D49" w:rsidRDefault="00000000" w:rsidP="00632945">
      <w:pPr>
        <w:pStyle w:val="BodyText"/>
        <w:spacing w:before="0" w:after="0"/>
        <w:ind w:left="720" w:hanging="720"/>
      </w:pPr>
      <w:r>
        <w:t xml:space="preserve">Gelernter, David. “Feminism and the English Language: Can the Damage to Our Mother Tongue Be Undone?” </w:t>
      </w:r>
      <w:r>
        <w:rPr>
          <w:i/>
          <w:iCs/>
        </w:rPr>
        <w:t>The Weekly Standard</w:t>
      </w:r>
      <w:r>
        <w:t xml:space="preserve">, March 3, 2008. </w:t>
      </w:r>
      <w:hyperlink r:id="rId55">
        <w:r>
          <w:rPr>
            <w:rStyle w:val="Hyperlink"/>
          </w:rPr>
          <w:t>https://web.archive.org/web/20080510073058/http://weeklystandard.com/Content/Public/Articles/000/000/014/783lvmtg.asp?pg=1</w:t>
        </w:r>
      </w:hyperlink>
      <w:r>
        <w:t>.</w:t>
      </w:r>
    </w:p>
    <w:p w14:paraId="4A8D9E5D" w14:textId="77777777" w:rsidR="00275D49" w:rsidRDefault="00000000" w:rsidP="00632945">
      <w:pPr>
        <w:pStyle w:val="BodyText"/>
        <w:spacing w:before="0" w:after="0"/>
        <w:ind w:left="720" w:hanging="720"/>
      </w:pPr>
      <w:r>
        <w:lastRenderedPageBreak/>
        <w:t xml:space="preserve">Gelernter, Josh. “The War on Grammar.” </w:t>
      </w:r>
      <w:r>
        <w:rPr>
          <w:i/>
          <w:iCs/>
        </w:rPr>
        <w:t>National Review</w:t>
      </w:r>
      <w:r>
        <w:t xml:space="preserve"> (blog), October 8, 2016. </w:t>
      </w:r>
      <w:hyperlink r:id="rId56">
        <w:r>
          <w:rPr>
            <w:rStyle w:val="Hyperlink"/>
          </w:rPr>
          <w:t>https://www.nationalreview.com/2016/10/gender-pronouns-job-titles/</w:t>
        </w:r>
      </w:hyperlink>
      <w:r>
        <w:t>.</w:t>
      </w:r>
    </w:p>
    <w:p w14:paraId="360121FD" w14:textId="77777777" w:rsidR="00275D49" w:rsidRDefault="00000000" w:rsidP="00632945">
      <w:pPr>
        <w:pStyle w:val="BodyText"/>
        <w:spacing w:before="0" w:after="0"/>
        <w:ind w:left="720" w:hanging="720"/>
      </w:pPr>
      <w:r>
        <w:t xml:space="preserve">Pinker, Steven. </w:t>
      </w:r>
      <w:r>
        <w:rPr>
          <w:i/>
          <w:iCs/>
        </w:rPr>
        <w:t>The Sense of Style: The Thinking Person’s Guide to Writing in the 21st Century</w:t>
      </w:r>
      <w:r>
        <w:t>. New York, NY: Viking, 2014.</w:t>
      </w:r>
    </w:p>
    <w:p w14:paraId="6481B655" w14:textId="77777777" w:rsidR="00275D49" w:rsidRDefault="00000000" w:rsidP="00632945">
      <w:pPr>
        <w:pStyle w:val="BodyText"/>
        <w:spacing w:before="0" w:after="0"/>
        <w:ind w:left="720" w:hanging="720"/>
      </w:pPr>
      <w:r>
        <w:t xml:space="preserve">“They, Pron., Adj., Adv., and N.” In </w:t>
      </w:r>
      <w:r>
        <w:rPr>
          <w:i/>
          <w:iCs/>
        </w:rPr>
        <w:t>OED Online</w:t>
      </w:r>
      <w:r>
        <w:t xml:space="preserve">. Oxford: Oxford University Press, March 2022. </w:t>
      </w:r>
      <w:hyperlink r:id="rId57" w:anchor="eid18519864">
        <w:r>
          <w:rPr>
            <w:rStyle w:val="Hyperlink"/>
          </w:rPr>
          <w:t>https://www.oed.com/view/Entry/200700#eid18519864</w:t>
        </w:r>
      </w:hyperlink>
      <w:r>
        <w:t>.</w:t>
      </w:r>
    </w:p>
    <w:p w14:paraId="5F3CC966" w14:textId="77777777" w:rsidR="00275D49" w:rsidRDefault="00000000" w:rsidP="00632945">
      <w:pPr>
        <w:pStyle w:val="Heading2"/>
        <w:spacing w:before="0" w:after="0"/>
        <w:ind w:left="720" w:hanging="720"/>
      </w:pPr>
      <w:bookmarkStart w:id="13" w:name="chapter-11-bothneither"/>
      <w:bookmarkEnd w:id="12"/>
      <w:r>
        <w:t>Chapter 11: Both/neither</w:t>
      </w:r>
    </w:p>
    <w:p w14:paraId="3A0724D3" w14:textId="77777777" w:rsidR="00275D49" w:rsidRDefault="00000000" w:rsidP="00632945">
      <w:pPr>
        <w:pStyle w:val="FirstParagraph"/>
        <w:spacing w:before="0" w:after="0"/>
        <w:ind w:left="720" w:hanging="720"/>
      </w:pPr>
      <w:r>
        <w:t xml:space="preserve">Brown, David Jay, and Rebecca Mcclen Novick. </w:t>
      </w:r>
      <w:r>
        <w:rPr>
          <w:i/>
          <w:iCs/>
        </w:rPr>
        <w:t>Voices from the Edge: Conversations with Jerry Garcia, Ram Dass, Annie Sprinkle, Matthew Fox, Jaron Lanier, &amp; Others</w:t>
      </w:r>
      <w:r>
        <w:t>. Crossing Press, 1995.</w:t>
      </w:r>
    </w:p>
    <w:p w14:paraId="3F1C732A" w14:textId="77777777" w:rsidR="00275D49" w:rsidRDefault="00000000" w:rsidP="00632945">
      <w:pPr>
        <w:pStyle w:val="BodyText"/>
        <w:spacing w:before="0" w:after="0"/>
        <w:ind w:left="720" w:hanging="720"/>
      </w:pPr>
      <w:r>
        <w:t xml:space="preserve">Hammond, William Alexander. </w:t>
      </w:r>
      <w:r>
        <w:rPr>
          <w:i/>
          <w:iCs/>
        </w:rPr>
        <w:t>Sexual Impotence in the Male</w:t>
      </w:r>
      <w:r>
        <w:t>. New York: Bermingham &amp; Company, 1883.</w:t>
      </w:r>
    </w:p>
    <w:p w14:paraId="417AFB28" w14:textId="77777777" w:rsidR="00275D49" w:rsidRDefault="00000000" w:rsidP="00632945">
      <w:pPr>
        <w:pStyle w:val="BodyText"/>
        <w:spacing w:before="0" w:after="0"/>
        <w:ind w:left="720" w:hanging="720"/>
      </w:pPr>
      <w:r>
        <w:t xml:space="preserve">Hauser, G. A. “Testicular Feminization.” In </w:t>
      </w:r>
      <w:r>
        <w:rPr>
          <w:i/>
          <w:iCs/>
        </w:rPr>
        <w:t>Intersexuality</w:t>
      </w:r>
      <w:r>
        <w:t>, edited by Claus Overzier, 255–76. London and New York: Academic Press, 1963.</w:t>
      </w:r>
    </w:p>
    <w:p w14:paraId="260212C3" w14:textId="77777777" w:rsidR="00275D49" w:rsidRDefault="00000000" w:rsidP="00632945">
      <w:pPr>
        <w:pStyle w:val="BodyText"/>
        <w:spacing w:before="0" w:after="0"/>
        <w:ind w:left="720" w:hanging="720"/>
      </w:pPr>
      <w:r>
        <w:t xml:space="preserve">Keays, Melise A., and Sumit Dave. “Current Hypospadias Management: Diagnosis, Surgical Management, and Long-Term Patient-Centred Outcomes.” </w:t>
      </w:r>
      <w:r>
        <w:rPr>
          <w:i/>
          <w:iCs/>
        </w:rPr>
        <w:t>Canadian Urological Association Journal = Journal de l’Association Des Urologues Du Canada</w:t>
      </w:r>
      <w:r>
        <w:t xml:space="preserve"> 11, no. 1-2Suppl1 (January 2017): S48–53.</w:t>
      </w:r>
    </w:p>
    <w:p w14:paraId="38968587" w14:textId="77777777" w:rsidR="00275D49" w:rsidRDefault="00000000" w:rsidP="00632945">
      <w:pPr>
        <w:pStyle w:val="BodyText"/>
        <w:spacing w:before="0" w:after="0"/>
        <w:ind w:left="720" w:hanging="720"/>
      </w:pPr>
      <w:r>
        <w:t xml:space="preserve">Lambert, Max R., Geoffrey S. J. Giller, Larry B. Barber, Kevin C. Fitzgerald, and David K. Skelly. “Suburbanization, Estrogen Contamination, and Sex Ratio in Wild Amphibian Populations.” </w:t>
      </w:r>
      <w:r>
        <w:rPr>
          <w:i/>
          <w:iCs/>
        </w:rPr>
        <w:t>Proceedings of the National Academy of Sciences of the United States of America</w:t>
      </w:r>
      <w:r>
        <w:t xml:space="preserve"> 112, no. 38 (September 22, 2015): 11881–86.</w:t>
      </w:r>
    </w:p>
    <w:p w14:paraId="018D58D9" w14:textId="77777777" w:rsidR="00275D49" w:rsidRDefault="00000000" w:rsidP="00632945">
      <w:pPr>
        <w:pStyle w:val="BodyText"/>
        <w:spacing w:before="0" w:after="0"/>
        <w:ind w:left="720" w:hanging="720"/>
      </w:pPr>
      <w:r>
        <w:t xml:space="preserve">Liao, Lih-Mei, Laura Audi, Ellie Magritte, Heino F. L. Meyer-Bahlburg, and Charmian A. Quigley. “Determinant Factors of Gender Identity: A Commentary.” </w:t>
      </w:r>
      <w:r>
        <w:rPr>
          <w:i/>
          <w:iCs/>
        </w:rPr>
        <w:t>Journal of Pediatric Urology</w:t>
      </w:r>
      <w:r>
        <w:t xml:space="preserve"> 8, no. 6 (December 2012): 597–601.</w:t>
      </w:r>
    </w:p>
    <w:p w14:paraId="26963747" w14:textId="77777777" w:rsidR="00275D49" w:rsidRDefault="00000000" w:rsidP="00632945">
      <w:pPr>
        <w:pStyle w:val="BodyText"/>
        <w:spacing w:before="0" w:after="0"/>
        <w:ind w:left="720" w:hanging="720"/>
      </w:pPr>
      <w:r>
        <w:t xml:space="preserve">Money, John. </w:t>
      </w:r>
      <w:r>
        <w:rPr>
          <w:i/>
          <w:iCs/>
        </w:rPr>
        <w:t>Venuses Penuses: Sexology, Sexosophy, and Exigency Theory</w:t>
      </w:r>
      <w:r>
        <w:t>. Amherst, NY, US: Prometheus Books, 1986.</w:t>
      </w:r>
    </w:p>
    <w:p w14:paraId="6BD36C58" w14:textId="77777777" w:rsidR="00275D49" w:rsidRDefault="00000000" w:rsidP="00632945">
      <w:pPr>
        <w:pStyle w:val="BodyText"/>
        <w:spacing w:before="0" w:after="0"/>
        <w:ind w:left="720" w:hanging="720"/>
      </w:pPr>
      <w:r>
        <w:t xml:space="preserve">Money, John, and Anke A. Ehrhardt. </w:t>
      </w:r>
      <w:r>
        <w:rPr>
          <w:i/>
          <w:iCs/>
        </w:rPr>
        <w:t>Man &amp; Woman, Boy &amp; Girl: The Differentiation and Dimorphism of Gender Identity from Conception to Maturity</w:t>
      </w:r>
      <w:r>
        <w:t>. Baltimore, London: Johns Hopkins University Press, 1972.</w:t>
      </w:r>
    </w:p>
    <w:p w14:paraId="28F0513C" w14:textId="77777777" w:rsidR="00275D49" w:rsidRDefault="00000000" w:rsidP="00632945">
      <w:pPr>
        <w:pStyle w:val="BodyText"/>
        <w:spacing w:before="0" w:after="0"/>
        <w:ind w:left="720" w:hanging="720"/>
      </w:pPr>
      <w:r>
        <w:t xml:space="preserve">“Persistent Müllerian Duct Syndrome.” In </w:t>
      </w:r>
      <w:r>
        <w:rPr>
          <w:i/>
          <w:iCs/>
        </w:rPr>
        <w:t>GARD: Genetic and Rare Diseases Information Center</w:t>
      </w:r>
      <w:r>
        <w:t xml:space="preserve">. Gaithersburg, MD: NIH National Center for Advancing Translational Sciences, November 8, 2021. </w:t>
      </w:r>
      <w:hyperlink r:id="rId58">
        <w:r>
          <w:rPr>
            <w:rStyle w:val="Hyperlink"/>
          </w:rPr>
          <w:t>https://rarediseases.info.nih.gov/diseases/8435/persistent-mullerian-duct-syndrome</w:t>
        </w:r>
      </w:hyperlink>
      <w:r>
        <w:t>.</w:t>
      </w:r>
    </w:p>
    <w:p w14:paraId="26694430" w14:textId="77777777" w:rsidR="00275D49" w:rsidRDefault="00000000" w:rsidP="00632945">
      <w:pPr>
        <w:pStyle w:val="BodyText"/>
        <w:spacing w:before="0" w:after="0"/>
        <w:ind w:left="720" w:hanging="720"/>
      </w:pPr>
      <w:r>
        <w:t xml:space="preserve">Quigley, C. A., A. De Bellis, K. B. Marschke, M. K. el-Awady, E. M. Wilson, and F. S. French. “Androgen Receptor Defects: Historical, Clinical, and Molecular Perspectives.” </w:t>
      </w:r>
      <w:r>
        <w:rPr>
          <w:i/>
          <w:iCs/>
        </w:rPr>
        <w:t>Endocrine Reviews</w:t>
      </w:r>
      <w:r>
        <w:t xml:space="preserve"> 16, no. 3 (June 1995): 271–321.</w:t>
      </w:r>
    </w:p>
    <w:p w14:paraId="2F69B3AA" w14:textId="77777777" w:rsidR="00275D49" w:rsidRDefault="00000000" w:rsidP="00632945">
      <w:pPr>
        <w:pStyle w:val="BodyText"/>
        <w:spacing w:before="0" w:after="0"/>
        <w:ind w:left="720" w:hanging="720"/>
      </w:pPr>
      <w:r>
        <w:t xml:space="preserve">Scutti, Susan. “‘The Protocol of the Day Was to Lie’: NYC Issues First US ‘Intersex’ Birth Certificate.” </w:t>
      </w:r>
      <w:r>
        <w:rPr>
          <w:i/>
          <w:iCs/>
        </w:rPr>
        <w:t>CNN</w:t>
      </w:r>
      <w:r>
        <w:t xml:space="preserve">, December 30, 2016. </w:t>
      </w:r>
      <w:hyperlink r:id="rId59">
        <w:r>
          <w:rPr>
            <w:rStyle w:val="Hyperlink"/>
          </w:rPr>
          <w:t>https://www.cnn.com/2016/12/30/health/intersex-birth-certificate/index.html</w:t>
        </w:r>
      </w:hyperlink>
      <w:r>
        <w:t>.</w:t>
      </w:r>
    </w:p>
    <w:p w14:paraId="051E4C84" w14:textId="77777777" w:rsidR="00275D49" w:rsidRDefault="00000000" w:rsidP="00632945">
      <w:pPr>
        <w:pStyle w:val="BodyText"/>
        <w:spacing w:before="0" w:after="0"/>
        <w:ind w:left="720" w:hanging="720"/>
      </w:pPr>
      <w:r>
        <w:t xml:space="preserve">Springer, A., M. van den Heijkant, and S. Baumann. “Worldwide Prevalence of Hypospadias.” </w:t>
      </w:r>
      <w:r>
        <w:rPr>
          <w:i/>
          <w:iCs/>
        </w:rPr>
        <w:t>Journal of Pediatric Urology</w:t>
      </w:r>
      <w:r>
        <w:t xml:space="preserve"> 12, no. 3 (June 2016): 152.e1–7.</w:t>
      </w:r>
    </w:p>
    <w:p w14:paraId="766A0990" w14:textId="77777777" w:rsidR="00275D49" w:rsidRDefault="00000000" w:rsidP="00632945">
      <w:pPr>
        <w:pStyle w:val="BodyText"/>
        <w:spacing w:before="0" w:after="0"/>
        <w:ind w:left="720" w:hanging="720"/>
      </w:pPr>
      <w:r>
        <w:t xml:space="preserve">Wolinsky, Howard. “A Mythical Beast. Increased Attention Highlights the Hidden Wonders of Chimeras.” </w:t>
      </w:r>
      <w:r>
        <w:rPr>
          <w:i/>
          <w:iCs/>
        </w:rPr>
        <w:t>EMBO Reports</w:t>
      </w:r>
      <w:r>
        <w:t xml:space="preserve"> 8, no. 3 (March 2007): 212–14.</w:t>
      </w:r>
    </w:p>
    <w:p w14:paraId="5CFDE08E" w14:textId="77777777" w:rsidR="00275D49" w:rsidRDefault="00000000" w:rsidP="00632945">
      <w:pPr>
        <w:pStyle w:val="BodyText"/>
        <w:spacing w:before="0" w:after="0"/>
        <w:ind w:left="720" w:hanging="720"/>
      </w:pPr>
      <w:r>
        <w:lastRenderedPageBreak/>
        <w:t xml:space="preserve">Young, Hugh Hampton. </w:t>
      </w:r>
      <w:r>
        <w:rPr>
          <w:i/>
          <w:iCs/>
        </w:rPr>
        <w:t>Genital Abnormalities, Hermaphroditism and Related Adrenal Diseases</w:t>
      </w:r>
      <w:r>
        <w:t>. Baltimore: Williams &amp; Wilkins, 1937.</w:t>
      </w:r>
    </w:p>
    <w:p w14:paraId="129CA28C" w14:textId="77777777" w:rsidR="00275D49" w:rsidRDefault="00000000" w:rsidP="00632945">
      <w:pPr>
        <w:pStyle w:val="Heading2"/>
        <w:spacing w:before="0" w:after="0"/>
        <w:ind w:left="720" w:hanging="720"/>
      </w:pPr>
      <w:bookmarkStart w:id="14" w:name="interlude-ycleptance"/>
      <w:bookmarkEnd w:id="13"/>
      <w:r>
        <w:t>Interlude: Ycleptance</w:t>
      </w:r>
    </w:p>
    <w:p w14:paraId="1E148B1C" w14:textId="77777777" w:rsidR="00275D49" w:rsidRDefault="00000000" w:rsidP="00632945">
      <w:pPr>
        <w:pStyle w:val="FirstParagraph"/>
        <w:spacing w:before="0" w:after="0"/>
        <w:ind w:left="720" w:hanging="720"/>
      </w:pPr>
      <w:r>
        <w:t xml:space="preserve">Adkins, Judith. “‘These People Are Frightened to Death’: Congressional Investigations and the Lavender Scare.” </w:t>
      </w:r>
      <w:r>
        <w:rPr>
          <w:i/>
          <w:iCs/>
        </w:rPr>
        <w:t>Prologue Magazine</w:t>
      </w:r>
      <w:r>
        <w:t xml:space="preserve">, August 15, 2016. </w:t>
      </w:r>
      <w:hyperlink r:id="rId60">
        <w:r>
          <w:rPr>
            <w:rStyle w:val="Hyperlink"/>
          </w:rPr>
          <w:t>https://www.archives.gov/publications/prologue/2016/summer/lavender.html</w:t>
        </w:r>
      </w:hyperlink>
      <w:r>
        <w:t>.</w:t>
      </w:r>
    </w:p>
    <w:p w14:paraId="15297822" w14:textId="77777777" w:rsidR="00275D49" w:rsidRDefault="00000000" w:rsidP="00632945">
      <w:pPr>
        <w:pStyle w:val="BodyText"/>
        <w:spacing w:before="0" w:after="0"/>
        <w:ind w:left="720" w:hanging="720"/>
      </w:pPr>
      <w:r>
        <w:t>Baker, Monya. “1,500 Scientists Lift the Lid on Reproducibility.” Nature Publishing Group UK, May 25, 2016. https://doi.org/</w:t>
      </w:r>
      <w:hyperlink r:id="rId61">
        <w:r>
          <w:rPr>
            <w:rStyle w:val="Hyperlink"/>
          </w:rPr>
          <w:t>10.1038/533452a</w:t>
        </w:r>
      </w:hyperlink>
      <w:r>
        <w:t>.</w:t>
      </w:r>
    </w:p>
    <w:p w14:paraId="72F26459" w14:textId="77777777" w:rsidR="00275D49" w:rsidRDefault="00000000" w:rsidP="00632945">
      <w:pPr>
        <w:pStyle w:val="BodyText"/>
        <w:spacing w:before="0" w:after="0"/>
        <w:ind w:left="720" w:hanging="720"/>
      </w:pPr>
      <w:r>
        <w:t xml:space="preserve">Button, Katherine S., John P. A. Ioannidis, Claire Mokrysz, Brian A. Nosek, Jonathan Flint, Emma S. J. Robinson, and Marcus R. Munafò. “Power Failure: Why Small Sample Size Undermines the Reliability of Neuroscience.” </w:t>
      </w:r>
      <w:r>
        <w:rPr>
          <w:i/>
          <w:iCs/>
        </w:rPr>
        <w:t>Nature Reviews. Neuroscience</w:t>
      </w:r>
      <w:r>
        <w:t xml:space="preserve"> 14, no. 5 (May 2013): 365–76.</w:t>
      </w:r>
    </w:p>
    <w:p w14:paraId="5800ACC8" w14:textId="77777777" w:rsidR="00275D49" w:rsidRDefault="00000000" w:rsidP="00632945">
      <w:pPr>
        <w:pStyle w:val="BodyText"/>
        <w:spacing w:before="0" w:after="0"/>
        <w:ind w:left="720" w:hanging="720"/>
      </w:pPr>
      <w:r>
        <w:t xml:space="preserve">Cavalli-Sforza, Luigi Luca. </w:t>
      </w:r>
      <w:r>
        <w:rPr>
          <w:i/>
          <w:iCs/>
        </w:rPr>
        <w:t>Genes, Peoples, and Languages</w:t>
      </w:r>
      <w:r>
        <w:t>. New York: North Point Press, 2000.</w:t>
      </w:r>
    </w:p>
    <w:p w14:paraId="2CF157A3" w14:textId="77777777" w:rsidR="00275D49" w:rsidRDefault="00000000" w:rsidP="00632945">
      <w:pPr>
        <w:pStyle w:val="BodyText"/>
        <w:spacing w:before="0" w:after="0"/>
        <w:ind w:left="720" w:hanging="720"/>
      </w:pPr>
      <w:r>
        <w:t xml:space="preserve">Colapinto, John. </w:t>
      </w:r>
      <w:r>
        <w:rPr>
          <w:i/>
          <w:iCs/>
        </w:rPr>
        <w:t>As Nature Made Him: The Boy Who Was Raised as a Girl</w:t>
      </w:r>
      <w:r>
        <w:t>. London: Quartet, 2000.</w:t>
      </w:r>
    </w:p>
    <w:p w14:paraId="41BBE008" w14:textId="77777777" w:rsidR="00275D49" w:rsidRDefault="00000000" w:rsidP="00632945">
      <w:pPr>
        <w:pStyle w:val="BodyText"/>
        <w:spacing w:before="0" w:after="0"/>
        <w:ind w:left="720" w:hanging="720"/>
      </w:pPr>
      <w:r>
        <w:t xml:space="preserve">Coleman, Eli, and John Money. </w:t>
      </w:r>
      <w:r>
        <w:rPr>
          <w:i/>
          <w:iCs/>
        </w:rPr>
        <w:t>John Money: A Tribute, On the Occasion of His 70th Birthday</w:t>
      </w:r>
      <w:r>
        <w:t>. New York: The Haworth Press, 1991.</w:t>
      </w:r>
    </w:p>
    <w:p w14:paraId="5F8E683F" w14:textId="77777777" w:rsidR="00275D49" w:rsidRDefault="00000000" w:rsidP="00632945">
      <w:pPr>
        <w:pStyle w:val="BodyText"/>
        <w:spacing w:before="0" w:after="0"/>
        <w:ind w:left="720" w:hanging="720"/>
      </w:pPr>
      <w:r>
        <w:t xml:space="preserve">Downing, Lisa, Iain Morland, and Nikki Sullivan. </w:t>
      </w:r>
      <w:r>
        <w:rPr>
          <w:i/>
          <w:iCs/>
        </w:rPr>
        <w:t>Fuckology: Critical Essays on John Money’s Diagnostic Concepts</w:t>
      </w:r>
      <w:r>
        <w:t>. Chicago: University of Chicago Press, 2014.</w:t>
      </w:r>
    </w:p>
    <w:p w14:paraId="754234D1" w14:textId="77777777" w:rsidR="00275D49" w:rsidRDefault="00000000" w:rsidP="00632945">
      <w:pPr>
        <w:pStyle w:val="BodyText"/>
        <w:spacing w:before="0" w:after="0"/>
        <w:ind w:left="720" w:hanging="720"/>
      </w:pPr>
      <w:r>
        <w:t>———. “Pervert or Sexual Libertarian?: Meet John Money, ’the Father of F**</w:t>
      </w:r>
      <w:r>
        <w:rPr>
          <w:i/>
          <w:iCs/>
        </w:rPr>
        <w:t xml:space="preserve">ology.’” </w:t>
      </w:r>
      <w:r>
        <w:t xml:space="preserve">Salon*, January 4, 2015. </w:t>
      </w:r>
      <w:hyperlink r:id="rId62">
        <w:r>
          <w:rPr>
            <w:rStyle w:val="Hyperlink"/>
          </w:rPr>
          <w:t>https://www.salon.com/2015/01/04/pervert_or_sexual_libertarian_meet_john_money_the_father_of_fology/</w:t>
        </w:r>
      </w:hyperlink>
      <w:r>
        <w:t>.</w:t>
      </w:r>
    </w:p>
    <w:p w14:paraId="07F12067" w14:textId="77777777" w:rsidR="00275D49" w:rsidRDefault="00000000" w:rsidP="00632945">
      <w:pPr>
        <w:pStyle w:val="BodyText"/>
        <w:spacing w:before="0" w:after="0"/>
        <w:ind w:left="720" w:hanging="720"/>
      </w:pPr>
      <w:r>
        <w:t xml:space="preserve">El-Hai, Jack. </w:t>
      </w:r>
      <w:r>
        <w:rPr>
          <w:i/>
          <w:iCs/>
        </w:rPr>
        <w:t>The Lobotomist: A Maverick Medical Genius and His Tragic Quest to Rid the World of Mental Illness</w:t>
      </w:r>
      <w:r>
        <w:t>. Hoboken: Wiley, 2005.</w:t>
      </w:r>
    </w:p>
    <w:p w14:paraId="4874C73D" w14:textId="77777777" w:rsidR="00275D49" w:rsidRDefault="00000000" w:rsidP="00632945">
      <w:pPr>
        <w:pStyle w:val="BodyText"/>
        <w:spacing w:before="0" w:after="0"/>
        <w:ind w:left="720" w:hanging="720"/>
      </w:pPr>
      <w:r>
        <w:t xml:space="preserve">Frame, Janet. </w:t>
      </w:r>
      <w:r>
        <w:rPr>
          <w:i/>
          <w:iCs/>
        </w:rPr>
        <w:t>An Angel at My Table: An Autobiography</w:t>
      </w:r>
      <w:r>
        <w:t>. New York, NY: G. Braziller, 1984.</w:t>
      </w:r>
    </w:p>
    <w:p w14:paraId="430C555D" w14:textId="77777777" w:rsidR="00275D49" w:rsidRDefault="00000000" w:rsidP="00632945">
      <w:pPr>
        <w:pStyle w:val="BodyText"/>
        <w:spacing w:before="0" w:after="0"/>
        <w:ind w:left="720" w:hanging="720"/>
      </w:pPr>
      <w:r>
        <w:t xml:space="preserve">———. “A Night at the Opera.” </w:t>
      </w:r>
      <w:r>
        <w:rPr>
          <w:i/>
          <w:iCs/>
        </w:rPr>
        <w:t>The New Yorker</w:t>
      </w:r>
      <w:r>
        <w:t xml:space="preserve">. May 25, 2008. </w:t>
      </w:r>
      <w:hyperlink r:id="rId63">
        <w:r>
          <w:rPr>
            <w:rStyle w:val="Hyperlink"/>
          </w:rPr>
          <w:t>https://www.newyorker.com/magazine/2008/06/02/a-night-at-the-opera-fiction-janet-frame</w:t>
        </w:r>
      </w:hyperlink>
      <w:r>
        <w:t>.</w:t>
      </w:r>
    </w:p>
    <w:p w14:paraId="4B33A155" w14:textId="77777777" w:rsidR="00275D49" w:rsidRDefault="00000000" w:rsidP="00632945">
      <w:pPr>
        <w:pStyle w:val="BodyText"/>
        <w:spacing w:before="0" w:after="0"/>
        <w:ind w:left="720" w:hanging="720"/>
      </w:pPr>
      <w:r>
        <w:t xml:space="preserve">———. “Gorse Is Not People.” </w:t>
      </w:r>
      <w:r>
        <w:rPr>
          <w:i/>
          <w:iCs/>
        </w:rPr>
        <w:t>The New Yorker</w:t>
      </w:r>
      <w:r>
        <w:t xml:space="preserve">. August 24, 2008. </w:t>
      </w:r>
      <w:hyperlink r:id="rId64">
        <w:r>
          <w:rPr>
            <w:rStyle w:val="Hyperlink"/>
          </w:rPr>
          <w:t>https://www.newyorker.com/magazine/2008/09/01/gorse-is-not-people</w:t>
        </w:r>
      </w:hyperlink>
      <w:r>
        <w:t>.</w:t>
      </w:r>
    </w:p>
    <w:p w14:paraId="16C11DD6" w14:textId="77777777" w:rsidR="00275D49" w:rsidRDefault="00000000" w:rsidP="00632945">
      <w:pPr>
        <w:pStyle w:val="BodyText"/>
        <w:spacing w:before="0" w:after="0"/>
        <w:ind w:left="720" w:hanging="720"/>
      </w:pPr>
      <w:r>
        <w:t xml:space="preserve">Goldie, Terry. </w:t>
      </w:r>
      <w:r>
        <w:rPr>
          <w:i/>
          <w:iCs/>
        </w:rPr>
        <w:t>The Man Who Invented Gender: Engaging the Ideas of John Money</w:t>
      </w:r>
      <w:r>
        <w:t>. Vancouver, BC: UBC Press, 2014.</w:t>
      </w:r>
    </w:p>
    <w:p w14:paraId="09A25A0F" w14:textId="77777777" w:rsidR="00275D49" w:rsidRDefault="00000000" w:rsidP="00632945">
      <w:pPr>
        <w:pStyle w:val="BodyText"/>
        <w:spacing w:before="0" w:after="0"/>
        <w:ind w:left="720" w:hanging="720"/>
      </w:pPr>
      <w:r>
        <w:t xml:space="preserve">[Junk, Thomas R., and Louis Lyons. “Reproducibility and Replication of Experimental Particle Physics Results.” *arXiv physics.data-An]*, September 15, 2020. arXiv. </w:t>
      </w:r>
      <w:hyperlink r:id="rId65">
        <w:r>
          <w:rPr>
            <w:rStyle w:val="Hyperlink"/>
          </w:rPr>
          <w:t>http://arxiv.org/abs/2009.06864</w:t>
        </w:r>
      </w:hyperlink>
      <w:r>
        <w:t>.</w:t>
      </w:r>
    </w:p>
    <w:p w14:paraId="3465B795" w14:textId="77777777" w:rsidR="00275D49" w:rsidRDefault="00000000" w:rsidP="00632945">
      <w:pPr>
        <w:pStyle w:val="BodyText"/>
        <w:spacing w:before="0" w:after="0"/>
        <w:ind w:left="720" w:hanging="720"/>
      </w:pPr>
      <w:r>
        <w:t xml:space="preserve">Money, John. </w:t>
      </w:r>
      <w:r>
        <w:rPr>
          <w:i/>
          <w:iCs/>
        </w:rPr>
        <w:t>Biographies of Gender and Hermaphroditism in Paired Comparisons: Clinical Supplement to the Handbook of Sexology</w:t>
      </w:r>
      <w:r>
        <w:t>. Amsterdam, New York, NY: Elsevier, 1991.</w:t>
      </w:r>
    </w:p>
    <w:p w14:paraId="3D40A991" w14:textId="77777777" w:rsidR="00275D49" w:rsidRDefault="00000000" w:rsidP="00632945">
      <w:pPr>
        <w:pStyle w:val="BodyText"/>
        <w:spacing w:before="0" w:after="0"/>
        <w:ind w:left="720" w:hanging="720"/>
      </w:pPr>
      <w:r>
        <w:t xml:space="preserve">———. “Concepts of Determinism.” In </w:t>
      </w:r>
      <w:r>
        <w:rPr>
          <w:i/>
          <w:iCs/>
        </w:rPr>
        <w:t>Gay, Straight, and In-between: The Sexology of Erotic Orientation</w:t>
      </w:r>
      <w:r>
        <w:t>, 114–19. New York, NY: Oxford University Press, 1988.</w:t>
      </w:r>
    </w:p>
    <w:p w14:paraId="74B602BA" w14:textId="77777777" w:rsidR="00275D49" w:rsidRDefault="00000000" w:rsidP="00632945">
      <w:pPr>
        <w:pStyle w:val="BodyText"/>
        <w:spacing w:before="0" w:after="0"/>
        <w:ind w:left="720" w:hanging="720"/>
      </w:pPr>
      <w:r>
        <w:t xml:space="preserve">———. </w:t>
      </w:r>
      <w:r>
        <w:rPr>
          <w:i/>
          <w:iCs/>
        </w:rPr>
        <w:t>Venuses Penuses: Sexology, Sexosophy, and Exigency Theory</w:t>
      </w:r>
      <w:r>
        <w:t>. Amherst, NY, US: Prometheus Books, 1986.</w:t>
      </w:r>
    </w:p>
    <w:p w14:paraId="05939EB9" w14:textId="77777777" w:rsidR="00275D49" w:rsidRDefault="00000000" w:rsidP="00632945">
      <w:pPr>
        <w:pStyle w:val="BodyText"/>
        <w:spacing w:before="0" w:after="0"/>
        <w:ind w:left="720" w:hanging="720"/>
      </w:pPr>
      <w:r>
        <w:lastRenderedPageBreak/>
        <w:t xml:space="preserve">Money, John, and Anke A. Ehrhardt. </w:t>
      </w:r>
      <w:r>
        <w:rPr>
          <w:i/>
          <w:iCs/>
        </w:rPr>
        <w:t>Man &amp; Woman, Boy &amp; Girl: The Differentiation and Dimorphism of Gender Identity from Conception to Maturity</w:t>
      </w:r>
      <w:r>
        <w:t>. Baltimore, London: Johns Hopkins University Press, 1972.</w:t>
      </w:r>
    </w:p>
    <w:p w14:paraId="0B3CCA25" w14:textId="77777777" w:rsidR="00275D49" w:rsidRDefault="00000000" w:rsidP="00632945">
      <w:pPr>
        <w:pStyle w:val="BodyText"/>
        <w:spacing w:before="0" w:after="0"/>
        <w:ind w:left="720" w:hanging="720"/>
      </w:pPr>
      <w:r>
        <w:t xml:space="preserve">Money, John, and Patricia Tucker. </w:t>
      </w:r>
      <w:r>
        <w:rPr>
          <w:i/>
          <w:iCs/>
        </w:rPr>
        <w:t>Sexual Signatures: On Being a Man Or a Woman</w:t>
      </w:r>
      <w:r>
        <w:t>. Boston: Little, Brown, 1975.</w:t>
      </w:r>
    </w:p>
    <w:p w14:paraId="3623A3FD" w14:textId="77777777" w:rsidR="00275D49" w:rsidRDefault="00000000" w:rsidP="00632945">
      <w:pPr>
        <w:pStyle w:val="BodyText"/>
        <w:spacing w:before="0" w:after="0"/>
        <w:ind w:left="720" w:hanging="720"/>
      </w:pPr>
      <w:r>
        <w:t xml:space="preserve">Overzier, Claus Von. “Methods of Clinical Investigation.” In </w:t>
      </w:r>
      <w:r>
        <w:rPr>
          <w:i/>
          <w:iCs/>
        </w:rPr>
        <w:t>Intersexuality</w:t>
      </w:r>
      <w:r>
        <w:t>, edited by Claus Von Overzier. London: Academic Press, 1963.</w:t>
      </w:r>
    </w:p>
    <w:p w14:paraId="105703BE" w14:textId="77777777" w:rsidR="00275D49" w:rsidRDefault="00000000" w:rsidP="00632945">
      <w:pPr>
        <w:pStyle w:val="BodyText"/>
        <w:spacing w:before="0" w:after="0"/>
        <w:ind w:left="720" w:hanging="720"/>
      </w:pPr>
      <w:r>
        <w:t xml:space="preserve">Reich, David. </w:t>
      </w:r>
      <w:r>
        <w:rPr>
          <w:i/>
          <w:iCs/>
        </w:rPr>
        <w:t>Who We Are and How We Got Here: Ancient DNA and the New Science of the Human Past</w:t>
      </w:r>
      <w:r>
        <w:t>. New York: Pantheon Books, 2018.</w:t>
      </w:r>
    </w:p>
    <w:p w14:paraId="753759E6" w14:textId="77777777" w:rsidR="00275D49" w:rsidRDefault="00000000" w:rsidP="00632945">
      <w:pPr>
        <w:pStyle w:val="BodyText"/>
        <w:spacing w:before="0" w:after="0"/>
        <w:ind w:left="720" w:hanging="720"/>
      </w:pPr>
      <w:r>
        <w:t xml:space="preserve">Reinisch, June M., Leonard A. Rosenblum, Donald B. Rubin, and M. Fini Schulsinger. “Sex Differences in Developmental Milestones During the First Year of Life.” In </w:t>
      </w:r>
      <w:r>
        <w:rPr>
          <w:i/>
          <w:iCs/>
        </w:rPr>
        <w:t>John Money: A Tribute, On the Occasion of His 70th Birthday</w:t>
      </w:r>
      <w:r>
        <w:t>, edited by Eli Coleman, 19–36. New York: The Haworth Press, 1991.</w:t>
      </w:r>
    </w:p>
    <w:p w14:paraId="6780D080" w14:textId="77777777" w:rsidR="00275D49" w:rsidRDefault="00000000" w:rsidP="00632945">
      <w:pPr>
        <w:pStyle w:val="BodyText"/>
        <w:spacing w:before="0" w:after="0"/>
        <w:ind w:left="720" w:hanging="720"/>
      </w:pPr>
      <w:r>
        <w:t xml:space="preserve">tvb. “The Death of a ‘Pioneer.’” Daily Kos, July 9, 2006. </w:t>
      </w:r>
      <w:hyperlink r:id="rId66">
        <w:r>
          <w:rPr>
            <w:rStyle w:val="Hyperlink"/>
          </w:rPr>
          <w:t>https://www.dailykos.com/stories/2006/07/09/225943/-The-death-of-a-pioneer</w:t>
        </w:r>
      </w:hyperlink>
      <w:r>
        <w:t>.</w:t>
      </w:r>
    </w:p>
    <w:p w14:paraId="53CBB9C2" w14:textId="77777777" w:rsidR="00275D49" w:rsidRDefault="00000000" w:rsidP="00632945">
      <w:pPr>
        <w:pStyle w:val="Heading2"/>
        <w:spacing w:before="0" w:after="0"/>
        <w:ind w:left="720" w:hanging="720"/>
      </w:pPr>
      <w:bookmarkStart w:id="15" w:name="chapter-12-first-do-no-harm"/>
      <w:bookmarkEnd w:id="14"/>
      <w:r>
        <w:t>Chapter 12: First, do no harm</w:t>
      </w:r>
    </w:p>
    <w:p w14:paraId="49A21999" w14:textId="77777777" w:rsidR="00275D49" w:rsidRDefault="00000000" w:rsidP="00632945">
      <w:pPr>
        <w:pStyle w:val="FirstParagraph"/>
        <w:spacing w:before="0" w:after="0"/>
        <w:ind w:left="720" w:hanging="720"/>
      </w:pPr>
      <w:r>
        <w:t xml:space="preserve">Altokhais, Tariq Ibrahim. “Electrosurgery Use in Circumcision in Children: Is It Safe?” </w:t>
      </w:r>
      <w:r>
        <w:rPr>
          <w:i/>
          <w:iCs/>
        </w:rPr>
        <w:t>Urology Annals</w:t>
      </w:r>
      <w:r>
        <w:t xml:space="preserve"> 9, no. 1 (January 2017): 1–3.</w:t>
      </w:r>
    </w:p>
    <w:p w14:paraId="6ABCDF6A" w14:textId="77777777" w:rsidR="00275D49" w:rsidRDefault="00000000" w:rsidP="00632945">
      <w:pPr>
        <w:pStyle w:val="BodyText"/>
        <w:spacing w:before="0" w:after="0"/>
        <w:ind w:left="720" w:hanging="720"/>
      </w:pPr>
      <w:r>
        <w:t xml:space="preserve">Bayraktar, Zeki. “Potential Autofertility in True Hermaphrodites.” </w:t>
      </w:r>
      <w:r>
        <w:rPr>
          <w:i/>
          <w:iCs/>
        </w:rPr>
        <w:t>The Journal of Maternal-Fetal &amp; Neonatal Medicine: The Official Journal of the European Association of Perinatal Medicine, the Federation of Asia and Oceania Perinatal Societies, the International Society of Perinatal Obstetricians</w:t>
      </w:r>
      <w:r>
        <w:t xml:space="preserve"> 31, no. 4 (February 2018): 542–47.</w:t>
      </w:r>
    </w:p>
    <w:p w14:paraId="6AD3E7BB" w14:textId="77777777" w:rsidR="00275D49" w:rsidRDefault="00000000" w:rsidP="00632945">
      <w:pPr>
        <w:pStyle w:val="BodyText"/>
        <w:spacing w:before="0" w:after="0"/>
        <w:ind w:left="720" w:hanging="720"/>
      </w:pPr>
      <w:r>
        <w:t xml:space="preserve">Bushell, Alice. “Los Muxes: Disrupting The Colonial Gender Binary.” Human Rights Pulse, June 11, 2021. </w:t>
      </w:r>
      <w:hyperlink r:id="rId67">
        <w:r>
          <w:rPr>
            <w:rStyle w:val="Hyperlink"/>
          </w:rPr>
          <w:t>https://www.humanrightspulse.com/mastercontentblog/los-muxes-disrupting-the-colonial-gender-binary</w:t>
        </w:r>
      </w:hyperlink>
      <w:r>
        <w:t>.</w:t>
      </w:r>
    </w:p>
    <w:p w14:paraId="5E6DE54C" w14:textId="77777777" w:rsidR="00275D49" w:rsidRDefault="00000000" w:rsidP="00632945">
      <w:pPr>
        <w:pStyle w:val="BodyText"/>
        <w:spacing w:before="0" w:after="0"/>
        <w:ind w:left="720" w:hanging="720"/>
      </w:pPr>
      <w:r>
        <w:t xml:space="preserve">Chira, Susan. “When Japan Had a Third Gender.” </w:t>
      </w:r>
      <w:r>
        <w:rPr>
          <w:i/>
          <w:iCs/>
        </w:rPr>
        <w:t>The New York Times</w:t>
      </w:r>
      <w:r>
        <w:t xml:space="preserve">. March 10, 2017. </w:t>
      </w:r>
      <w:hyperlink r:id="rId68">
        <w:r>
          <w:rPr>
            <w:rStyle w:val="Hyperlink"/>
          </w:rPr>
          <w:t>https://www.nytimes.com/2017/03/10/arts/design/when-japan-had-a-third-gender.html</w:t>
        </w:r>
      </w:hyperlink>
      <w:r>
        <w:t>.</w:t>
      </w:r>
    </w:p>
    <w:p w14:paraId="390271E5" w14:textId="77777777" w:rsidR="00275D49" w:rsidRDefault="00000000" w:rsidP="00632945">
      <w:pPr>
        <w:pStyle w:val="BodyText"/>
        <w:spacing w:before="0" w:after="0"/>
        <w:ind w:left="720" w:hanging="720"/>
      </w:pPr>
      <w:r>
        <w:t xml:space="preserve">Colapinto, John. </w:t>
      </w:r>
      <w:r>
        <w:rPr>
          <w:i/>
          <w:iCs/>
        </w:rPr>
        <w:t>As Nature Made Him: The Boy Who Was Raised as a Girl</w:t>
      </w:r>
      <w:r>
        <w:t>. London: Quartet, 2000.</w:t>
      </w:r>
    </w:p>
    <w:p w14:paraId="2DD83D80" w14:textId="77777777" w:rsidR="00275D49" w:rsidRDefault="00000000" w:rsidP="00632945">
      <w:pPr>
        <w:pStyle w:val="BodyText"/>
        <w:spacing w:before="0" w:after="0"/>
        <w:ind w:left="720" w:hanging="720"/>
      </w:pPr>
      <w:r>
        <w:t xml:space="preserve">Downing, Lisa, Iain Morland, and Nikki Sullivan. </w:t>
      </w:r>
      <w:r>
        <w:rPr>
          <w:i/>
          <w:iCs/>
        </w:rPr>
        <w:t>Fuckology: Critical Essays on John Money’s Diagnostic Concepts</w:t>
      </w:r>
      <w:r>
        <w:t>. Chicago: University of Chicago Press, 2014.</w:t>
      </w:r>
    </w:p>
    <w:p w14:paraId="5BBC3323" w14:textId="77777777" w:rsidR="00275D49" w:rsidRDefault="00000000" w:rsidP="00632945">
      <w:pPr>
        <w:pStyle w:val="BodyText"/>
        <w:spacing w:before="0" w:after="0"/>
        <w:ind w:left="720" w:hanging="720"/>
      </w:pPr>
      <w:r>
        <w:t xml:space="preserve">Flores, Ana. “Two Spirit and LGBTQ Idenitites: Today and Centuries Ago.” Human Rights Campaign, November 23, 2020. </w:t>
      </w:r>
      <w:hyperlink r:id="rId69">
        <w:r>
          <w:rPr>
            <w:rStyle w:val="Hyperlink"/>
          </w:rPr>
          <w:t>https://www.hrc.org/news/two-spirit-and-lgbtq-idenitites-today-and-centuries-ago</w:t>
        </w:r>
      </w:hyperlink>
      <w:r>
        <w:t>.</w:t>
      </w:r>
    </w:p>
    <w:p w14:paraId="5E02A52C" w14:textId="77777777" w:rsidR="00275D49" w:rsidRDefault="00000000" w:rsidP="00632945">
      <w:pPr>
        <w:pStyle w:val="BodyText"/>
        <w:spacing w:before="0" w:after="0"/>
        <w:ind w:left="720" w:hanging="720"/>
      </w:pPr>
      <w:r>
        <w:t xml:space="preserve">Gearhart, J. P., and J. A. Rock. “Total Ablation of the Penis after Circumcision with Electrocautery: A Method of Management and Long-Term Followup.” </w:t>
      </w:r>
      <w:r>
        <w:rPr>
          <w:i/>
          <w:iCs/>
        </w:rPr>
        <w:t>The Journal of Urology</w:t>
      </w:r>
      <w:r>
        <w:t xml:space="preserve"> 142, no. 3 (September 1989): 799–801.</w:t>
      </w:r>
    </w:p>
    <w:p w14:paraId="2687728F" w14:textId="77777777" w:rsidR="00275D49" w:rsidRDefault="00000000" w:rsidP="00632945">
      <w:pPr>
        <w:pStyle w:val="BodyText"/>
        <w:spacing w:before="0" w:after="0"/>
        <w:ind w:left="720" w:hanging="720"/>
      </w:pPr>
      <w:r>
        <w:t xml:space="preserve">Hunter, Sophie. “Hijras and the Legacy of British Colonial Rule in India.” Engenderings, June 17, 2019. </w:t>
      </w:r>
      <w:hyperlink r:id="rId70">
        <w:r>
          <w:rPr>
            <w:rStyle w:val="Hyperlink"/>
          </w:rPr>
          <w:t>https://blogs.lse.ac.uk/gender/2019/06/17/hijras-and-the-legacy-of-british-colonial-rule-in-india/</w:t>
        </w:r>
      </w:hyperlink>
      <w:r>
        <w:t>.</w:t>
      </w:r>
    </w:p>
    <w:p w14:paraId="3542AF2B" w14:textId="77777777" w:rsidR="00275D49" w:rsidRDefault="00000000" w:rsidP="00632945">
      <w:pPr>
        <w:pStyle w:val="BodyText"/>
        <w:spacing w:before="0" w:after="0"/>
        <w:ind w:left="720" w:hanging="720"/>
      </w:pPr>
      <w:r>
        <w:t xml:space="preserve">InterACT, and Human Rights Watch. “‘I Want to Be Like Nature Made Me’: Medically Unnecessary Surgeries on Intersex Children in the US.” Human Rights Watch, 2017. </w:t>
      </w:r>
      <w:hyperlink r:id="rId71">
        <w:r>
          <w:rPr>
            <w:rStyle w:val="Hyperlink"/>
          </w:rPr>
          <w:t>https://www.hrw.org/report/2017/07/25/i-want-be-nature-made-me/medically-unnecessary-surgeries-intersex-children-us</w:t>
        </w:r>
      </w:hyperlink>
      <w:r>
        <w:t>.</w:t>
      </w:r>
    </w:p>
    <w:p w14:paraId="5A46C894" w14:textId="77777777" w:rsidR="00275D49" w:rsidRDefault="00000000" w:rsidP="00632945">
      <w:pPr>
        <w:pStyle w:val="BodyText"/>
        <w:spacing w:before="0" w:after="0"/>
        <w:ind w:left="720" w:hanging="720"/>
      </w:pPr>
      <w:r>
        <w:lastRenderedPageBreak/>
        <w:t xml:space="preserve">Lindahl, Hans. “9 Young People on How They Found Out They Are Intersex.” Teen Vogue, October 25, 2019. </w:t>
      </w:r>
      <w:hyperlink r:id="rId72">
        <w:r>
          <w:rPr>
            <w:rStyle w:val="Hyperlink"/>
          </w:rPr>
          <w:t>https://www.teenvogue.com/gallery/young-people-on-how-they-found-out-they-are-intersex</w:t>
        </w:r>
      </w:hyperlink>
      <w:r>
        <w:t>.</w:t>
      </w:r>
    </w:p>
    <w:p w14:paraId="6889CC4D" w14:textId="77777777" w:rsidR="00275D49" w:rsidRDefault="00000000" w:rsidP="00632945">
      <w:pPr>
        <w:pStyle w:val="BodyText"/>
        <w:spacing w:before="0" w:after="0"/>
        <w:ind w:left="720" w:hanging="720"/>
      </w:pPr>
      <w:r>
        <w:t xml:space="preserve">Neus, Nora. “She’s 7 and Was Born Intersex. Why Her Parents Elected to Let Her Grow up without Surgical Intervention.” </w:t>
      </w:r>
      <w:r>
        <w:rPr>
          <w:i/>
          <w:iCs/>
        </w:rPr>
        <w:t>CNN</w:t>
      </w:r>
      <w:r>
        <w:t xml:space="preserve">, January 10, 2020. </w:t>
      </w:r>
      <w:hyperlink r:id="rId73">
        <w:r>
          <w:rPr>
            <w:rStyle w:val="Hyperlink"/>
          </w:rPr>
          <w:t>https://www.cnn.com/2020/01/10/us/intersex-surgeries-gothere/index.html</w:t>
        </w:r>
      </w:hyperlink>
      <w:r>
        <w:t>.</w:t>
      </w:r>
    </w:p>
    <w:p w14:paraId="096F8D74" w14:textId="77777777" w:rsidR="00275D49" w:rsidRDefault="00000000" w:rsidP="00632945">
      <w:pPr>
        <w:pStyle w:val="BodyText"/>
        <w:spacing w:before="0" w:after="0"/>
        <w:ind w:left="720" w:hanging="720"/>
      </w:pPr>
      <w:r>
        <w:t xml:space="preserve">Peraino, Judith. </w:t>
      </w:r>
      <w:r>
        <w:rPr>
          <w:i/>
          <w:iCs/>
        </w:rPr>
        <w:t>Listening to the Sirens: Musical Technologies of Queer Identity from Homer to Hedwig</w:t>
      </w:r>
      <w:r>
        <w:t>. University of California Press, 2006.</w:t>
      </w:r>
    </w:p>
    <w:p w14:paraId="179248B3" w14:textId="77777777" w:rsidR="00275D49" w:rsidRDefault="00000000" w:rsidP="00632945">
      <w:pPr>
        <w:pStyle w:val="BodyText"/>
        <w:spacing w:before="0" w:after="0"/>
        <w:ind w:left="720" w:hanging="720"/>
      </w:pPr>
      <w:r>
        <w:t xml:space="preserve">Reardon, Sara. “The Spectrum of Sex Development: Eric Vilain and the Intersex Controversy.” </w:t>
      </w:r>
      <w:r>
        <w:rPr>
          <w:i/>
          <w:iCs/>
        </w:rPr>
        <w:t>Scientific American</w:t>
      </w:r>
      <w:r>
        <w:t xml:space="preserve">, May 11, 2016. </w:t>
      </w:r>
      <w:hyperlink r:id="rId74">
        <w:r>
          <w:rPr>
            <w:rStyle w:val="Hyperlink"/>
          </w:rPr>
          <w:t>https://www.scientificamerican.com/article/the-spectrum-of-sex-development-eric-vilain-and-the-intersex-controversy/</w:t>
        </w:r>
      </w:hyperlink>
      <w:r>
        <w:t>.</w:t>
      </w:r>
    </w:p>
    <w:p w14:paraId="61FBBF49" w14:textId="77777777" w:rsidR="00275D49" w:rsidRDefault="00000000" w:rsidP="00632945">
      <w:pPr>
        <w:pStyle w:val="BodyText"/>
        <w:spacing w:before="0" w:after="0"/>
        <w:ind w:left="720" w:hanging="720"/>
      </w:pPr>
      <w:r>
        <w:t xml:space="preserve">Saini, Angela. </w:t>
      </w:r>
      <w:r>
        <w:rPr>
          <w:i/>
          <w:iCs/>
        </w:rPr>
        <w:t>Inferior: How Science Got Women Wrong and the New Research That’s Rewriting the Story</w:t>
      </w:r>
      <w:r>
        <w:t>. Boston: Beacon Press, 2017.</w:t>
      </w:r>
    </w:p>
    <w:p w14:paraId="11E63F92" w14:textId="77777777" w:rsidR="00275D49" w:rsidRDefault="00000000" w:rsidP="00632945">
      <w:pPr>
        <w:pStyle w:val="BodyText"/>
        <w:spacing w:before="0" w:after="0"/>
        <w:ind w:left="720" w:hanging="720"/>
      </w:pPr>
      <w:r>
        <w:t xml:space="preserve">Sen, Amartya. “More Than 100 Million Women Are Missing.” In </w:t>
      </w:r>
      <w:r>
        <w:rPr>
          <w:i/>
          <w:iCs/>
        </w:rPr>
        <w:t>Gender and Justice</w:t>
      </w:r>
      <w:r>
        <w:t>, edited by Ngaire Naffine, 219–22. 1990. Reprint, London: Routledge, 2017.</w:t>
      </w:r>
    </w:p>
    <w:p w14:paraId="492174AB" w14:textId="77777777" w:rsidR="00275D49" w:rsidRDefault="00000000" w:rsidP="00632945">
      <w:pPr>
        <w:pStyle w:val="BodyText"/>
        <w:spacing w:before="0" w:after="0"/>
        <w:ind w:left="720" w:hanging="720"/>
      </w:pPr>
      <w:r>
        <w:t xml:space="preserve">Swan, Shanna H., and Stacey Colino. </w:t>
      </w:r>
      <w:r>
        <w:rPr>
          <w:i/>
          <w:iCs/>
        </w:rPr>
        <w:t>Count Down: How Our Modern World Is Threatening Sperm Counts, Altering Male and Female Reproductive Development, and Imperiling the Future of the Human Race</w:t>
      </w:r>
      <w:r>
        <w:t>. New York: Simon and Schuster, 2022.</w:t>
      </w:r>
    </w:p>
    <w:p w14:paraId="2385998B" w14:textId="77777777" w:rsidR="00275D49" w:rsidRDefault="00000000" w:rsidP="00632945">
      <w:pPr>
        <w:pStyle w:val="BodyText"/>
        <w:spacing w:before="0" w:after="0"/>
        <w:ind w:left="720" w:hanging="720"/>
      </w:pPr>
      <w:r>
        <w:t xml:space="preserve">Trankuility. “Protection of Intersex Children from Harmful Practices.” Wikimedia Commons, October 2016. </w:t>
      </w:r>
      <w:hyperlink r:id="rId75">
        <w:r>
          <w:rPr>
            <w:rStyle w:val="Hyperlink"/>
          </w:rPr>
          <w:t>https://commons.wikimedia.org/wiki/File:Protection_of_intersex_children_from_harmful_practices.svg</w:t>
        </w:r>
      </w:hyperlink>
      <w:r>
        <w:t>.</w:t>
      </w:r>
    </w:p>
    <w:p w14:paraId="57601FAB" w14:textId="77777777" w:rsidR="00275D49" w:rsidRDefault="00000000" w:rsidP="00632945">
      <w:pPr>
        <w:pStyle w:val="BodyText"/>
        <w:spacing w:before="0" w:after="0"/>
        <w:ind w:left="720" w:hanging="720"/>
      </w:pPr>
      <w:r>
        <w:t xml:space="preserve">Young, Hugh Hampton. </w:t>
      </w:r>
      <w:r>
        <w:rPr>
          <w:i/>
          <w:iCs/>
        </w:rPr>
        <w:t>Genital Abnormalities, Hermaphroditism and Related Adrenal Diseases</w:t>
      </w:r>
      <w:r>
        <w:t>. Baltimore: Williams &amp; Wilkins, 1937.</w:t>
      </w:r>
    </w:p>
    <w:p w14:paraId="1DABC97A" w14:textId="77777777" w:rsidR="00275D49" w:rsidRDefault="00000000" w:rsidP="00632945">
      <w:pPr>
        <w:pStyle w:val="Heading2"/>
        <w:spacing w:before="0" w:after="0"/>
        <w:ind w:left="720" w:hanging="720"/>
      </w:pPr>
      <w:bookmarkStart w:id="16" w:name="chapter-13-the-return-of-count-sandor"/>
      <w:bookmarkEnd w:id="15"/>
      <w:r>
        <w:t>Chapter 13: The return of Count Sandor</w:t>
      </w:r>
    </w:p>
    <w:p w14:paraId="625D0571" w14:textId="77777777" w:rsidR="00275D49" w:rsidRDefault="00000000" w:rsidP="00632945">
      <w:pPr>
        <w:pStyle w:val="FirstParagraph"/>
        <w:spacing w:before="0" w:after="0"/>
        <w:ind w:left="720" w:hanging="720"/>
      </w:pPr>
      <w:r>
        <w:t xml:space="preserve">Colapinto, John. </w:t>
      </w:r>
      <w:r>
        <w:rPr>
          <w:i/>
          <w:iCs/>
        </w:rPr>
        <w:t>As Nature Made Him: The Boy Who Was Raised as a Girl</w:t>
      </w:r>
      <w:r>
        <w:t>. London: Quartet, 2000.</w:t>
      </w:r>
    </w:p>
    <w:p w14:paraId="25A69BC4" w14:textId="77777777" w:rsidR="00275D49" w:rsidRDefault="00000000" w:rsidP="00632945">
      <w:pPr>
        <w:pStyle w:val="BodyText"/>
        <w:spacing w:before="0" w:after="0"/>
        <w:ind w:left="720" w:hanging="720"/>
      </w:pPr>
      <w:r>
        <w:t xml:space="preserve">Coleman, E., A. E. Radix, W. P. Bouman, G. R. Brown, A. L. C. de Vries, M. B. Deutsch, R. Ettner, et al. “Standards of Care for the Health of Transgender and Gender Diverse People, Version 8.” </w:t>
      </w:r>
      <w:r>
        <w:rPr>
          <w:i/>
          <w:iCs/>
        </w:rPr>
        <w:t>International Journal of Transgender Health</w:t>
      </w:r>
      <w:r>
        <w:t xml:space="preserve"> 23, no. sup1 (August 19, 2022): S1–259.</w:t>
      </w:r>
    </w:p>
    <w:p w14:paraId="03B26E45" w14:textId="77777777" w:rsidR="00275D49" w:rsidRDefault="00000000" w:rsidP="00632945">
      <w:pPr>
        <w:pStyle w:val="BodyText"/>
        <w:spacing w:before="0" w:after="0"/>
        <w:ind w:left="720" w:hanging="720"/>
      </w:pPr>
      <w:r>
        <w:t xml:space="preserve">Delahunt, John W., Hayley J. Denison, Dalice A. Sim, Jemima J. Bullock, and Jeremy D. Krebs. “Increasing Rates of People Identifying as Transgender Presenting to Endocrine Services in the Wellington Region.” </w:t>
      </w:r>
      <w:r>
        <w:rPr>
          <w:i/>
          <w:iCs/>
        </w:rPr>
        <w:t>The New Zealand Medical Journal</w:t>
      </w:r>
      <w:r>
        <w:t xml:space="preserve"> 131, no. 1468 (January 19, 2018): 33–42.</w:t>
      </w:r>
    </w:p>
    <w:p w14:paraId="6F3D0C27" w14:textId="77777777" w:rsidR="00275D49" w:rsidRDefault="00000000" w:rsidP="00632945">
      <w:pPr>
        <w:pStyle w:val="BodyText"/>
        <w:spacing w:before="0" w:after="0"/>
        <w:ind w:left="720" w:hanging="720"/>
      </w:pPr>
      <w:r>
        <w:t xml:space="preserve">Drummond, Kelley D., Susan J. Bradley, Michele Peterson-Badali, and Kenneth J. Zucker. “A Follow-up Study of Girls with Gender Identity Disorder.” </w:t>
      </w:r>
      <w:r>
        <w:rPr>
          <w:i/>
          <w:iCs/>
        </w:rPr>
        <w:t>Developmental Psychology</w:t>
      </w:r>
      <w:r>
        <w:t xml:space="preserve"> 44, no. 1 (January 2008): 34–45.</w:t>
      </w:r>
    </w:p>
    <w:p w14:paraId="14083220" w14:textId="77777777" w:rsidR="00275D49" w:rsidRDefault="00000000" w:rsidP="00632945">
      <w:pPr>
        <w:pStyle w:val="BodyText"/>
        <w:spacing w:before="0" w:after="0"/>
        <w:ind w:left="720" w:hanging="720"/>
      </w:pPr>
      <w:r>
        <w:t xml:space="preserve">Expósito-Campos, Pablo. “A Typology of Gender Detransition and Its Implications for Healthcare Providers.” </w:t>
      </w:r>
      <w:r>
        <w:rPr>
          <w:i/>
          <w:iCs/>
        </w:rPr>
        <w:t>Journal of Sex &amp; Marital Therapy</w:t>
      </w:r>
      <w:r>
        <w:t xml:space="preserve"> 47, no. 3 (January 10, 2021): 270–80.</w:t>
      </w:r>
    </w:p>
    <w:p w14:paraId="1977B624" w14:textId="77777777" w:rsidR="00275D49" w:rsidRDefault="00000000" w:rsidP="00632945">
      <w:pPr>
        <w:pStyle w:val="BodyText"/>
        <w:spacing w:before="0" w:after="0"/>
        <w:ind w:left="720" w:hanging="720"/>
      </w:pPr>
      <w:r>
        <w:t xml:space="preserve">Gates, Gary J. “How Many People Are Lesbian, Gay, Bisexual and Transgender?” The Williams Institute, April 1, 2011. </w:t>
      </w:r>
      <w:hyperlink r:id="rId76">
        <w:r>
          <w:rPr>
            <w:rStyle w:val="Hyperlink"/>
          </w:rPr>
          <w:t>https://web.archive.org/web/20150425174542/http://williamsinstitute.law.ucla.edu/wp-content/uploads/Gates-How-Many-People-LGBT-Apr-2011.pdf</w:t>
        </w:r>
      </w:hyperlink>
      <w:r>
        <w:t>.</w:t>
      </w:r>
    </w:p>
    <w:p w14:paraId="2093459E" w14:textId="77777777" w:rsidR="00275D49" w:rsidRDefault="00000000" w:rsidP="00632945">
      <w:pPr>
        <w:pStyle w:val="BodyText"/>
        <w:spacing w:before="0" w:after="0"/>
        <w:ind w:left="720" w:hanging="720"/>
      </w:pPr>
      <w:r>
        <w:lastRenderedPageBreak/>
        <w:t xml:space="preserve">The Tavistock and Portman NHS Foundation Trust. “Gender Identity Development Service Referrals in 2019-20 Same as 2018-19.” Tavistock and Portman NHS Foundation Trust, May 29, 2020. </w:t>
      </w:r>
      <w:hyperlink r:id="rId77">
        <w:r>
          <w:rPr>
            <w:rStyle w:val="Hyperlink"/>
          </w:rPr>
          <w:t>https://tavistockandportman.nhs.uk/about-us/news/stories/gender-identity-development-service-referrals-2019-20-same-2018-19/</w:t>
        </w:r>
      </w:hyperlink>
      <w:r>
        <w:t>.</w:t>
      </w:r>
    </w:p>
    <w:p w14:paraId="4CE27D43" w14:textId="77777777" w:rsidR="00275D49" w:rsidRDefault="00000000" w:rsidP="00632945">
      <w:pPr>
        <w:pStyle w:val="BodyText"/>
        <w:spacing w:before="0" w:after="0"/>
        <w:ind w:left="720" w:hanging="720"/>
      </w:pPr>
      <w:r>
        <w:t xml:space="preserve">Gentleman, Amelia. “‘An Explosion’: What Is Behind the Rise in Girls Questioning Their Gender Identity?” </w:t>
      </w:r>
      <w:r>
        <w:rPr>
          <w:i/>
          <w:iCs/>
        </w:rPr>
        <w:t>The Guardian</w:t>
      </w:r>
      <w:r>
        <w:t xml:space="preserve">. November 24, 2022. </w:t>
      </w:r>
      <w:hyperlink r:id="rId78">
        <w:r>
          <w:rPr>
            <w:rStyle w:val="Hyperlink"/>
          </w:rPr>
          <w:t>https://www.theguardian.com/society/2022/nov/24/an-explosion-what-is-behind-the-rise-in-girls-questioning-their-gender-identity</w:t>
        </w:r>
      </w:hyperlink>
      <w:r>
        <w:t>.</w:t>
      </w:r>
    </w:p>
    <w:p w14:paraId="27EC5C64" w14:textId="77777777" w:rsidR="00275D49" w:rsidRDefault="00000000" w:rsidP="00632945">
      <w:pPr>
        <w:pStyle w:val="BodyText"/>
        <w:spacing w:before="0" w:after="0"/>
        <w:ind w:left="720" w:hanging="720"/>
      </w:pPr>
      <w:r>
        <w:t xml:space="preserve">Gill-Peterson, Jules. </w:t>
      </w:r>
      <w:r>
        <w:rPr>
          <w:i/>
          <w:iCs/>
        </w:rPr>
        <w:t>Histories of the Transgender Child</w:t>
      </w:r>
      <w:r>
        <w:t>. University of Minnesota Press, 2018.</w:t>
      </w:r>
    </w:p>
    <w:p w14:paraId="31A13521" w14:textId="77777777" w:rsidR="00275D49" w:rsidRDefault="00000000" w:rsidP="00632945">
      <w:pPr>
        <w:pStyle w:val="BodyText"/>
        <w:spacing w:before="0" w:after="0"/>
        <w:ind w:left="720" w:hanging="720"/>
      </w:pPr>
      <w:r>
        <w:t xml:space="preserve">Hembree, Wylie C., Peggy T. Cohen-Kettenis, Louis Gooren, Sabine E. Hannema, Walter J. Meyer, M. Hassan Murad, Stephen M. Rosenthal, Joshua D. Safer, Vin Tangpricha, and Guy G. T’Sjoen. “Endocrine Treatment of Gender-Dysphoric/Gender-Incongruent Persons: An Endocrine Society Clinical Practice Guideline.” </w:t>
      </w:r>
      <w:r>
        <w:rPr>
          <w:i/>
          <w:iCs/>
        </w:rPr>
        <w:t>The Journal of Clinical Endocrinology and Metabolism</w:t>
      </w:r>
      <w:r>
        <w:t xml:space="preserve"> 102, no. 11 (November 1, 2017): 3869–3903.</w:t>
      </w:r>
    </w:p>
    <w:p w14:paraId="108013CD" w14:textId="77777777" w:rsidR="00275D49" w:rsidRDefault="00000000" w:rsidP="00632945">
      <w:pPr>
        <w:pStyle w:val="BodyText"/>
        <w:spacing w:before="0" w:after="0"/>
        <w:ind w:left="720" w:hanging="720"/>
      </w:pPr>
      <w:r>
        <w:t xml:space="preserve">Hinsliff, Gaby. “‘Age Has Nothing to Do with It’: How It Feels to Transition Later in Life.” </w:t>
      </w:r>
      <w:r>
        <w:rPr>
          <w:i/>
          <w:iCs/>
        </w:rPr>
        <w:t>The Guardian</w:t>
      </w:r>
      <w:r>
        <w:t xml:space="preserve">. November 17, 2018. </w:t>
      </w:r>
      <w:hyperlink r:id="rId79">
        <w:r>
          <w:rPr>
            <w:rStyle w:val="Hyperlink"/>
          </w:rPr>
          <w:t>https://amp.theguardian.com/society/2018/nov/17/age-nothing-do-with-it-transition-later-life-transgender</w:t>
        </w:r>
      </w:hyperlink>
      <w:r>
        <w:t>.</w:t>
      </w:r>
    </w:p>
    <w:p w14:paraId="1C8446AA" w14:textId="77777777" w:rsidR="00275D49" w:rsidRDefault="00000000" w:rsidP="00632945">
      <w:pPr>
        <w:pStyle w:val="BodyText"/>
        <w:spacing w:before="0" w:after="0"/>
        <w:ind w:left="720" w:hanging="720"/>
      </w:pPr>
      <w:r>
        <w:t xml:space="preserve">Irshad, Usama, Ali Madeeh Hashmi, and Irum Aamer. “Between a Rock and a Hard Place – Gender Dysphoria and Comorbid Depression in a Young, Low-Income, Pakistani Transgender Man.” </w:t>
      </w:r>
      <w:r>
        <w:rPr>
          <w:i/>
          <w:iCs/>
        </w:rPr>
        <w:t>Cureus</w:t>
      </w:r>
      <w:r>
        <w:t xml:space="preserve"> 12, no. 9 (September 2, 2020): e10205.</w:t>
      </w:r>
    </w:p>
    <w:p w14:paraId="19979B29" w14:textId="77777777" w:rsidR="00275D49" w:rsidRDefault="00000000" w:rsidP="00632945">
      <w:pPr>
        <w:pStyle w:val="BodyText"/>
        <w:spacing w:before="0" w:after="0"/>
        <w:ind w:left="720" w:hanging="720"/>
      </w:pPr>
      <w:r>
        <w:t xml:space="preserve">Jones, Tiffany, Bonnie Hart, Morgan Carpenter, Gavi Ansara, William Leonard, and Jayne Lucke. </w:t>
      </w:r>
      <w:r>
        <w:rPr>
          <w:i/>
          <w:iCs/>
        </w:rPr>
        <w:t>Intersex: Stories and Statistics from Australia</w:t>
      </w:r>
      <w:r>
        <w:t>. Cambridge, UK: Open Book Publishers, 2016.</w:t>
      </w:r>
    </w:p>
    <w:p w14:paraId="68283E99" w14:textId="77777777" w:rsidR="00275D49" w:rsidRDefault="00000000" w:rsidP="00632945">
      <w:pPr>
        <w:pStyle w:val="BodyText"/>
        <w:spacing w:before="0" w:after="0"/>
        <w:ind w:left="720" w:hanging="720"/>
      </w:pPr>
      <w:r>
        <w:t xml:space="preserve">Katyal, Sonia, and Ilona Turner. “Transparenthood.” </w:t>
      </w:r>
      <w:r>
        <w:rPr>
          <w:i/>
          <w:iCs/>
        </w:rPr>
        <w:t>Michigan Law Review</w:t>
      </w:r>
      <w:r>
        <w:t>, no. 117.8 (2019): 1593.</w:t>
      </w:r>
    </w:p>
    <w:p w14:paraId="6AF65117" w14:textId="77777777" w:rsidR="00275D49" w:rsidRDefault="00000000" w:rsidP="00632945">
      <w:pPr>
        <w:pStyle w:val="BodyText"/>
        <w:spacing w:before="0" w:after="0"/>
        <w:ind w:left="720" w:hanging="720"/>
      </w:pPr>
      <w:r>
        <w:t xml:space="preserve">Meerwijk, Esther L., and Jae M. Sevelius. “Transgender Population Size in the United States: A Meta-Regression of Population-Based Probability Samples.” </w:t>
      </w:r>
      <w:r>
        <w:rPr>
          <w:i/>
          <w:iCs/>
        </w:rPr>
        <w:t>American Journal of Public Health</w:t>
      </w:r>
      <w:r>
        <w:t xml:space="preserve"> 107, no. 2 (February 2017): e1–8.</w:t>
      </w:r>
    </w:p>
    <w:p w14:paraId="0691D393" w14:textId="77777777" w:rsidR="00275D49" w:rsidRDefault="00000000" w:rsidP="00632945">
      <w:pPr>
        <w:pStyle w:val="BodyText"/>
        <w:spacing w:before="0" w:after="0"/>
        <w:ind w:left="720" w:hanging="720"/>
      </w:pPr>
      <w:r>
        <w:t xml:space="preserve">Nahata, Leena, Diane Chen, Molly B. Moravek, Gwendolyn P. Quinn, Megan E. Sutter, Julia Taylor, Amy C. Tishelman, and Veronica Gomez-Lobo. “Understudied and Under-Reported: Fertility Issues in Transgender Youth-A Narrative Review.” </w:t>
      </w:r>
      <w:r>
        <w:rPr>
          <w:i/>
          <w:iCs/>
        </w:rPr>
        <w:t>The Journal of Pediatrics</w:t>
      </w:r>
      <w:r>
        <w:t xml:space="preserve"> 205 (February 2019): 265–71.</w:t>
      </w:r>
    </w:p>
    <w:p w14:paraId="236E5764" w14:textId="77777777" w:rsidR="00275D49" w:rsidRDefault="00000000" w:rsidP="00632945">
      <w:pPr>
        <w:pStyle w:val="BodyText"/>
        <w:spacing w:before="0" w:after="0"/>
        <w:ind w:left="720" w:hanging="720"/>
      </w:pPr>
      <w:r>
        <w:t xml:space="preserve">Orange, Richard. “Teenage Transgender Row Splits Sweden as Dysphoria Diagnoses Soar by 1,500%.” </w:t>
      </w:r>
      <w:r>
        <w:rPr>
          <w:i/>
          <w:iCs/>
        </w:rPr>
        <w:t>The Guardian</w:t>
      </w:r>
      <w:r>
        <w:t xml:space="preserve">. February 22, 2020. </w:t>
      </w:r>
      <w:hyperlink r:id="rId80">
        <w:r>
          <w:rPr>
            <w:rStyle w:val="Hyperlink"/>
          </w:rPr>
          <w:t>https://amp.theguardian.com/society/2020/feb/22/ssweden-teenage-transgender-row-dysphoria-diagnoses-soar</w:t>
        </w:r>
      </w:hyperlink>
      <w:r>
        <w:t>.</w:t>
      </w:r>
    </w:p>
    <w:p w14:paraId="5B1B5884" w14:textId="77777777" w:rsidR="00275D49" w:rsidRDefault="00000000" w:rsidP="00632945">
      <w:pPr>
        <w:pStyle w:val="BodyText"/>
        <w:spacing w:before="0" w:after="0"/>
        <w:ind w:left="720" w:hanging="720"/>
      </w:pPr>
      <w:r>
        <w:t xml:space="preserve">O’Toole, Garson. “Science Makes Progress Funeral by Funeral.” Quote Investigator, September 25, 2017. </w:t>
      </w:r>
      <w:hyperlink r:id="rId81">
        <w:r>
          <w:rPr>
            <w:rStyle w:val="Hyperlink"/>
          </w:rPr>
          <w:t>https://quoteinvestigator.com/2017/09/25/progress/</w:t>
        </w:r>
      </w:hyperlink>
      <w:r>
        <w:t>.</w:t>
      </w:r>
    </w:p>
    <w:p w14:paraId="431F9AD7" w14:textId="77777777" w:rsidR="00275D49" w:rsidRDefault="00000000" w:rsidP="00632945">
      <w:pPr>
        <w:pStyle w:val="BodyText"/>
        <w:spacing w:before="0" w:after="0"/>
        <w:ind w:left="720" w:hanging="720"/>
      </w:pPr>
      <w:r>
        <w:t xml:space="preserve">Pauly, Ira B. “The Current Status of the Change of Sex Operation.” </w:t>
      </w:r>
      <w:r>
        <w:rPr>
          <w:i/>
          <w:iCs/>
        </w:rPr>
        <w:t>The Journal of Nervous and Mental Disease</w:t>
      </w:r>
      <w:r>
        <w:t xml:space="preserve"> 147, no. 5 (November 1968): 460–71.</w:t>
      </w:r>
    </w:p>
    <w:p w14:paraId="2E84109C" w14:textId="77777777" w:rsidR="00275D49" w:rsidRDefault="00000000" w:rsidP="00632945">
      <w:pPr>
        <w:pStyle w:val="BodyText"/>
        <w:spacing w:before="0" w:after="0"/>
        <w:ind w:left="720" w:hanging="720"/>
      </w:pPr>
      <w:r>
        <w:t xml:space="preserve">Singh, Devita, Susan J. Bradley, and Kenneth J. Zucker. “A Follow-Up Study of Boys With Gender Identity Disorder.” </w:t>
      </w:r>
      <w:r>
        <w:rPr>
          <w:i/>
          <w:iCs/>
        </w:rPr>
        <w:t>Frontiers in Psychiatry / Frontiers Research Foundation</w:t>
      </w:r>
      <w:r>
        <w:t xml:space="preserve"> 12 (March 29, 2021): 632784.</w:t>
      </w:r>
    </w:p>
    <w:p w14:paraId="1B7DF6BB" w14:textId="77777777" w:rsidR="00275D49" w:rsidRDefault="00000000" w:rsidP="00632945">
      <w:pPr>
        <w:pStyle w:val="BodyText"/>
        <w:spacing w:before="0" w:after="0"/>
        <w:ind w:left="720" w:hanging="720"/>
      </w:pPr>
      <w:r>
        <w:t xml:space="preserve">Smith, Michael. “Referrals to the Gender Identity Development Service (GIDS) Level off in 2018-19.” The Tavistock and Portman NHS Foundation Trust, June 28, 2019. </w:t>
      </w:r>
      <w:hyperlink r:id="rId82">
        <w:r>
          <w:rPr>
            <w:rStyle w:val="Hyperlink"/>
          </w:rPr>
          <w:t>https://tavistockandportman.nhs.uk/about-us/news/stories/referrals-gender-identity-development-service-gids-level-2018-19/</w:t>
        </w:r>
      </w:hyperlink>
      <w:r>
        <w:t>.</w:t>
      </w:r>
    </w:p>
    <w:p w14:paraId="4A6F3767" w14:textId="77777777" w:rsidR="00275D49" w:rsidRDefault="00000000" w:rsidP="00632945">
      <w:pPr>
        <w:pStyle w:val="BodyText"/>
        <w:spacing w:before="0" w:after="0"/>
        <w:ind w:left="720" w:hanging="720"/>
      </w:pPr>
      <w:r>
        <w:t xml:space="preserve">Wikipedia. “Sodomy Laws in the United States,” September 10, 2022. </w:t>
      </w:r>
      <w:hyperlink r:id="rId83">
        <w:r>
          <w:rPr>
            <w:rStyle w:val="Hyperlink"/>
          </w:rPr>
          <w:t>https://w.wiki/5ijZ</w:t>
        </w:r>
      </w:hyperlink>
      <w:r>
        <w:t>.</w:t>
      </w:r>
    </w:p>
    <w:p w14:paraId="27AD5199" w14:textId="77777777" w:rsidR="00275D49" w:rsidRDefault="00000000" w:rsidP="00632945">
      <w:pPr>
        <w:pStyle w:val="BodyText"/>
        <w:spacing w:before="0" w:after="0"/>
        <w:ind w:left="720" w:hanging="720"/>
      </w:pPr>
      <w:r>
        <w:t xml:space="preserve">Steensma, Thomas D., Roeline Biemond, Fijgje de Boer, and Peggy T. Cohen-Kettenis. “Desisting and Persisting Gender Dysphoria after Childhood: A Qualitative Follow-up Study.” </w:t>
      </w:r>
      <w:r>
        <w:rPr>
          <w:i/>
          <w:iCs/>
        </w:rPr>
        <w:t>Clinical Child Psychology and Psychiatry</w:t>
      </w:r>
      <w:r>
        <w:t xml:space="preserve"> 16, no. 4 (October 2011): 499–516.</w:t>
      </w:r>
    </w:p>
    <w:p w14:paraId="3F2012A1" w14:textId="77777777" w:rsidR="00275D49" w:rsidRDefault="00000000" w:rsidP="00632945">
      <w:pPr>
        <w:pStyle w:val="BodyText"/>
        <w:spacing w:before="0" w:after="0"/>
        <w:ind w:left="720" w:hanging="720"/>
      </w:pPr>
      <w:r>
        <w:t xml:space="preserve">Steensma, Thomas D., Baudewijntje P. C. Kreukels, Annelou L. C. de Vries, and Peggy T. Cohen-Kettenis. “Gender Identity Development in Adolescence.” </w:t>
      </w:r>
      <w:r>
        <w:rPr>
          <w:i/>
          <w:iCs/>
        </w:rPr>
        <w:t>Hormones and Behavior</w:t>
      </w:r>
      <w:r>
        <w:t xml:space="preserve"> 64, no. 2 (July 2013): 288–97.</w:t>
      </w:r>
    </w:p>
    <w:p w14:paraId="4C777F3B" w14:textId="77777777" w:rsidR="00275D49" w:rsidRDefault="00000000" w:rsidP="00632945">
      <w:pPr>
        <w:pStyle w:val="BodyText"/>
        <w:spacing w:before="0" w:after="0"/>
        <w:ind w:left="720" w:hanging="720"/>
      </w:pPr>
      <w:r>
        <w:t xml:space="preserve">Stone, S. “The Empire Strikes Back: A Posttranssexual Manifesto.” </w:t>
      </w:r>
      <w:r>
        <w:rPr>
          <w:i/>
          <w:iCs/>
        </w:rPr>
        <w:t>The Transgender Studies Reader</w:t>
      </w:r>
      <w:r>
        <w:t xml:space="preserve">, 2013. </w:t>
      </w:r>
      <w:hyperlink r:id="rId84">
        <w:r>
          <w:rPr>
            <w:rStyle w:val="Hyperlink"/>
          </w:rPr>
          <w:t>https://www.taylorfrancis.com/chapters/edit/10.4324/9780203955055-21/empire-strikes-back-sandy-stone</w:t>
        </w:r>
      </w:hyperlink>
      <w:r>
        <w:t>.</w:t>
      </w:r>
    </w:p>
    <w:p w14:paraId="1F58E4FC" w14:textId="77777777" w:rsidR="00275D49" w:rsidRDefault="00000000" w:rsidP="00632945">
      <w:pPr>
        <w:pStyle w:val="BodyText"/>
        <w:spacing w:before="0" w:after="0"/>
        <w:ind w:left="720" w:hanging="720"/>
      </w:pPr>
      <w:r>
        <w:t xml:space="preserve">Tang, Annie, J. Carlo Hojilla, Jordan E. Jackson, Kara A. Rothenberg, Rebecca C. Gologorsky, Douglas A. Stram, Colin M. Mooney, Stephanie L. Hernandez, and Karen M. Yokoo. “Gender-Affirming Mastectomy Trends and Surgical Outcomes in Adolescents.” </w:t>
      </w:r>
      <w:r>
        <w:rPr>
          <w:i/>
          <w:iCs/>
        </w:rPr>
        <w:t>Annals of Plastic Surgery</w:t>
      </w:r>
      <w:r>
        <w:t xml:space="preserve"> 88, no. 4 (May 2022): S325.</w:t>
      </w:r>
    </w:p>
    <w:p w14:paraId="30555643" w14:textId="77777777" w:rsidR="00275D49" w:rsidRDefault="00000000" w:rsidP="00632945">
      <w:pPr>
        <w:pStyle w:val="BodyText"/>
        <w:spacing w:before="0" w:after="0"/>
        <w:ind w:left="720" w:hanging="720"/>
      </w:pPr>
      <w:r>
        <w:t xml:space="preserve">Temple Newhook, Julia, Jake Pyne, Kelley Winters, Stephen Feder, Cindy Holmes, Jemma Tosh, Mari-Lynne Sinnott, Ally Jamieson, and Sarah Pickett. “A Critical Commentary on Follow-up Studies and ‘desistance’ Theories about Transgender and Gender-Nonconforming Children.” </w:t>
      </w:r>
      <w:r>
        <w:rPr>
          <w:i/>
          <w:iCs/>
        </w:rPr>
        <w:t>International Journal of Transgenderism</w:t>
      </w:r>
      <w:r>
        <w:t xml:space="preserve"> 19, no. 2 (April 3, 2018): 212–24.</w:t>
      </w:r>
    </w:p>
    <w:p w14:paraId="54DB2374" w14:textId="77777777" w:rsidR="00275D49" w:rsidRDefault="00000000" w:rsidP="00632945">
      <w:pPr>
        <w:pStyle w:val="BodyText"/>
        <w:spacing w:before="0" w:after="0"/>
        <w:ind w:left="720" w:hanging="720"/>
      </w:pPr>
      <w:r>
        <w:t xml:space="preserve">Wallien, Madeleine S. C., and Peggy T. Cohen-Kettenis. “Psychosexual Outcome of Gender-Dysphoric Children.” </w:t>
      </w:r>
      <w:r>
        <w:rPr>
          <w:i/>
          <w:iCs/>
        </w:rPr>
        <w:t>Journal of the American Academy of Child and Adolescent Psychiatry</w:t>
      </w:r>
      <w:r>
        <w:t xml:space="preserve"> 47, no. 12 (December 2008): 1413–23.</w:t>
      </w:r>
    </w:p>
    <w:p w14:paraId="75EBEE2E" w14:textId="77777777" w:rsidR="00275D49" w:rsidRDefault="00000000" w:rsidP="00632945">
      <w:pPr>
        <w:pStyle w:val="Heading2"/>
        <w:spacing w:before="0" w:after="0"/>
        <w:ind w:left="720" w:hanging="720"/>
      </w:pPr>
      <w:bookmarkStart w:id="17" w:name="chapter-14-a-view-from-above"/>
      <w:bookmarkEnd w:id="16"/>
      <w:r>
        <w:t>Chapter 14: A view from above</w:t>
      </w:r>
    </w:p>
    <w:p w14:paraId="771D6121" w14:textId="77777777" w:rsidR="00275D49" w:rsidRDefault="00000000" w:rsidP="00632945">
      <w:pPr>
        <w:pStyle w:val="FirstParagraph"/>
        <w:spacing w:before="0" w:after="0"/>
        <w:ind w:left="720" w:hanging="720"/>
      </w:pPr>
      <w:r>
        <w:t xml:space="preserve">“Advances in AI Are Used to Spot Signs of Sexuality.” </w:t>
      </w:r>
      <w:r>
        <w:rPr>
          <w:i/>
          <w:iCs/>
        </w:rPr>
        <w:t>The Economist</w:t>
      </w:r>
      <w:r>
        <w:t xml:space="preserve">. September 9, 2017. </w:t>
      </w:r>
      <w:hyperlink r:id="rId85">
        <w:r>
          <w:rPr>
            <w:rStyle w:val="Hyperlink"/>
          </w:rPr>
          <w:t>https://www.economist.com/science-and-technology/2017/09/09/advances-in-ai-are-used-to-spot-signs-of-sexuality</w:t>
        </w:r>
      </w:hyperlink>
      <w:r>
        <w:t>.</w:t>
      </w:r>
    </w:p>
    <w:p w14:paraId="3D2429F2" w14:textId="77777777" w:rsidR="00275D49" w:rsidRDefault="00000000" w:rsidP="00632945">
      <w:pPr>
        <w:pStyle w:val="BodyText"/>
        <w:spacing w:before="0" w:after="0"/>
        <w:ind w:left="720" w:hanging="720"/>
      </w:pPr>
      <w:r>
        <w:t xml:space="preserve">Agüera y Arcas, Blaise, Margaret Mitchell, and Alexander Todorov. “Physiognomy’s New Clothes.” Medium, May 6, 2017. </w:t>
      </w:r>
      <w:hyperlink r:id="rId86">
        <w:r>
          <w:rPr>
            <w:rStyle w:val="Hyperlink"/>
          </w:rPr>
          <w:t>https://medium.com/@blaisea/physiognomys-new-clothes-f2d4b59fdd6a</w:t>
        </w:r>
      </w:hyperlink>
      <w:r>
        <w:t>.</w:t>
      </w:r>
    </w:p>
    <w:p w14:paraId="2F6A059A" w14:textId="77777777" w:rsidR="00275D49" w:rsidRDefault="00000000" w:rsidP="00632945">
      <w:pPr>
        <w:pStyle w:val="BodyText"/>
        <w:spacing w:before="0" w:after="0"/>
        <w:ind w:left="720" w:hanging="720"/>
      </w:pPr>
      <w:r>
        <w:t xml:space="preserve">Anderson, Drew. “GLAAD and HRC Call on Stanford University &amp; Responsible Media to Debunk Dangerous &amp; Flawed Report Claiming to Identify LGBTQ People through Facial Recognition Technology.” GLAAD, September 8, 2017. </w:t>
      </w:r>
      <w:hyperlink r:id="rId87">
        <w:r>
          <w:rPr>
            <w:rStyle w:val="Hyperlink"/>
          </w:rPr>
          <w:t>https://www.glaad.org/blog/glaad-and-hrc-call-stanford-university-responsible-media-debunk-dangerous-flawed-report</w:t>
        </w:r>
      </w:hyperlink>
      <w:r>
        <w:t>.</w:t>
      </w:r>
    </w:p>
    <w:p w14:paraId="1165B2E0" w14:textId="77777777" w:rsidR="00275D49" w:rsidRDefault="00000000" w:rsidP="00632945">
      <w:pPr>
        <w:pStyle w:val="BodyText"/>
        <w:spacing w:before="0" w:after="0"/>
        <w:ind w:left="720" w:hanging="720"/>
      </w:pPr>
      <w:r>
        <w:t xml:space="preserve">Cogsdill, Emily J., Alexander T. Todorov, Elizabeth S. Spelke, and Mahzarin R. Banaji. “Inferring Character from Faces: A Developmental Study.” </w:t>
      </w:r>
      <w:r>
        <w:rPr>
          <w:i/>
          <w:iCs/>
        </w:rPr>
        <w:t>Psychological Science</w:t>
      </w:r>
      <w:r>
        <w:t xml:space="preserve"> 25, no. 5 (May 1, 2014): 1132–39.</w:t>
      </w:r>
    </w:p>
    <w:p w14:paraId="058BEB42" w14:textId="77777777" w:rsidR="00275D49" w:rsidRDefault="00000000" w:rsidP="00632945">
      <w:pPr>
        <w:pStyle w:val="BodyText"/>
        <w:spacing w:before="0" w:after="0"/>
        <w:ind w:left="720" w:hanging="720"/>
      </w:pPr>
      <w:r>
        <w:t xml:space="preserve">Copeland, Jack. “Alan Turing: The Codebreaker Who Saved ‘Millions of Lives.’” </w:t>
      </w:r>
      <w:r>
        <w:rPr>
          <w:i/>
          <w:iCs/>
        </w:rPr>
        <w:t>BBC</w:t>
      </w:r>
      <w:r>
        <w:t xml:space="preserve">, June 19, 2012. </w:t>
      </w:r>
      <w:hyperlink r:id="rId88">
        <w:r>
          <w:rPr>
            <w:rStyle w:val="Hyperlink"/>
          </w:rPr>
          <w:t>http://www.bbc.co.uk/news/technology-18419691</w:t>
        </w:r>
      </w:hyperlink>
      <w:r>
        <w:t>.</w:t>
      </w:r>
    </w:p>
    <w:p w14:paraId="63CCF913" w14:textId="77777777" w:rsidR="00275D49" w:rsidRDefault="00000000" w:rsidP="00632945">
      <w:pPr>
        <w:pStyle w:val="BodyText"/>
        <w:spacing w:before="0" w:after="0"/>
        <w:ind w:left="720" w:hanging="720"/>
      </w:pPr>
      <w:r>
        <w:t xml:space="preserve">Cox, William T. L., Patricia G. Devine, Alyssa A. Bischmann, and Janet S. Hyde. “Inferences About Sexual Orientation: The Roles of Stereotypes, Faces, and The Gaydar Myth.” </w:t>
      </w:r>
      <w:r>
        <w:rPr>
          <w:i/>
          <w:iCs/>
        </w:rPr>
        <w:t>Journal of Sex Research</w:t>
      </w:r>
      <w:r>
        <w:t xml:space="preserve"> 53, no. 2 (2016): 157–71.</w:t>
      </w:r>
    </w:p>
    <w:p w14:paraId="497C2D49" w14:textId="77777777" w:rsidR="00275D49" w:rsidRDefault="00000000" w:rsidP="00632945">
      <w:pPr>
        <w:pStyle w:val="BodyText"/>
        <w:spacing w:before="0" w:after="0"/>
        <w:ind w:left="720" w:hanging="720"/>
      </w:pPr>
      <w:r>
        <w:lastRenderedPageBreak/>
        <w:t xml:space="preserve">Drury, Colin. “Alan Turing: The Father of Modern Computing Credited with Saving Millions of Lives.” </w:t>
      </w:r>
      <w:r>
        <w:rPr>
          <w:i/>
          <w:iCs/>
        </w:rPr>
        <w:t>The Independent</w:t>
      </w:r>
      <w:r>
        <w:t xml:space="preserve">. July 15, 2019. </w:t>
      </w:r>
      <w:hyperlink r:id="rId89">
        <w:r>
          <w:rPr>
            <w:rStyle w:val="Hyperlink"/>
          </w:rPr>
          <w:t>https://www.independent.co.uk/news/uk/home-news/alan-turing-ps50-note-computers-maths-enigma-codebreaker-ai-test-a9005266.html</w:t>
        </w:r>
      </w:hyperlink>
      <w:r>
        <w:t>.</w:t>
      </w:r>
    </w:p>
    <w:p w14:paraId="3BE22C20" w14:textId="77777777" w:rsidR="00275D49" w:rsidRDefault="00000000" w:rsidP="00632945">
      <w:pPr>
        <w:pStyle w:val="BodyText"/>
        <w:spacing w:before="0" w:after="0"/>
        <w:ind w:left="720" w:hanging="720"/>
      </w:pPr>
      <w:r>
        <w:t xml:space="preserve">Dunbar, Robin. </w:t>
      </w:r>
      <w:r>
        <w:rPr>
          <w:i/>
          <w:iCs/>
        </w:rPr>
        <w:t>Friends: Understanding the Power of Our Most Important Relationships</w:t>
      </w:r>
      <w:r>
        <w:t>. London: Little, Brown Book Group, 2021.</w:t>
      </w:r>
    </w:p>
    <w:p w14:paraId="6EC3A2F6" w14:textId="77777777" w:rsidR="00275D49" w:rsidRDefault="00000000" w:rsidP="00632945">
      <w:pPr>
        <w:pStyle w:val="BodyText"/>
        <w:spacing w:before="0" w:after="0"/>
        <w:ind w:left="720" w:hanging="720"/>
      </w:pPr>
      <w:r>
        <w:t xml:space="preserve">Efferson, Charles, and Sonja Vogt. “Viewing Men’s Faces Does Not Lead to Accurate Predictions of Trustworthiness.” </w:t>
      </w:r>
      <w:r>
        <w:rPr>
          <w:i/>
          <w:iCs/>
        </w:rPr>
        <w:t>Scientific Reports</w:t>
      </w:r>
      <w:r>
        <w:t xml:space="preserve"> 3 (January 10, 2013): 1047.</w:t>
      </w:r>
    </w:p>
    <w:p w14:paraId="624FA150" w14:textId="77777777" w:rsidR="00275D49" w:rsidRDefault="00000000" w:rsidP="00632945">
      <w:pPr>
        <w:pStyle w:val="BodyText"/>
        <w:spacing w:before="0" w:after="0"/>
        <w:ind w:left="720" w:hanging="720"/>
      </w:pPr>
      <w:r>
        <w:t xml:space="preserve">NIST. “Face Recognition Technology (FERET),” July 13, 2017. </w:t>
      </w:r>
      <w:hyperlink r:id="rId90">
        <w:r>
          <w:rPr>
            <w:rStyle w:val="Hyperlink"/>
          </w:rPr>
          <w:t>https://www.nist.gov/programs-projects/face-recognition-technology-feret</w:t>
        </w:r>
      </w:hyperlink>
      <w:r>
        <w:t>.</w:t>
      </w:r>
    </w:p>
    <w:p w14:paraId="23EC741F" w14:textId="77777777" w:rsidR="00275D49" w:rsidRDefault="00000000" w:rsidP="00632945">
      <w:pPr>
        <w:pStyle w:val="BodyText"/>
        <w:spacing w:before="0" w:after="0"/>
        <w:ind w:left="720" w:hanging="720"/>
      </w:pPr>
      <w:r>
        <w:t xml:space="preserve">Fink, Bernhard, Nick Neave, Gayle Brewer, and Boguslaw Pawlowski. “Variable Preferences for Sexual Dimorphism in Stature (SDS): Further Evidence for an Adjustment in Relation to Own Height.” </w:t>
      </w:r>
      <w:r>
        <w:rPr>
          <w:i/>
          <w:iCs/>
        </w:rPr>
        <w:t>Personality and Individual Differences</w:t>
      </w:r>
      <w:r>
        <w:t xml:space="preserve"> 43, no. 8 (December 1, 2007): 2249–57.</w:t>
      </w:r>
    </w:p>
    <w:p w14:paraId="412F9EFB" w14:textId="77777777" w:rsidR="00275D49" w:rsidRDefault="00000000" w:rsidP="00632945">
      <w:pPr>
        <w:pStyle w:val="BodyText"/>
        <w:spacing w:before="0" w:after="0"/>
        <w:ind w:left="720" w:hanging="720"/>
      </w:pPr>
      <w:r>
        <w:t xml:space="preserve">Galton, Francis J. “Composite Portraits.” </w:t>
      </w:r>
      <w:r>
        <w:rPr>
          <w:i/>
          <w:iCs/>
        </w:rPr>
        <w:t>Nature</w:t>
      </w:r>
      <w:r>
        <w:t xml:space="preserve"> 18 (1878): 97–100.</w:t>
      </w:r>
    </w:p>
    <w:p w14:paraId="5AF2D53B" w14:textId="77777777" w:rsidR="00275D49" w:rsidRDefault="00000000" w:rsidP="00632945">
      <w:pPr>
        <w:pStyle w:val="BodyText"/>
        <w:spacing w:before="0" w:after="0"/>
        <w:ind w:left="720" w:hanging="720"/>
      </w:pPr>
      <w:r>
        <w:t>Grother, Patrick, Mei Ngan, and Kayee Hanaoka. “Face Recognition Vendor Test Part 3:” Gaithersburg, MD: National Institute of Standards and Technology, December 2019. https://doi.org/</w:t>
      </w:r>
      <w:hyperlink r:id="rId91">
        <w:r>
          <w:rPr>
            <w:rStyle w:val="Hyperlink"/>
          </w:rPr>
          <w:t>10.6028/nist.ir.8280</w:t>
        </w:r>
      </w:hyperlink>
      <w:r>
        <w:t>.</w:t>
      </w:r>
    </w:p>
    <w:p w14:paraId="30EB0E4D" w14:textId="77777777" w:rsidR="00275D49" w:rsidRDefault="00000000" w:rsidP="00632945">
      <w:pPr>
        <w:pStyle w:val="BodyText"/>
        <w:spacing w:before="0" w:after="0"/>
        <w:ind w:left="720" w:hanging="720"/>
      </w:pPr>
      <w:r>
        <w:t xml:space="preserve">Harwell, Drew. “Facial Recognition Firm Clearview AI Tells Investors It’s Seeking Massive Expansion beyond Law Enforcement.” </w:t>
      </w:r>
      <w:r>
        <w:rPr>
          <w:i/>
          <w:iCs/>
        </w:rPr>
        <w:t>The Washington Post</w:t>
      </w:r>
      <w:r>
        <w:t xml:space="preserve">. February 16, 2022. </w:t>
      </w:r>
      <w:hyperlink r:id="rId92">
        <w:r>
          <w:rPr>
            <w:rStyle w:val="Hyperlink"/>
          </w:rPr>
          <w:t>https://www.washingtonpost.com/technology/2022/02/16/clearview-expansion-facial-recognition/</w:t>
        </w:r>
      </w:hyperlink>
      <w:r>
        <w:t>.</w:t>
      </w:r>
    </w:p>
    <w:p w14:paraId="44907FF5" w14:textId="77777777" w:rsidR="00275D49" w:rsidRDefault="00000000" w:rsidP="00632945">
      <w:pPr>
        <w:pStyle w:val="BodyText"/>
        <w:spacing w:before="0" w:after="0"/>
        <w:ind w:left="720" w:hanging="720"/>
      </w:pPr>
      <w:r>
        <w:t xml:space="preserve">Hayles, Nancy Katherine. </w:t>
      </w:r>
      <w:r>
        <w:rPr>
          <w:i/>
          <w:iCs/>
        </w:rPr>
        <w:t>How We Became Posthuman: Virtual Bodies in Cybernetics, Literature, and Informatics</w:t>
      </w:r>
      <w:r>
        <w:t>. Chicago: University of Chicago Press, 1999.</w:t>
      </w:r>
    </w:p>
    <w:p w14:paraId="7689A7A0" w14:textId="77777777" w:rsidR="00275D49" w:rsidRDefault="00000000" w:rsidP="00632945">
      <w:pPr>
        <w:pStyle w:val="BodyText"/>
        <w:spacing w:before="0" w:after="0"/>
        <w:ind w:left="720" w:hanging="720"/>
      </w:pPr>
      <w:r>
        <w:t xml:space="preserve">Hess, Ursula, Reginald B. Adams Jr, and Robert E. Kleck. “Facial Appearance, Gender, and Emotion Expression.” </w:t>
      </w:r>
      <w:r>
        <w:rPr>
          <w:i/>
          <w:iCs/>
        </w:rPr>
        <w:t>Emotion</w:t>
      </w:r>
      <w:r>
        <w:t xml:space="preserve"> 4, no. 4 (December 2004): 378–88.</w:t>
      </w:r>
    </w:p>
    <w:p w14:paraId="19F0AC39" w14:textId="77777777" w:rsidR="00275D49" w:rsidRDefault="00000000" w:rsidP="00632945">
      <w:pPr>
        <w:pStyle w:val="BodyText"/>
        <w:spacing w:before="0" w:after="0"/>
        <w:ind w:left="720" w:hanging="720"/>
      </w:pPr>
      <w:r>
        <w:t xml:space="preserve">Holtz, Brian C. “From First Impression to Fairness Perception: Investigating the Impact of Initial Trustworthiness Beliefs.” </w:t>
      </w:r>
      <w:r>
        <w:rPr>
          <w:i/>
          <w:iCs/>
        </w:rPr>
        <w:t>Personnel Psychology</w:t>
      </w:r>
      <w:r>
        <w:t xml:space="preserve"> 68, no. 3 (September 2015): 499–546.</w:t>
      </w:r>
    </w:p>
    <w:p w14:paraId="410BCD5D" w14:textId="77777777" w:rsidR="00275D49" w:rsidRDefault="00000000" w:rsidP="00632945">
      <w:pPr>
        <w:pStyle w:val="BodyText"/>
        <w:spacing w:before="0" w:after="0"/>
        <w:ind w:left="720" w:hanging="720"/>
      </w:pPr>
      <w:r>
        <w:t xml:space="preserve">Ikeda, Scott. “Bad Bot Traffic Report: Almost Half of All 2021 Internet Traffic Was Not Human.” CPO Magazine, May 25, 2022. </w:t>
      </w:r>
      <w:hyperlink r:id="rId93">
        <w:r>
          <w:rPr>
            <w:rStyle w:val="Hyperlink"/>
          </w:rPr>
          <w:t>https://www.cpomagazine.com/cyber-security/bad-bot-traffic-report-almost-half-of-all-2021-internet-traffic-was-not-human/</w:t>
        </w:r>
      </w:hyperlink>
      <w:r>
        <w:t>.</w:t>
      </w:r>
    </w:p>
    <w:p w14:paraId="7CD24DA3" w14:textId="77777777" w:rsidR="00275D49" w:rsidRDefault="00000000" w:rsidP="00632945">
      <w:pPr>
        <w:pStyle w:val="BodyText"/>
        <w:spacing w:before="0" w:after="0"/>
        <w:ind w:left="720" w:hanging="720"/>
      </w:pPr>
      <w:r>
        <w:t xml:space="preserve">Imperva. “2022 Bad Bot Report.” Imperva Resource Library, May 16, 2022. </w:t>
      </w:r>
      <w:hyperlink r:id="rId94">
        <w:r>
          <w:rPr>
            <w:rStyle w:val="Hyperlink"/>
          </w:rPr>
          <w:t>https://www.imperva.com/resources/resource-library/reports/bad-bot-report/</w:t>
        </w:r>
      </w:hyperlink>
      <w:r>
        <w:t>.</w:t>
      </w:r>
    </w:p>
    <w:p w14:paraId="2AF952CA" w14:textId="77777777" w:rsidR="00275D49" w:rsidRDefault="00000000" w:rsidP="00632945">
      <w:pPr>
        <w:pStyle w:val="BodyText"/>
        <w:spacing w:before="0" w:after="0"/>
        <w:ind w:left="720" w:hanging="720"/>
      </w:pPr>
      <w:r>
        <w:t xml:space="preserve">Katyal, Sonia K., and Jessica Y. Jung. “The Gender Panopticon: AI, Gender, and Design Justice.” </w:t>
      </w:r>
      <w:r>
        <w:rPr>
          <w:i/>
          <w:iCs/>
        </w:rPr>
        <w:t>UCLA Law Review. University of California, Los Angeles. School of Law</w:t>
      </w:r>
      <w:r>
        <w:t xml:space="preserve"> 68 (2021): 692.</w:t>
      </w:r>
    </w:p>
    <w:p w14:paraId="39E9CA80" w14:textId="77777777" w:rsidR="00275D49" w:rsidRDefault="00000000" w:rsidP="00632945">
      <w:pPr>
        <w:pStyle w:val="BodyText"/>
        <w:spacing w:before="0" w:after="0"/>
        <w:ind w:left="720" w:hanging="720"/>
      </w:pPr>
      <w:r>
        <w:t xml:space="preserve">Kushwaha, Vineet, Maneet Singh, Richa Singh, Mayank Vatsa, Nalini Ratha, and Rama Chellappa. “Disguised Faces in the Wild.” In </w:t>
      </w:r>
      <w:r>
        <w:rPr>
          <w:i/>
          <w:iCs/>
        </w:rPr>
        <w:t>2018 IEEE/CVF Conference on Computer Vision and Pattern Recognition Workshops (CVPRW)</w:t>
      </w:r>
      <w:r>
        <w:t>, 1–9. IEEE, 2018.</w:t>
      </w:r>
    </w:p>
    <w:p w14:paraId="590A7667" w14:textId="77777777" w:rsidR="00275D49" w:rsidRDefault="00000000" w:rsidP="00632945">
      <w:pPr>
        <w:pStyle w:val="BodyText"/>
        <w:spacing w:before="0" w:after="0"/>
        <w:ind w:left="720" w:hanging="720"/>
      </w:pPr>
      <w:r>
        <w:t xml:space="preserve">Levin, Sam. “Face-Reading AI Will Be Able to Detect Your Politics and IQ, Professor Says.” </w:t>
      </w:r>
      <w:r>
        <w:rPr>
          <w:i/>
          <w:iCs/>
        </w:rPr>
        <w:t>The Guardian</w:t>
      </w:r>
      <w:r>
        <w:t xml:space="preserve">. September 12, 2017. </w:t>
      </w:r>
      <w:hyperlink r:id="rId95">
        <w:r>
          <w:rPr>
            <w:rStyle w:val="Hyperlink"/>
          </w:rPr>
          <w:t>https://amp.theguardian.com/technology/2017/sep/12/artificial-intelligence-face-recognition-michal-kosinski</w:t>
        </w:r>
      </w:hyperlink>
      <w:r>
        <w:t>.</w:t>
      </w:r>
    </w:p>
    <w:p w14:paraId="016D2876" w14:textId="77777777" w:rsidR="00275D49" w:rsidRDefault="00000000" w:rsidP="00632945">
      <w:pPr>
        <w:pStyle w:val="BodyText"/>
        <w:spacing w:before="0" w:after="0"/>
        <w:ind w:left="720" w:hanging="720"/>
      </w:pPr>
      <w:r>
        <w:t xml:space="preserve">McCann, Kate. “Turing’s Law: Oscar Wilde among 50,000 Convicted Gay Men Granted Posthumous Pardons.” </w:t>
      </w:r>
      <w:r>
        <w:rPr>
          <w:i/>
          <w:iCs/>
        </w:rPr>
        <w:t>The Daily Telegraph</w:t>
      </w:r>
      <w:r>
        <w:t xml:space="preserve">. January 31, 2017. </w:t>
      </w:r>
      <w:hyperlink r:id="rId96">
        <w:r>
          <w:rPr>
            <w:rStyle w:val="Hyperlink"/>
          </w:rPr>
          <w:t>https://www.telegraph.co.uk/news/2017/01/31/turings-law-thousands-convicted-gay-bisexual-men-receive-posthumous/</w:t>
        </w:r>
      </w:hyperlink>
      <w:r>
        <w:t>.</w:t>
      </w:r>
    </w:p>
    <w:p w14:paraId="53B5DE94" w14:textId="77777777" w:rsidR="00275D49" w:rsidRDefault="00000000" w:rsidP="00632945">
      <w:pPr>
        <w:pStyle w:val="BodyText"/>
        <w:spacing w:before="0" w:after="0"/>
        <w:ind w:left="720" w:hanging="720"/>
      </w:pPr>
      <w:r>
        <w:t xml:space="preserve">Mike, Mike. “The Face of Tomorrow - the Human Face of Globalization,” August 19, 2004. </w:t>
      </w:r>
      <w:hyperlink r:id="rId97">
        <w:r>
          <w:rPr>
            <w:rStyle w:val="Hyperlink"/>
          </w:rPr>
          <w:t>https://artbase.rhizome.org/wiki/Q2002</w:t>
        </w:r>
      </w:hyperlink>
      <w:r>
        <w:t>.</w:t>
      </w:r>
    </w:p>
    <w:p w14:paraId="0328B7F3" w14:textId="77777777" w:rsidR="00275D49" w:rsidRDefault="00000000" w:rsidP="00632945">
      <w:pPr>
        <w:pStyle w:val="BodyText"/>
        <w:spacing w:before="0" w:after="0"/>
        <w:ind w:left="720" w:hanging="720"/>
      </w:pPr>
      <w:r>
        <w:t xml:space="preserve">Olivola, Christopher Y., Friederike Funk, and Alexander Todorov. “Social Attributions from Faces Bias Human Choices.” </w:t>
      </w:r>
      <w:r>
        <w:rPr>
          <w:i/>
          <w:iCs/>
        </w:rPr>
        <w:t>Trends in Cognitive Sciences</w:t>
      </w:r>
      <w:r>
        <w:t xml:space="preserve"> 18, no. 11 (November 2014): 566–70.</w:t>
      </w:r>
    </w:p>
    <w:p w14:paraId="4C259E99" w14:textId="77777777" w:rsidR="00275D49" w:rsidRDefault="00000000" w:rsidP="00632945">
      <w:pPr>
        <w:pStyle w:val="BodyText"/>
        <w:spacing w:before="0" w:after="0"/>
        <w:ind w:left="720" w:hanging="720"/>
      </w:pPr>
      <w:r>
        <w:t xml:space="preserve">Oosterhof, Nikolaas N., and Alexander Todorov. “The Functional Basis of Face Evaluation.” </w:t>
      </w:r>
      <w:r>
        <w:rPr>
          <w:i/>
          <w:iCs/>
        </w:rPr>
        <w:t>Proceedings of the National Academy of Sciences of the United States of America</w:t>
      </w:r>
      <w:r>
        <w:t xml:space="preserve"> 105, no. 32 (August 12, 2008): 11087–92.</w:t>
      </w:r>
    </w:p>
    <w:p w14:paraId="5A422BB3" w14:textId="77777777" w:rsidR="00275D49" w:rsidRDefault="00000000" w:rsidP="00632945">
      <w:pPr>
        <w:pStyle w:val="BodyText"/>
        <w:spacing w:before="0" w:after="0"/>
        <w:ind w:left="720" w:hanging="720"/>
      </w:pPr>
      <w:r>
        <w:t xml:space="preserve">Parr, Lisa A., and Bridget M. Waller. “Understanding Chimpanzee Facial Expression: Insights into the Evolution of Communication.” </w:t>
      </w:r>
      <w:r>
        <w:rPr>
          <w:i/>
          <w:iCs/>
        </w:rPr>
        <w:t>Social Cognitive and Affective Neuroscience</w:t>
      </w:r>
      <w:r>
        <w:t xml:space="preserve"> 1, no. 3 (December 2006): 221–28.</w:t>
      </w:r>
    </w:p>
    <w:p w14:paraId="379353E2" w14:textId="77777777" w:rsidR="00275D49" w:rsidRDefault="00000000" w:rsidP="00632945">
      <w:pPr>
        <w:pStyle w:val="BodyText"/>
        <w:spacing w:before="0" w:after="0"/>
        <w:ind w:left="720" w:hanging="720"/>
      </w:pPr>
      <w:r>
        <w:t xml:space="preserve">Peterson, Joshua C., Stefan Uddenberg, Thomas L. Griffiths, Alexander Todorov, and Jordan W. Suchow. “Deep Models of Superficial Face Judgments.” </w:t>
      </w:r>
      <w:r>
        <w:rPr>
          <w:i/>
          <w:iCs/>
        </w:rPr>
        <w:t>Proceedings of the National Academy of Sciences of the United States of America</w:t>
      </w:r>
      <w:r>
        <w:t xml:space="preserve"> 119, no. 17 (April 26, 2022): e2115228119.</w:t>
      </w:r>
    </w:p>
    <w:p w14:paraId="2A05E77C" w14:textId="77777777" w:rsidR="00275D49" w:rsidRDefault="00000000" w:rsidP="00632945">
      <w:pPr>
        <w:pStyle w:val="BodyText"/>
        <w:spacing w:before="0" w:after="0"/>
        <w:ind w:left="720" w:hanging="720"/>
      </w:pPr>
      <w:r>
        <w:t xml:space="preserve">Reichert, Corinne. “Clearview AI Facial Recognition Customers Reportedly Include DOJ, FBI, ICE, Macy’s.” CNET, March 2, 2020. </w:t>
      </w:r>
      <w:hyperlink r:id="rId98">
        <w:r>
          <w:rPr>
            <w:rStyle w:val="Hyperlink"/>
          </w:rPr>
          <w:t>https://www.cnet.com/news/privacy/clearview-ai-facial-recognition-customers-reportedly-include-ice-justice-department-fbi-macys/</w:t>
        </w:r>
      </w:hyperlink>
      <w:r>
        <w:t>.</w:t>
      </w:r>
    </w:p>
    <w:p w14:paraId="3F8E467B" w14:textId="77777777" w:rsidR="00275D49" w:rsidRDefault="00000000" w:rsidP="00632945">
      <w:pPr>
        <w:pStyle w:val="BodyText"/>
        <w:spacing w:before="0" w:after="0"/>
        <w:ind w:left="720" w:hanging="720"/>
      </w:pPr>
      <w:r>
        <w:t xml:space="preserve">Rezlescu, Constantin, Brad Duchaine, Christopher Y. Olivola, and Nick Chater. “Unfakeable Facial Configurations Affect Strategic Choices in Trust Games with or without Information about Past Behavior.” </w:t>
      </w:r>
      <w:r>
        <w:rPr>
          <w:i/>
          <w:iCs/>
        </w:rPr>
        <w:t>PloS One</w:t>
      </w:r>
      <w:r>
        <w:t xml:space="preserve"> 7, no. 3 (March 28, 2012): e34293.</w:t>
      </w:r>
    </w:p>
    <w:p w14:paraId="5032ACA2" w14:textId="77777777" w:rsidR="00275D49" w:rsidRDefault="00000000" w:rsidP="00632945">
      <w:pPr>
        <w:pStyle w:val="BodyText"/>
        <w:spacing w:before="0" w:after="0"/>
        <w:ind w:left="720" w:hanging="720"/>
      </w:pPr>
      <w:r>
        <w:t xml:space="preserve">Rocine, Victor Gabriel. </w:t>
      </w:r>
      <w:r>
        <w:rPr>
          <w:i/>
          <w:iCs/>
        </w:rPr>
        <w:t>Heads, Faces, Types, Races</w:t>
      </w:r>
      <w:r>
        <w:t>. Chicago, Ill.: Vaught-Rocine Pub. Co, 1910.</w:t>
      </w:r>
    </w:p>
    <w:p w14:paraId="4315956C" w14:textId="77777777" w:rsidR="00275D49" w:rsidRDefault="00000000" w:rsidP="00632945">
      <w:pPr>
        <w:pStyle w:val="BodyText"/>
        <w:spacing w:before="0" w:after="0"/>
        <w:ind w:left="720" w:hanging="720"/>
      </w:pPr>
      <w:r>
        <w:t xml:space="preserve">Rule, Nicholas O., and Nalini Ambady. “Brief Exposures: Male Sexual Orientation Is Accurately Perceived at 50ms.” </w:t>
      </w:r>
      <w:r>
        <w:rPr>
          <w:i/>
          <w:iCs/>
        </w:rPr>
        <w:t>Journal of Experimental Social Psychology</w:t>
      </w:r>
      <w:r>
        <w:t xml:space="preserve"> 44, no. 4 (July 1, 2008): 1100–1105.</w:t>
      </w:r>
    </w:p>
    <w:p w14:paraId="2E123085" w14:textId="77777777" w:rsidR="00275D49" w:rsidRDefault="00000000" w:rsidP="00632945">
      <w:pPr>
        <w:pStyle w:val="BodyText"/>
        <w:spacing w:before="0" w:after="0"/>
        <w:ind w:left="720" w:hanging="720"/>
      </w:pPr>
      <w:r>
        <w:t xml:space="preserve">Savage, Dan. “With Google Powerhouse, Blaise Agüera Y Arcas (Episode #579).” Podcast. </w:t>
      </w:r>
      <w:r>
        <w:rPr>
          <w:i/>
          <w:iCs/>
        </w:rPr>
        <w:t>Savage Lovecast</w:t>
      </w:r>
      <w:r>
        <w:t xml:space="preserve">, November 28, 2017. </w:t>
      </w:r>
      <w:hyperlink r:id="rId99">
        <w:r>
          <w:rPr>
            <w:rStyle w:val="Hyperlink"/>
          </w:rPr>
          <w:t>https://savage.love/lovecast/2017/11/28/with-google-powerhouse-blaise-aguera-y-arcas/</w:t>
        </w:r>
      </w:hyperlink>
      <w:r>
        <w:t>.</w:t>
      </w:r>
    </w:p>
    <w:p w14:paraId="0ADC2175" w14:textId="77777777" w:rsidR="00275D49" w:rsidRDefault="00000000" w:rsidP="00632945">
      <w:pPr>
        <w:pStyle w:val="BodyText"/>
        <w:spacing w:before="0" w:after="0"/>
        <w:ind w:left="720" w:hanging="720"/>
      </w:pPr>
      <w:r>
        <w:t xml:space="preserve">Sedgewick, Jennifer R., Meghan E. Flath, and Lorin J. Elias. “Presenting Your Best Self(ie): The Influence of Gender on Vertical Orientation of Selfies on Tinder.” </w:t>
      </w:r>
      <w:r>
        <w:rPr>
          <w:i/>
          <w:iCs/>
        </w:rPr>
        <w:t>Frontiers in Psychology</w:t>
      </w:r>
      <w:r>
        <w:t xml:space="preserve"> 8 (April 21, 2017): 604.</w:t>
      </w:r>
    </w:p>
    <w:p w14:paraId="39FC2F64" w14:textId="77777777" w:rsidR="00275D49" w:rsidRDefault="00000000" w:rsidP="00632945">
      <w:pPr>
        <w:pStyle w:val="BodyText"/>
        <w:spacing w:before="0" w:after="0"/>
        <w:ind w:left="720" w:hanging="720"/>
      </w:pPr>
      <w:r>
        <w:t xml:space="preserve">Snowden, Edward. </w:t>
      </w:r>
      <w:r>
        <w:rPr>
          <w:i/>
          <w:iCs/>
        </w:rPr>
        <w:t>Permanent Record</w:t>
      </w:r>
      <w:r>
        <w:t>. New York: Henry Holt and Company, 2019.</w:t>
      </w:r>
    </w:p>
    <w:p w14:paraId="1AB2D769" w14:textId="77777777" w:rsidR="00275D49" w:rsidRDefault="00000000" w:rsidP="00632945">
      <w:pPr>
        <w:pStyle w:val="BodyText"/>
        <w:spacing w:before="0" w:after="0"/>
        <w:ind w:left="720" w:hanging="720"/>
      </w:pPr>
      <w:r>
        <w:t xml:space="preserve">Todorov, Alexander. </w:t>
      </w:r>
      <w:r>
        <w:rPr>
          <w:i/>
          <w:iCs/>
        </w:rPr>
        <w:t>Face Value: The Irresistible Influence of First Impressions</w:t>
      </w:r>
      <w:r>
        <w:t>. Princeton University Press, 2017.</w:t>
      </w:r>
    </w:p>
    <w:p w14:paraId="59FEA6F1" w14:textId="77777777" w:rsidR="00275D49" w:rsidRDefault="00000000" w:rsidP="00632945">
      <w:pPr>
        <w:pStyle w:val="BodyText"/>
        <w:spacing w:before="0" w:after="0"/>
        <w:ind w:left="720" w:hanging="720"/>
      </w:pPr>
      <w:r>
        <w:t xml:space="preserve">Todorov, Alexander, Christopher Y. Olivola, Ron Dotsch, and Peter Mende-Siedlecki. “Social Attributions from Faces: Determinants, Consequences, Accuracy, and Functional Significance.” </w:t>
      </w:r>
      <w:r>
        <w:rPr>
          <w:i/>
          <w:iCs/>
        </w:rPr>
        <w:t>Annual Review of Psychology</w:t>
      </w:r>
      <w:r>
        <w:t xml:space="preserve"> 66 (January 3, 2015): 519–45.</w:t>
      </w:r>
    </w:p>
    <w:p w14:paraId="1957568D" w14:textId="77777777" w:rsidR="00275D49" w:rsidRDefault="00000000" w:rsidP="00632945">
      <w:pPr>
        <w:pStyle w:val="BodyText"/>
        <w:spacing w:before="0" w:after="0"/>
        <w:ind w:left="720" w:hanging="720"/>
      </w:pPr>
      <w:r>
        <w:t xml:space="preserve">Turing, Alan Mathison. “Computing Machinery and Intelligence.” </w:t>
      </w:r>
      <w:r>
        <w:rPr>
          <w:i/>
          <w:iCs/>
        </w:rPr>
        <w:t>Mind; a Quarterly Review of Psychology and Philosophy</w:t>
      </w:r>
      <w:r>
        <w:t xml:space="preserve"> LIX, no. 236 (October 1, 1950): 433–60.</w:t>
      </w:r>
    </w:p>
    <w:p w14:paraId="46A02162" w14:textId="77777777" w:rsidR="00275D49" w:rsidRDefault="00000000" w:rsidP="00632945">
      <w:pPr>
        <w:pStyle w:val="BodyText"/>
        <w:spacing w:before="0" w:after="0"/>
        <w:ind w:left="720" w:hanging="720"/>
      </w:pPr>
      <w:r>
        <w:t xml:space="preserve">Turk, M., and A. Pentland. “Eigenfaces for Recognition.” </w:t>
      </w:r>
      <w:r>
        <w:rPr>
          <w:i/>
          <w:iCs/>
        </w:rPr>
        <w:t>Journal of Cognitive Neuroscience</w:t>
      </w:r>
      <w:r>
        <w:t xml:space="preserve"> 3, no. 1 (Winter 1991): 71–86.</w:t>
      </w:r>
    </w:p>
    <w:p w14:paraId="082D955B" w14:textId="77777777" w:rsidR="00275D49" w:rsidRDefault="00000000" w:rsidP="00632945">
      <w:pPr>
        <w:pStyle w:val="BodyText"/>
        <w:spacing w:before="0" w:after="0"/>
        <w:ind w:left="720" w:hanging="720"/>
      </w:pPr>
      <w:r>
        <w:t xml:space="preserve">Waal, Frans de. </w:t>
      </w:r>
      <w:r>
        <w:rPr>
          <w:i/>
          <w:iCs/>
        </w:rPr>
        <w:t>Different: Gender through the Eyes of a Primatologist</w:t>
      </w:r>
      <w:r>
        <w:t>. New York, NY: W. W. Norton &amp; Company, Inc., 2022.</w:t>
      </w:r>
    </w:p>
    <w:p w14:paraId="57C774FC" w14:textId="77777777" w:rsidR="00275D49" w:rsidRDefault="00000000" w:rsidP="00632945">
      <w:pPr>
        <w:pStyle w:val="BodyText"/>
        <w:spacing w:before="0" w:after="0"/>
        <w:ind w:left="720" w:hanging="720"/>
      </w:pPr>
      <w:r>
        <w:lastRenderedPageBreak/>
        <w:t xml:space="preserve">Wang, Yilun, and Michal Kosinski. “Deep Neural Networks Are More Accurate than Humans at Detecting Sexual Orientation from Facial Images.” </w:t>
      </w:r>
      <w:r>
        <w:rPr>
          <w:i/>
          <w:iCs/>
        </w:rPr>
        <w:t>Journal of Personality and Social Psychology</w:t>
      </w:r>
      <w:r>
        <w:t xml:space="preserve"> 114, no. 2 (February 2018): 246–57.</w:t>
      </w:r>
    </w:p>
    <w:p w14:paraId="19DFD8D7" w14:textId="77777777" w:rsidR="00275D49" w:rsidRDefault="00000000" w:rsidP="00632945">
      <w:pPr>
        <w:pStyle w:val="BodyText"/>
        <w:spacing w:before="0" w:after="0"/>
        <w:ind w:left="720" w:hanging="720"/>
      </w:pPr>
      <w:r>
        <w:t xml:space="preserve">White, Tom (@dribnet). “I Expected a ‘Face Angle’ Classifier Using Vggface Features Would Perform Well, but Was Still Floored by 100% Accuracy over 576 Test Images.” Twitter, September 14, 2017. </w:t>
      </w:r>
      <w:hyperlink r:id="rId100">
        <w:r>
          <w:rPr>
            <w:rStyle w:val="Hyperlink"/>
          </w:rPr>
          <w:t>https://twitter.com/dribnet/status/908521750425591808</w:t>
        </w:r>
      </w:hyperlink>
      <w:r>
        <w:t>.</w:t>
      </w:r>
    </w:p>
    <w:p w14:paraId="3B8E7C29" w14:textId="77777777" w:rsidR="00275D49" w:rsidRDefault="00000000" w:rsidP="00632945">
      <w:pPr>
        <w:pStyle w:val="BodyText"/>
        <w:spacing w:before="0" w:after="0"/>
        <w:ind w:left="720" w:hanging="720"/>
      </w:pPr>
      <w:r>
        <w:t xml:space="preserve">William H. Press, Saul A. Teukolsky, William T. Vetterling, and Brian P. Flannery. </w:t>
      </w:r>
      <w:r>
        <w:rPr>
          <w:i/>
          <w:iCs/>
        </w:rPr>
        <w:t>Numerical Recipes 3rd Edition: The Art of Scientific Computing</w:t>
      </w:r>
      <w:r>
        <w:t>. Cambridge University Press, 2007.</w:t>
      </w:r>
    </w:p>
    <w:p w14:paraId="643DF261" w14:textId="77777777" w:rsidR="00275D49" w:rsidRDefault="00000000" w:rsidP="00632945">
      <w:pPr>
        <w:pStyle w:val="BodyText"/>
        <w:spacing w:before="0" w:after="0"/>
        <w:ind w:left="720" w:hanging="720"/>
      </w:pPr>
      <w:r>
        <w:t xml:space="preserve">Wilson, John Paul, and Nicholas O. Rule. “Facial Trustworthiness Predicts Extreme Criminal-Sentencing Outcomes.” </w:t>
      </w:r>
      <w:r>
        <w:rPr>
          <w:i/>
          <w:iCs/>
        </w:rPr>
        <w:t>Psychological Science</w:t>
      </w:r>
      <w:r>
        <w:t xml:space="preserve"> 26, no. 8 (August 2015): 1325–31.</w:t>
      </w:r>
    </w:p>
    <w:p w14:paraId="37886A00" w14:textId="77777777" w:rsidR="00275D49" w:rsidRDefault="00000000" w:rsidP="00632945">
      <w:pPr>
        <w:pStyle w:val="BodyText"/>
        <w:spacing w:before="0" w:after="0"/>
        <w:ind w:left="720" w:hanging="720"/>
      </w:pPr>
      <w:r>
        <w:t xml:space="preserve">[Wu, Xiaolin, and Xi Zhang. “Automated Inference on Criminality Using Face Images.” *ArXiv cs.CV]*, 2016. arXiv. </w:t>
      </w:r>
      <w:hyperlink r:id="rId101">
        <w:r>
          <w:rPr>
            <w:rStyle w:val="Hyperlink"/>
          </w:rPr>
          <w:t>https://www.semanticscholar.org/paper/1cd357b675a659413e8abf2eafad2a463272a85f</w:t>
        </w:r>
      </w:hyperlink>
      <w:r>
        <w:t>.</w:t>
      </w:r>
    </w:p>
    <w:p w14:paraId="07575805" w14:textId="77777777" w:rsidR="00275D49" w:rsidRDefault="00000000" w:rsidP="00632945">
      <w:pPr>
        <w:pStyle w:val="BodyText"/>
        <w:spacing w:before="0" w:after="0"/>
        <w:ind w:left="720" w:hanging="720"/>
      </w:pPr>
      <w:r>
        <w:t xml:space="preserve">[———. “Responses to Critiques on Machine Learning of Criminality Perceptions (Addendum of arXiv:1611.04135).” *arXiv cs.CV]*, May 26, 2017. arXiv. </w:t>
      </w:r>
      <w:hyperlink r:id="rId102">
        <w:r>
          <w:rPr>
            <w:rStyle w:val="Hyperlink"/>
          </w:rPr>
          <w:t>https://emilkirkegaard.dk/en/wp-content/uploads/Automated-Inference-on-Criminality-using-Face-Images.pdf</w:t>
        </w:r>
      </w:hyperlink>
      <w:r>
        <w:t>.</w:t>
      </w:r>
    </w:p>
    <w:p w14:paraId="3CD87F60" w14:textId="77777777" w:rsidR="00275D49" w:rsidRDefault="00000000" w:rsidP="00632945">
      <w:pPr>
        <w:pStyle w:val="Heading2"/>
        <w:spacing w:before="0" w:after="0"/>
        <w:ind w:left="720" w:hanging="720"/>
      </w:pPr>
      <w:bookmarkStart w:id="18" w:name="chapter-15-postgender"/>
      <w:bookmarkEnd w:id="17"/>
      <w:r>
        <w:t>Chapter 15: Postgender</w:t>
      </w:r>
    </w:p>
    <w:p w14:paraId="589B4B42" w14:textId="77777777" w:rsidR="00275D49" w:rsidRDefault="00000000" w:rsidP="00632945">
      <w:pPr>
        <w:pStyle w:val="FirstParagraph"/>
        <w:spacing w:before="0" w:after="0"/>
        <w:ind w:left="720" w:hanging="720"/>
      </w:pPr>
      <w:r>
        <w:t xml:space="preserve">ABC News. “Target Moves Toward Gender-Neutral Store Signage.” ABC News, August 10, 2015. </w:t>
      </w:r>
      <w:hyperlink r:id="rId103">
        <w:r>
          <w:rPr>
            <w:rStyle w:val="Hyperlink"/>
          </w:rPr>
          <w:t>https://abcnews.go.com/Lifestyle/target-moves-gender-neutral-store-signage/story?id=32982682</w:t>
        </w:r>
      </w:hyperlink>
      <w:r>
        <w:t>.</w:t>
      </w:r>
    </w:p>
    <w:p w14:paraId="58A30475" w14:textId="77777777" w:rsidR="00275D49" w:rsidRDefault="00000000" w:rsidP="00632945">
      <w:pPr>
        <w:pStyle w:val="BodyText"/>
        <w:spacing w:before="0" w:after="0"/>
        <w:ind w:left="720" w:hanging="720"/>
      </w:pPr>
      <w:r>
        <w:t xml:space="preserve">Career Explorer. “Anthropologist Demographics in the United States,” 2022. </w:t>
      </w:r>
      <w:hyperlink r:id="rId104">
        <w:r>
          <w:rPr>
            <w:rStyle w:val="Hyperlink"/>
          </w:rPr>
          <w:t>https://www.careerexplorer.com/careers/anthropologist/demographics/</w:t>
        </w:r>
      </w:hyperlink>
      <w:r>
        <w:t>.</w:t>
      </w:r>
    </w:p>
    <w:p w14:paraId="00EEE269" w14:textId="77777777" w:rsidR="00275D49" w:rsidRDefault="00000000" w:rsidP="00632945">
      <w:pPr>
        <w:pStyle w:val="BodyText"/>
        <w:spacing w:before="0" w:after="0"/>
        <w:ind w:left="720" w:hanging="720"/>
      </w:pPr>
      <w:r>
        <w:t xml:space="preserve">Babbage, Charles. </w:t>
      </w:r>
      <w:r>
        <w:rPr>
          <w:i/>
          <w:iCs/>
        </w:rPr>
        <w:t>On the Economy of Machinery and Manufactures</w:t>
      </w:r>
      <w:r>
        <w:t>. London: Charles Knight, 1832.</w:t>
      </w:r>
    </w:p>
    <w:p w14:paraId="67708AD1" w14:textId="77777777" w:rsidR="00275D49" w:rsidRDefault="00000000" w:rsidP="00632945">
      <w:pPr>
        <w:pStyle w:val="BodyText"/>
        <w:spacing w:before="0" w:after="0"/>
        <w:ind w:left="720" w:hanging="720"/>
      </w:pPr>
      <w:r>
        <w:t xml:space="preserve">Bechtel, Abi. “Don’t do this, @Target.” Twitter, June 1, 2015. </w:t>
      </w:r>
      <w:hyperlink r:id="rId105">
        <w:r>
          <w:rPr>
            <w:rStyle w:val="Hyperlink"/>
          </w:rPr>
          <w:t>https://web.archive.org/web/20220518120023/https://twitter.com/abianne/status/605503223575781376#</w:t>
        </w:r>
      </w:hyperlink>
      <w:r>
        <w:t>.</w:t>
      </w:r>
    </w:p>
    <w:p w14:paraId="638A685D" w14:textId="77777777" w:rsidR="00275D49" w:rsidRDefault="00000000" w:rsidP="00632945">
      <w:pPr>
        <w:pStyle w:val="BodyText"/>
        <w:spacing w:before="0" w:after="0"/>
        <w:ind w:left="720" w:hanging="720"/>
      </w:pPr>
      <w:r>
        <w:t xml:space="preserve">Boeree, Liv (@liv_boeree). “In my experience, all the furore over Instagram &amp; Facebook causing teenage depression is overlooking the bigger issue: beauty filters. I mean just look at this absurdity.” Twitter, October 6, 2021. </w:t>
      </w:r>
      <w:hyperlink r:id="rId106">
        <w:r>
          <w:rPr>
            <w:rStyle w:val="Hyperlink"/>
          </w:rPr>
          <w:t>https://twitter.com/liv_boeree/status/1445868089539588100</w:t>
        </w:r>
      </w:hyperlink>
      <w:r>
        <w:t>.</w:t>
      </w:r>
    </w:p>
    <w:p w14:paraId="4FD2A76D" w14:textId="77777777" w:rsidR="00275D49" w:rsidRDefault="00000000" w:rsidP="00632945">
      <w:pPr>
        <w:pStyle w:val="BodyText"/>
        <w:spacing w:before="0" w:after="0"/>
        <w:ind w:left="720" w:hanging="720"/>
      </w:pPr>
      <w:r>
        <w:t xml:space="preserve">Cederstrom, Carl. “Are We Ready for the Breastfeeding Father?” </w:t>
      </w:r>
      <w:r>
        <w:rPr>
          <w:i/>
          <w:iCs/>
        </w:rPr>
        <w:t>The New York Times</w:t>
      </w:r>
      <w:r>
        <w:t xml:space="preserve">. October 18, 2019. </w:t>
      </w:r>
      <w:hyperlink r:id="rId107">
        <w:r>
          <w:rPr>
            <w:rStyle w:val="Hyperlink"/>
          </w:rPr>
          <w:t>https://www.nytimes.com/2019/10/18/opinion/sunday/men-breastfeeding.html</w:t>
        </w:r>
      </w:hyperlink>
      <w:r>
        <w:t>.</w:t>
      </w:r>
    </w:p>
    <w:p w14:paraId="5F6DF329" w14:textId="77777777" w:rsidR="00275D49" w:rsidRDefault="00000000" w:rsidP="00632945">
      <w:pPr>
        <w:pStyle w:val="BodyText"/>
        <w:spacing w:before="0" w:after="0"/>
        <w:ind w:left="720" w:hanging="720"/>
      </w:pPr>
      <w:r>
        <w:t xml:space="preserve">Cukor, George. </w:t>
      </w:r>
      <w:r>
        <w:rPr>
          <w:i/>
          <w:iCs/>
        </w:rPr>
        <w:t>My Fair Lady</w:t>
      </w:r>
      <w:r>
        <w:t>. Warner Bros., 1964.</w:t>
      </w:r>
    </w:p>
    <w:p w14:paraId="181661AF" w14:textId="77777777" w:rsidR="00275D49" w:rsidRDefault="00000000" w:rsidP="00632945">
      <w:pPr>
        <w:pStyle w:val="BodyText"/>
        <w:spacing w:before="0" w:after="0"/>
        <w:ind w:left="720" w:hanging="720"/>
      </w:pPr>
      <w:r>
        <w:t>Curry, Andrew. “The Internet of Animals That Could Help to Save Vanishing Wildlife.” Nature Publishing Group UK, October 16, 2018. https://doi.org/</w:t>
      </w:r>
      <w:hyperlink r:id="rId108">
        <w:r>
          <w:rPr>
            <w:rStyle w:val="Hyperlink"/>
          </w:rPr>
          <w:t>10.1038/d41586-018-07036-2</w:t>
        </w:r>
      </w:hyperlink>
      <w:r>
        <w:t>.</w:t>
      </w:r>
    </w:p>
    <w:p w14:paraId="2DAE3EBB" w14:textId="77777777" w:rsidR="00275D49" w:rsidRDefault="00000000" w:rsidP="00632945">
      <w:pPr>
        <w:pStyle w:val="BodyText"/>
        <w:spacing w:before="0" w:after="0"/>
        <w:ind w:left="720" w:hanging="720"/>
      </w:pPr>
      <w:r>
        <w:t xml:space="preserve">Damore, James. “Google’s Ideological Echo Chamber: How Bias Clouds Our Thinking about Diversity and Inclusion.” Google Diversity Memo, July 2017. </w:t>
      </w:r>
      <w:hyperlink r:id="rId109">
        <w:r>
          <w:rPr>
            <w:rStyle w:val="Hyperlink"/>
          </w:rPr>
          <w:t>https://web.archive.org/web/20170809021151/https://diversitymemo.com/</w:t>
        </w:r>
      </w:hyperlink>
      <w:r>
        <w:t>.</w:t>
      </w:r>
    </w:p>
    <w:p w14:paraId="10A962B4" w14:textId="77777777" w:rsidR="00275D49" w:rsidRDefault="00000000" w:rsidP="00632945">
      <w:pPr>
        <w:pStyle w:val="BodyText"/>
        <w:spacing w:before="0" w:after="0"/>
        <w:ind w:left="720" w:hanging="720"/>
      </w:pPr>
      <w:r>
        <w:t xml:space="preserve">Fava, Giovanni A. “Morselli’s Legacy: Dysmorphophobia.” </w:t>
      </w:r>
      <w:r>
        <w:rPr>
          <w:i/>
          <w:iCs/>
        </w:rPr>
        <w:t>Psychotherapy and Psychosomatics</w:t>
      </w:r>
      <w:r>
        <w:t xml:space="preserve"> 58, no. 3-4 (1992): 117–18.</w:t>
      </w:r>
    </w:p>
    <w:p w14:paraId="4D3C53E7" w14:textId="77777777" w:rsidR="00275D49" w:rsidRDefault="00000000" w:rsidP="00632945">
      <w:pPr>
        <w:pStyle w:val="BodyText"/>
        <w:spacing w:before="0" w:after="0"/>
        <w:ind w:left="720" w:hanging="720"/>
      </w:pPr>
      <w:r>
        <w:t xml:space="preserve">Federici, Silvia. </w:t>
      </w:r>
      <w:r>
        <w:rPr>
          <w:i/>
          <w:iCs/>
        </w:rPr>
        <w:t>Wages Against Housework</w:t>
      </w:r>
      <w:r>
        <w:t>. Bristol: Published jointly by the Power of Women Collective and the Falling Wall Press, 1975.</w:t>
      </w:r>
    </w:p>
    <w:p w14:paraId="1E6BADD2" w14:textId="77777777" w:rsidR="00275D49" w:rsidRDefault="00000000" w:rsidP="00632945">
      <w:pPr>
        <w:pStyle w:val="BodyText"/>
        <w:spacing w:before="0" w:after="0"/>
        <w:ind w:left="720" w:hanging="720"/>
      </w:pPr>
      <w:r>
        <w:lastRenderedPageBreak/>
        <w:t xml:space="preserve">Firestone, Shulamith. </w:t>
      </w:r>
      <w:r>
        <w:rPr>
          <w:i/>
          <w:iCs/>
        </w:rPr>
        <w:t>The Dialectic of Sex: The Case for Feminist Revolution</w:t>
      </w:r>
      <w:r>
        <w:t>. New York: Morrow, 1970.</w:t>
      </w:r>
    </w:p>
    <w:p w14:paraId="23F81028" w14:textId="77777777" w:rsidR="00275D49" w:rsidRDefault="00000000" w:rsidP="00632945">
      <w:pPr>
        <w:pStyle w:val="BodyText"/>
        <w:spacing w:before="0" w:after="0"/>
        <w:ind w:left="720" w:hanging="720"/>
      </w:pPr>
      <w:r>
        <w:t xml:space="preserve">Goldenberg, Suzanne. “Why Women Are Poor at Science, by Harvard President.” </w:t>
      </w:r>
      <w:r>
        <w:rPr>
          <w:i/>
          <w:iCs/>
        </w:rPr>
        <w:t>The Guardian</w:t>
      </w:r>
      <w:r>
        <w:t xml:space="preserve">. January 18, 2005. </w:t>
      </w:r>
      <w:hyperlink r:id="rId110">
        <w:r>
          <w:rPr>
            <w:rStyle w:val="Hyperlink"/>
          </w:rPr>
          <w:t>https://www.theguardian.com/science/2005/jan/18/educationsgendergap.genderissues</w:t>
        </w:r>
      </w:hyperlink>
      <w:r>
        <w:t>.</w:t>
      </w:r>
    </w:p>
    <w:p w14:paraId="7E909137" w14:textId="77777777" w:rsidR="00275D49" w:rsidRDefault="00000000" w:rsidP="00632945">
      <w:pPr>
        <w:pStyle w:val="BodyText"/>
        <w:spacing w:before="0" w:after="0"/>
        <w:ind w:left="720" w:hanging="720"/>
      </w:pPr>
      <w:r>
        <w:t xml:space="preserve">Goldin, Claudia, and Cecilia Rouse. “Orchestrating Impartiality: The Impact of ‘Blind’ Auditions on Female Musicians.” </w:t>
      </w:r>
      <w:r>
        <w:rPr>
          <w:i/>
          <w:iCs/>
        </w:rPr>
        <w:t>The American Economic Review</w:t>
      </w:r>
      <w:r>
        <w:t xml:space="preserve"> 90, no. 4 (September 2000): 715–41.</w:t>
      </w:r>
    </w:p>
    <w:p w14:paraId="0B1FDE26" w14:textId="77777777" w:rsidR="00275D49" w:rsidRDefault="00000000" w:rsidP="00632945">
      <w:pPr>
        <w:pStyle w:val="BodyText"/>
        <w:spacing w:before="0" w:after="0"/>
        <w:ind w:left="720" w:hanging="720"/>
      </w:pPr>
      <w:r>
        <w:t xml:space="preserve">Gurven, Michael, and Kim Hill. “Why Do Men Hunt? A Reevaluation of ‘Man the Hunter’ and the Sexual Division of Labor.” </w:t>
      </w:r>
      <w:r>
        <w:rPr>
          <w:i/>
          <w:iCs/>
        </w:rPr>
        <w:t>Current Anthropology</w:t>
      </w:r>
      <w:r>
        <w:t xml:space="preserve"> 50, no. 1 (February 2009): 51–62; discussion 62–74.</w:t>
      </w:r>
    </w:p>
    <w:p w14:paraId="609A1252" w14:textId="77777777" w:rsidR="00275D49" w:rsidRDefault="00000000" w:rsidP="00632945">
      <w:pPr>
        <w:pStyle w:val="BodyText"/>
        <w:spacing w:before="0" w:after="0"/>
        <w:ind w:left="720" w:hanging="720"/>
      </w:pPr>
      <w:r>
        <w:t xml:space="preserve">Haas, Randall, James Watson, Tammy Buonasera, John Southon, Jennifer C. Chen, Sarah Noe, Kevin Smith, Carlos Viviano Llave, Jelmer Eerkens, and Glendon Parker. “Female Hunters of the Early Americas.” </w:t>
      </w:r>
      <w:r>
        <w:rPr>
          <w:i/>
          <w:iCs/>
        </w:rPr>
        <w:t>Science Advances</w:t>
      </w:r>
      <w:r>
        <w:t xml:space="preserve"> 6, no. 45 (November 2020). https://doi.org/</w:t>
      </w:r>
      <w:hyperlink r:id="rId111">
        <w:r>
          <w:rPr>
            <w:rStyle w:val="Hyperlink"/>
          </w:rPr>
          <w:t>10.1126/sciadv.abd0310</w:t>
        </w:r>
      </w:hyperlink>
      <w:r>
        <w:t>.</w:t>
      </w:r>
    </w:p>
    <w:p w14:paraId="11BDCEAD" w14:textId="77777777" w:rsidR="00275D49" w:rsidRDefault="00000000" w:rsidP="00632945">
      <w:pPr>
        <w:pStyle w:val="BodyText"/>
        <w:spacing w:before="0" w:after="0"/>
        <w:ind w:left="720" w:hanging="720"/>
      </w:pPr>
      <w:r>
        <w:t xml:space="preserve">Hollings, Christopher, Ursula Martin, and Adrian Rice. “The Lovelace–De Morgan Mathematical Correspondence: A Critical Re-Appraisal.” </w:t>
      </w:r>
      <w:r>
        <w:rPr>
          <w:i/>
          <w:iCs/>
        </w:rPr>
        <w:t>Historia Mathematica</w:t>
      </w:r>
      <w:r>
        <w:t xml:space="preserve"> 44, no. 3 (August 1, 2017): 202–31.</w:t>
      </w:r>
    </w:p>
    <w:p w14:paraId="39AE7221" w14:textId="77777777" w:rsidR="00275D49" w:rsidRDefault="00000000" w:rsidP="00632945">
      <w:pPr>
        <w:pStyle w:val="BodyText"/>
        <w:spacing w:before="0" w:after="0"/>
        <w:ind w:left="720" w:hanging="720"/>
      </w:pPr>
      <w:r>
        <w:t xml:space="preserve">Joel, Daphna, and Luba Vikhanski. </w:t>
      </w:r>
      <w:r>
        <w:rPr>
          <w:i/>
          <w:iCs/>
        </w:rPr>
        <w:t>Gender Mosaic: Beyond the Myth of the Male and Female Brain</w:t>
      </w:r>
      <w:r>
        <w:t>. New York: Little, Brown, 2019.</w:t>
      </w:r>
    </w:p>
    <w:p w14:paraId="745D2710" w14:textId="77777777" w:rsidR="00275D49" w:rsidRDefault="00000000" w:rsidP="00632945">
      <w:pPr>
        <w:pStyle w:val="BodyText"/>
        <w:spacing w:before="0" w:after="0"/>
        <w:ind w:left="720" w:hanging="720"/>
      </w:pPr>
      <w:r>
        <w:t xml:space="preserve">Judge, Timothy A., and Daniel M. Cable. “The Effect of Physical Height on Workplace Success and Income: Preliminary Test of a Theoretical Model.” </w:t>
      </w:r>
      <w:r>
        <w:rPr>
          <w:i/>
          <w:iCs/>
        </w:rPr>
        <w:t>The Journal of Applied Psychology</w:t>
      </w:r>
      <w:r>
        <w:t xml:space="preserve"> 89, no. 3 (June 2004): 428–41.</w:t>
      </w:r>
    </w:p>
    <w:p w14:paraId="34B0912A" w14:textId="77777777" w:rsidR="00275D49" w:rsidRDefault="00000000" w:rsidP="00632945">
      <w:pPr>
        <w:pStyle w:val="BodyText"/>
        <w:spacing w:before="0" w:after="0"/>
        <w:ind w:left="720" w:hanging="720"/>
      </w:pPr>
      <w:r>
        <w:t xml:space="preserve">Lang, Nico. “Target to Install Gender-Neutral Bathrooms in All of Its Stores.” Advocate.com, August 18, 2016. </w:t>
      </w:r>
      <w:hyperlink r:id="rId112">
        <w:r>
          <w:rPr>
            <w:rStyle w:val="Hyperlink"/>
          </w:rPr>
          <w:t>https://www.advocate.com/transgender/2016/8/18/target-install-gender-neutral-bathrooms-all-its-stores</w:t>
        </w:r>
      </w:hyperlink>
      <w:r>
        <w:t>.</w:t>
      </w:r>
    </w:p>
    <w:p w14:paraId="74BDD7F0" w14:textId="77777777" w:rsidR="00275D49" w:rsidRDefault="00000000" w:rsidP="00632945">
      <w:pPr>
        <w:pStyle w:val="BodyText"/>
        <w:spacing w:before="0" w:after="0"/>
        <w:ind w:left="720" w:hanging="720"/>
      </w:pPr>
      <w:r>
        <w:t>Lee, Richard Borshay, and Irven DeVore, eds. </w:t>
      </w:r>
      <w:r>
        <w:rPr>
          <w:i/>
          <w:iCs/>
        </w:rPr>
        <w:t>Man the Hunter: The First Intensive Survey of a Single, Crucial Stage of Human Development—Man’s Once Universal Hunting Way of Life</w:t>
      </w:r>
      <w:r>
        <w:t>. Chicago: Aldine, 1968.</w:t>
      </w:r>
    </w:p>
    <w:p w14:paraId="321210AB" w14:textId="77777777" w:rsidR="00275D49" w:rsidRDefault="00000000" w:rsidP="00632945">
      <w:pPr>
        <w:pStyle w:val="BodyText"/>
        <w:spacing w:before="0" w:after="0"/>
        <w:ind w:left="720" w:hanging="720"/>
      </w:pPr>
      <w:r>
        <w:t xml:space="preserve">Lieberman, Daniel E., Mickey Mahaffey, Silvino Cubesare Quimare, Nicholas B. Holowka, Ian J. Wallace, and Aaron L. Baggish. “Running in Tarahumara (Rarámuri) Culture: Persistence Hunting, Footracing, Dancing, Work, and the Fallacy of the Athletic Savage.” </w:t>
      </w:r>
      <w:r>
        <w:rPr>
          <w:i/>
          <w:iCs/>
        </w:rPr>
        <w:t>Current Anthropology</w:t>
      </w:r>
      <w:r>
        <w:t xml:space="preserve"> 61, no. 3 (June 1, 2020): 356–79.</w:t>
      </w:r>
    </w:p>
    <w:p w14:paraId="7A163AF9" w14:textId="77777777" w:rsidR="00275D49" w:rsidRDefault="00000000" w:rsidP="00632945">
      <w:pPr>
        <w:pStyle w:val="BodyText"/>
        <w:spacing w:before="0" w:after="0"/>
        <w:ind w:left="720" w:hanging="720"/>
      </w:pPr>
      <w:r>
        <w:t xml:space="preserve">Lombroso, Cesare, and Guglielmo Ferrero. </w:t>
      </w:r>
      <w:r>
        <w:rPr>
          <w:i/>
          <w:iCs/>
        </w:rPr>
        <w:t>Criminal Woman, the Prostitute, and the Normal Woman</w:t>
      </w:r>
      <w:r>
        <w:t>. Translated by Mary Gibson and Nicole Hahn Rafter. Duke University Press, 2004.</w:t>
      </w:r>
    </w:p>
    <w:p w14:paraId="41E14DE8" w14:textId="77777777" w:rsidR="00275D49" w:rsidRDefault="00000000" w:rsidP="00632945">
      <w:pPr>
        <w:pStyle w:val="BodyText"/>
        <w:spacing w:before="0" w:after="0"/>
        <w:ind w:left="720" w:hanging="720"/>
      </w:pPr>
      <w:r>
        <w:t xml:space="preserve">———. </w:t>
      </w:r>
      <w:r>
        <w:rPr>
          <w:i/>
          <w:iCs/>
        </w:rPr>
        <w:t>La donna delinquente, la prostituta, e la donna normale</w:t>
      </w:r>
      <w:r>
        <w:t>. Torino: L. Roux, 1893.</w:t>
      </w:r>
    </w:p>
    <w:p w14:paraId="7B7682E3" w14:textId="77777777" w:rsidR="00275D49" w:rsidRDefault="00000000" w:rsidP="00632945">
      <w:pPr>
        <w:pStyle w:val="BodyText"/>
        <w:spacing w:before="0" w:after="0"/>
        <w:ind w:left="720" w:hanging="720"/>
      </w:pPr>
      <w:r>
        <w:t xml:space="preserve">Mazur, A., and A. Booth. “Testosterone and Dominance in Men.” </w:t>
      </w:r>
      <w:r>
        <w:rPr>
          <w:i/>
          <w:iCs/>
        </w:rPr>
        <w:t>The Behavioral and Brain Sciences</w:t>
      </w:r>
      <w:r>
        <w:t xml:space="preserve"> 21, no. 3 (June 1998): 353–63; discussion 363–97.</w:t>
      </w:r>
    </w:p>
    <w:p w14:paraId="0C8834DB" w14:textId="77777777" w:rsidR="00275D49" w:rsidRDefault="00000000" w:rsidP="00632945">
      <w:pPr>
        <w:pStyle w:val="BodyText"/>
        <w:spacing w:before="0" w:after="0"/>
        <w:ind w:left="720" w:hanging="720"/>
      </w:pPr>
      <w:r>
        <w:t xml:space="preserve">Miller, Meg. “Target Debuts An All-Gender Product Line For Kids.” Fast Company, July 10, 2017. </w:t>
      </w:r>
      <w:hyperlink r:id="rId113">
        <w:r>
          <w:rPr>
            <w:rStyle w:val="Hyperlink"/>
          </w:rPr>
          <w:t>https://web.archive.org/web/20220923194349/https://www.fastcompany.com/90132191/target-debuts-an-all-gender-kids-product-line</w:t>
        </w:r>
      </w:hyperlink>
      <w:r>
        <w:t>.</w:t>
      </w:r>
    </w:p>
    <w:p w14:paraId="606068BC" w14:textId="77777777" w:rsidR="00275D49" w:rsidRDefault="00000000" w:rsidP="00632945">
      <w:pPr>
        <w:pStyle w:val="BodyText"/>
        <w:spacing w:before="0" w:after="0"/>
        <w:ind w:left="720" w:hanging="720"/>
      </w:pPr>
      <w:r>
        <w:t xml:space="preserve">Morselli, Enrico. “Sulla Dismorfofobia E Sulla Tafefobia.” </w:t>
      </w:r>
      <w:r>
        <w:rPr>
          <w:i/>
          <w:iCs/>
        </w:rPr>
        <w:t>Boll Reale Accad Med Genova</w:t>
      </w:r>
      <w:r>
        <w:t xml:space="preserve"> 6 (1891): 3–14.</w:t>
      </w:r>
    </w:p>
    <w:p w14:paraId="6D9ED075" w14:textId="77777777" w:rsidR="00275D49" w:rsidRDefault="00000000" w:rsidP="00632945">
      <w:pPr>
        <w:pStyle w:val="BodyText"/>
        <w:spacing w:before="0" w:after="0"/>
        <w:ind w:left="720" w:hanging="720"/>
      </w:pPr>
      <w:r>
        <w:lastRenderedPageBreak/>
        <w:t xml:space="preserve">Muñoz-Reyes, J. A., P. Polo, N. Valenzuela, P. Pavez, O. Ramírez-Herrera, O. Figueroa, C. Rodriguez-Sickert, D. Díaz, and M. Pita. “The Male Warrior Hypothesis: Testosterone-Related Cooperation and Aggression in the Context of Intergroup Conflict.” </w:t>
      </w:r>
      <w:r>
        <w:rPr>
          <w:i/>
          <w:iCs/>
        </w:rPr>
        <w:t>Scientific Reports</w:t>
      </w:r>
      <w:r>
        <w:t xml:space="preserve"> 10, no. 1 (January 15, 2020): 375.</w:t>
      </w:r>
    </w:p>
    <w:p w14:paraId="00B00262" w14:textId="77777777" w:rsidR="00275D49" w:rsidRDefault="00000000" w:rsidP="00632945">
      <w:pPr>
        <w:pStyle w:val="BodyText"/>
        <w:spacing w:before="0" w:after="0"/>
        <w:ind w:left="720" w:hanging="720"/>
      </w:pPr>
      <w:r>
        <w:t xml:space="preserve">Murphy-Hill, Emerson, Ciera Jaspan, Carolyn Egelman, and Lan Cheng. “The Pushback Effects of Race, Ethnicity, Gender, and Age in Code Review.” </w:t>
      </w:r>
      <w:r>
        <w:rPr>
          <w:i/>
          <w:iCs/>
        </w:rPr>
        <w:t>Communications of the ACM</w:t>
      </w:r>
      <w:r>
        <w:t xml:space="preserve"> 65, no. 3 (February 23, 2022): 52–57.</w:t>
      </w:r>
    </w:p>
    <w:p w14:paraId="7B581009" w14:textId="77777777" w:rsidR="00275D49" w:rsidRDefault="00000000" w:rsidP="00632945">
      <w:pPr>
        <w:pStyle w:val="BodyText"/>
        <w:spacing w:before="0" w:after="0"/>
        <w:ind w:left="720" w:hanging="720"/>
      </w:pPr>
      <w:r>
        <w:t xml:space="preserve">Najell. “Designing Baby Carriers That Fit Both Parents!” Najell - Urban Dreamers, 2021. </w:t>
      </w:r>
      <w:hyperlink r:id="rId114">
        <w:r>
          <w:rPr>
            <w:rStyle w:val="Hyperlink"/>
          </w:rPr>
          <w:t>https://web.archive.org/web/20210418120231/https://najell.com/urban-dreamers/designing-baby-carriers-that-fit-both-parents/</w:t>
        </w:r>
      </w:hyperlink>
      <w:r>
        <w:t>.</w:t>
      </w:r>
    </w:p>
    <w:p w14:paraId="7C6C3070" w14:textId="77777777" w:rsidR="00275D49" w:rsidRDefault="00000000" w:rsidP="00632945">
      <w:pPr>
        <w:pStyle w:val="BodyText"/>
        <w:spacing w:before="0" w:after="0"/>
        <w:ind w:left="720" w:hanging="720"/>
      </w:pPr>
      <w:r>
        <w:t xml:space="preserve">Wikipedia. “On the Internet, Nobody Knows You’re a Dog,” September 28, 2022. </w:t>
      </w:r>
      <w:hyperlink r:id="rId115">
        <w:r>
          <w:rPr>
            <w:rStyle w:val="Hyperlink"/>
          </w:rPr>
          <w:t>https://w.wiki/5nCw</w:t>
        </w:r>
      </w:hyperlink>
      <w:r>
        <w:t>.</w:t>
      </w:r>
    </w:p>
    <w:p w14:paraId="5D8B3824" w14:textId="77777777" w:rsidR="00275D49" w:rsidRDefault="00000000" w:rsidP="00632945">
      <w:pPr>
        <w:pStyle w:val="BodyText"/>
        <w:spacing w:before="0" w:after="0"/>
        <w:ind w:left="720" w:hanging="720"/>
      </w:pPr>
      <w:r>
        <w:t xml:space="preserve">Ritchie, Stuart J., Simon R. Cox, Xueyi Shen, Michael V. Lombardo, Lianne M. Reus, Clara Alloza, Mathew A. Harris, et al. “Sex Differences in the Adult Human Brain: Evidence from 5216 UK Biobank Participants.” </w:t>
      </w:r>
      <w:r>
        <w:rPr>
          <w:i/>
          <w:iCs/>
        </w:rPr>
        <w:t>Cerebral Cortex</w:t>
      </w:r>
      <w:r>
        <w:t xml:space="preserve"> 28, no. 8 (August 1, 2018): 2959–75.</w:t>
      </w:r>
    </w:p>
    <w:p w14:paraId="40F595DE" w14:textId="77777777" w:rsidR="00275D49" w:rsidRDefault="00000000" w:rsidP="00632945">
      <w:pPr>
        <w:pStyle w:val="BodyText"/>
        <w:spacing w:before="0" w:after="0"/>
        <w:ind w:left="720" w:hanging="720"/>
      </w:pPr>
      <w:r>
        <w:t xml:space="preserve">Ruigrok, Amber N. V., Gholamreza Salimi-Khorshidi, Meng-Chuan Lai, Simon Baron-Cohen, Michael V. Lombardo, Roger J. Tait, and John Suckling. “A Meta-Analysis of Sex Differences in Human Brain Structure.” </w:t>
      </w:r>
      <w:r>
        <w:rPr>
          <w:i/>
          <w:iCs/>
        </w:rPr>
        <w:t>Neuroscience and Biobehavioral Reviews</w:t>
      </w:r>
      <w:r>
        <w:t xml:space="preserve"> 39 (February 2014): 34–50.</w:t>
      </w:r>
    </w:p>
    <w:p w14:paraId="288348DB" w14:textId="77777777" w:rsidR="00275D49" w:rsidRDefault="00000000" w:rsidP="00632945">
      <w:pPr>
        <w:pStyle w:val="BodyText"/>
        <w:spacing w:before="0" w:after="0"/>
        <w:ind w:left="720" w:hanging="720"/>
      </w:pPr>
      <w:r>
        <w:t xml:space="preserve">Serano, Julia. </w:t>
      </w:r>
      <w:r>
        <w:rPr>
          <w:i/>
          <w:iCs/>
        </w:rPr>
        <w:t>Excluded: Making Feminist and Queer Movements More Inclusive</w:t>
      </w:r>
      <w:r>
        <w:t>. Berkeley, California: Seal Press, 2013.</w:t>
      </w:r>
    </w:p>
    <w:p w14:paraId="4F8EBFEA" w14:textId="77777777" w:rsidR="00275D49" w:rsidRDefault="00000000" w:rsidP="00632945">
      <w:pPr>
        <w:pStyle w:val="BodyText"/>
        <w:spacing w:before="0" w:after="0"/>
        <w:ind w:left="720" w:hanging="720"/>
      </w:pPr>
      <w:r>
        <w:t xml:space="preserve">Sterling, Kathleen. “Man the Hunter, Woman the Gatherer? The Impact of Gender Studies on Hunter-Gatherer Research (A Retrospective).” In </w:t>
      </w:r>
      <w:r>
        <w:rPr>
          <w:i/>
          <w:iCs/>
        </w:rPr>
        <w:t>The Oxford Handbook of the Archaeology and Anthropology of Hunter-Gatherers</w:t>
      </w:r>
      <w:r>
        <w:t>, edited by Vicki Cummings, Peter Jordan, and Marek Zvelebil. Oxford University Press, 2014.</w:t>
      </w:r>
    </w:p>
    <w:p w14:paraId="3265635A" w14:textId="77777777" w:rsidR="00275D49" w:rsidRDefault="00000000" w:rsidP="00632945">
      <w:pPr>
        <w:pStyle w:val="BodyText"/>
        <w:spacing w:before="0" w:after="0"/>
        <w:ind w:left="720" w:hanging="720"/>
      </w:pPr>
      <w:r>
        <w:t xml:space="preserve">Suhay, Lisa. “Target Experiments with Gender Neutrality in Its Stores.” The Christian Science Monitor, February 9, 2016. </w:t>
      </w:r>
      <w:hyperlink r:id="rId116">
        <w:r>
          <w:rPr>
            <w:rStyle w:val="Hyperlink"/>
          </w:rPr>
          <w:t>https://www.csmonitor.com/USA/Society/2016/0209/Target-experiments-with-gender-neutrality-in-its-stores</w:t>
        </w:r>
      </w:hyperlink>
      <w:r>
        <w:t>.</w:t>
      </w:r>
    </w:p>
    <w:p w14:paraId="76A14A62" w14:textId="77777777" w:rsidR="00275D49" w:rsidRDefault="00000000" w:rsidP="00632945">
      <w:pPr>
        <w:pStyle w:val="BodyText"/>
        <w:spacing w:before="0" w:after="0"/>
        <w:ind w:left="720" w:hanging="720"/>
      </w:pPr>
      <w:r>
        <w:t xml:space="preserve">Tiller, Nicholas B., Kirsty J. Elliott-Sale, Beat Knechtle, Patrick B. Wilson, Justin D. Roberts, and Guillaume Y. Millet. “Do Sex Differences in Physiology Confer a Female Advantage in Ultra-Endurance Sport?” </w:t>
      </w:r>
      <w:r>
        <w:rPr>
          <w:i/>
          <w:iCs/>
        </w:rPr>
        <w:t>Sports Medicine</w:t>
      </w:r>
      <w:r>
        <w:t xml:space="preserve"> 51, no. 5 (May 2021): 895–915.</w:t>
      </w:r>
    </w:p>
    <w:p w14:paraId="24AF97E0" w14:textId="77777777" w:rsidR="00275D49" w:rsidRDefault="00000000" w:rsidP="00632945">
      <w:pPr>
        <w:pStyle w:val="BodyText"/>
        <w:spacing w:before="0" w:after="0"/>
        <w:ind w:left="720" w:hanging="720"/>
      </w:pPr>
      <w:r>
        <w:t xml:space="preserve">Tommasini, Anthony. “To Make Orchestras More Diverse, End Blind Auditions.” </w:t>
      </w:r>
      <w:r>
        <w:rPr>
          <w:i/>
          <w:iCs/>
        </w:rPr>
        <w:t>The New York Times</w:t>
      </w:r>
      <w:r>
        <w:t xml:space="preserve">. July 16, 2020. </w:t>
      </w:r>
      <w:hyperlink r:id="rId117">
        <w:r>
          <w:rPr>
            <w:rStyle w:val="Hyperlink"/>
          </w:rPr>
          <w:t>https://www.nytimes.com/2020/07/16/arts/music/blind-auditions-orchestras-race.html</w:t>
        </w:r>
      </w:hyperlink>
      <w:r>
        <w:t>.</w:t>
      </w:r>
    </w:p>
    <w:p w14:paraId="7F623307" w14:textId="77777777" w:rsidR="00275D49" w:rsidRDefault="00000000" w:rsidP="00632945">
      <w:pPr>
        <w:pStyle w:val="BodyText"/>
        <w:spacing w:before="0" w:after="0"/>
        <w:ind w:left="720" w:hanging="720"/>
      </w:pPr>
      <w:r>
        <w:t xml:space="preserve">Usuda, Haruo, Shimpei Watanabe, Masatoshi Saito, Shinichi Sato, Gabrielle C. Musk, Ms Erin Fee, Sean Carter, et al. “Successful Use of an Artificial Placenta to Support Extremely Preterm Ovine Fetuses at the Border of Viability.” </w:t>
      </w:r>
      <w:r>
        <w:rPr>
          <w:i/>
          <w:iCs/>
        </w:rPr>
        <w:t>American Journal of Obstetrics and Gynecology</w:t>
      </w:r>
      <w:r>
        <w:t xml:space="preserve"> 221, no. 1 (July 2019): 69.e1–69.e17.</w:t>
      </w:r>
    </w:p>
    <w:p w14:paraId="754C9EC2" w14:textId="77777777" w:rsidR="00275D49" w:rsidRDefault="00000000" w:rsidP="00632945">
      <w:pPr>
        <w:pStyle w:val="BodyText"/>
        <w:spacing w:before="0" w:after="0"/>
        <w:ind w:left="720" w:hanging="720"/>
      </w:pPr>
      <w:r>
        <w:t xml:space="preserve">Walker, Candice E., Eva G. Krumhuber, Steven Dayan, and Adrian Furnham. “Effects of Social Media Use on Desire for Cosmetic Surgery among Young Women.” </w:t>
      </w:r>
      <w:r>
        <w:rPr>
          <w:i/>
          <w:iCs/>
        </w:rPr>
        <w:t>Current Psychology</w:t>
      </w:r>
      <w:r>
        <w:t xml:space="preserve"> 40, no. 7 (July 1, 2021): 3355–64.</w:t>
      </w:r>
    </w:p>
    <w:p w14:paraId="1773650D" w14:textId="77777777" w:rsidR="00275D49" w:rsidRDefault="00000000" w:rsidP="00632945">
      <w:pPr>
        <w:pStyle w:val="BodyText"/>
        <w:spacing w:before="0" w:after="0"/>
        <w:ind w:left="720" w:hanging="720"/>
      </w:pPr>
      <w:r>
        <w:t xml:space="preserve">Walsh, Matt. “Yes, Target, I Do Want My Daughter To Conform To Her Gender.” theblaze.com, August 13, 2015. </w:t>
      </w:r>
      <w:hyperlink r:id="rId118">
        <w:r>
          <w:rPr>
            <w:rStyle w:val="Hyperlink"/>
          </w:rPr>
          <w:t>https://www.theblaze.com/contributions/yes-i-do-want-my-daughter-to-conform-to-her-gender</w:t>
        </w:r>
      </w:hyperlink>
      <w:r>
        <w:t>.</w:t>
      </w:r>
    </w:p>
    <w:p w14:paraId="40F85ED7" w14:textId="77777777" w:rsidR="00275D49" w:rsidRDefault="00000000" w:rsidP="00632945">
      <w:pPr>
        <w:pStyle w:val="BodyText"/>
        <w:spacing w:before="0" w:after="0"/>
        <w:ind w:left="720" w:hanging="720"/>
      </w:pPr>
      <w:r>
        <w:lastRenderedPageBreak/>
        <w:t xml:space="preserve">Wamboldt, Rachel, Shirley Shuster, and Bikrampal S. Sidhu. “Lactation Induction in a Transgender Woman Wanting to Breastfeed: Case Report.” </w:t>
      </w:r>
      <w:r>
        <w:rPr>
          <w:i/>
          <w:iCs/>
        </w:rPr>
        <w:t>The Journal of Clinical Endocrinology and Metabolism</w:t>
      </w:r>
      <w:r>
        <w:t xml:space="preserve"> 106, no. 5 (April 23, 2021): e2047–52.</w:t>
      </w:r>
    </w:p>
    <w:p w14:paraId="135B4403" w14:textId="77777777" w:rsidR="00275D49" w:rsidRDefault="00000000" w:rsidP="00632945">
      <w:pPr>
        <w:pStyle w:val="BodyText"/>
        <w:spacing w:before="0" w:after="0"/>
        <w:ind w:left="720" w:hanging="720"/>
      </w:pPr>
      <w:r>
        <w:t xml:space="preserve">Westerman, Ashley. “Ukrainian Women Have Started Learning a Crucial War Skill: How to Fly a Drone.” </w:t>
      </w:r>
      <w:r>
        <w:rPr>
          <w:i/>
          <w:iCs/>
        </w:rPr>
        <w:t>NPR</w:t>
      </w:r>
      <w:r>
        <w:t xml:space="preserve">. November 26, 2022. </w:t>
      </w:r>
      <w:hyperlink r:id="rId119">
        <w:r>
          <w:rPr>
            <w:rStyle w:val="Hyperlink"/>
          </w:rPr>
          <w:t>https://www.npr.org/2022/11/26/1135633681/ukraine-women-drones-russia-war</w:t>
        </w:r>
      </w:hyperlink>
      <w:r>
        <w:t>.</w:t>
      </w:r>
    </w:p>
    <w:p w14:paraId="2F4CDBC4" w14:textId="77777777" w:rsidR="00275D49" w:rsidRDefault="00000000" w:rsidP="00632945">
      <w:pPr>
        <w:pStyle w:val="Heading2"/>
        <w:spacing w:before="0" w:after="0"/>
        <w:ind w:left="720" w:hanging="720"/>
      </w:pPr>
      <w:bookmarkStart w:id="19" w:name="chapter-16-ignition"/>
      <w:bookmarkEnd w:id="18"/>
      <w:r>
        <w:t>Chapter 16: Ignition</w:t>
      </w:r>
    </w:p>
    <w:p w14:paraId="3297BC48" w14:textId="77777777" w:rsidR="00275D49" w:rsidRDefault="00000000" w:rsidP="00632945">
      <w:pPr>
        <w:pStyle w:val="FirstParagraph"/>
        <w:spacing w:before="0" w:after="0"/>
        <w:ind w:left="720" w:hanging="720"/>
      </w:pPr>
      <w:r>
        <w:t xml:space="preserve">Brakefield, Tiffany A., Sara C. Mednick, Helen W. Wilson, Jan-Emmanuel De Neve, Nicholas A. Christakis, and James H. Fowler. “Same-Sex Sexual Attraction Does Not Spread in Adolescent Social Networks.” </w:t>
      </w:r>
      <w:r>
        <w:rPr>
          <w:i/>
          <w:iCs/>
        </w:rPr>
        <w:t>Archives of Sexual Behavior</w:t>
      </w:r>
      <w:r>
        <w:t xml:space="preserve"> 43, no. 2 (February 2014): 335–44.</w:t>
      </w:r>
    </w:p>
    <w:p w14:paraId="021ED3FA" w14:textId="77777777" w:rsidR="00275D49" w:rsidRDefault="00000000" w:rsidP="00632945">
      <w:pPr>
        <w:pStyle w:val="BodyText"/>
        <w:spacing w:before="0" w:after="0"/>
        <w:ind w:left="720" w:hanging="720"/>
      </w:pPr>
      <w:r>
        <w:t xml:space="preserve">Cauldwell, David O. </w:t>
      </w:r>
      <w:r>
        <w:rPr>
          <w:i/>
          <w:iCs/>
        </w:rPr>
        <w:t>Bisexuality in Patterns of Human Behavior: A Study of Individuals Who Indulge in Both Hetero-Sexual and Homosexual Practices, with Comparative Data on Hermaphrodites, the Human Intersex</w:t>
      </w:r>
      <w:r>
        <w:t>. Edited by E. Haldeman-Julius. Big Blue Book. Girard, Kansas: Haldeman-Julius Publications, 1948.</w:t>
      </w:r>
    </w:p>
    <w:p w14:paraId="73B6CBAC" w14:textId="77777777" w:rsidR="00275D49" w:rsidRDefault="00000000" w:rsidP="00632945">
      <w:pPr>
        <w:pStyle w:val="BodyText"/>
        <w:spacing w:before="0" w:after="0"/>
        <w:ind w:left="720" w:hanging="720"/>
      </w:pPr>
      <w:r>
        <w:t xml:space="preserve">Enloe, Cynthia H. </w:t>
      </w:r>
      <w:r>
        <w:rPr>
          <w:i/>
          <w:iCs/>
        </w:rPr>
        <w:t>The Morning After: Sexual Politics at the End of the Cold War</w:t>
      </w:r>
      <w:r>
        <w:t>. Oakland: University of California Press, 1993.</w:t>
      </w:r>
    </w:p>
    <w:p w14:paraId="46B08BFC" w14:textId="77777777" w:rsidR="00275D49" w:rsidRDefault="00000000" w:rsidP="00632945">
      <w:pPr>
        <w:pStyle w:val="BodyText"/>
        <w:spacing w:before="0" w:after="0"/>
        <w:ind w:left="720" w:hanging="720"/>
      </w:pPr>
      <w:r>
        <w:t xml:space="preserve">Farish, Matthew. “Disaster and Decentralization: American Cities and the Cold War.” </w:t>
      </w:r>
      <w:r>
        <w:rPr>
          <w:i/>
          <w:iCs/>
        </w:rPr>
        <w:t>Cultural Geographies</w:t>
      </w:r>
      <w:r>
        <w:t xml:space="preserve"> 10, no. 2 (2003): 125–48.</w:t>
      </w:r>
    </w:p>
    <w:p w14:paraId="7DF70EBF" w14:textId="77777777" w:rsidR="00275D49" w:rsidRDefault="00000000" w:rsidP="00632945">
      <w:pPr>
        <w:pStyle w:val="BodyText"/>
        <w:spacing w:before="0" w:after="0"/>
        <w:ind w:left="720" w:hanging="720"/>
      </w:pPr>
      <w:r>
        <w:t xml:space="preserve">Habakkuk, Hrothgar John. </w:t>
      </w:r>
      <w:r>
        <w:rPr>
          <w:i/>
          <w:iCs/>
        </w:rPr>
        <w:t>American and British Technology in the Nineteenth Century: The Search for Labour-Saving Inventions</w:t>
      </w:r>
      <w:r>
        <w:t>. Cambridge: Cambridge University Press, 1962.</w:t>
      </w:r>
    </w:p>
    <w:p w14:paraId="09FDAB2D" w14:textId="77777777" w:rsidR="00275D49" w:rsidRDefault="00000000" w:rsidP="00632945">
      <w:pPr>
        <w:pStyle w:val="BodyText"/>
        <w:spacing w:before="0" w:after="0"/>
        <w:ind w:left="720" w:hanging="720"/>
      </w:pPr>
      <w:r>
        <w:t xml:space="preserve">Kargon, Robert, and Arthur Molella. “The City as Communications Net: Norbert Wiener, the Atomic Bomb, and Urban Dispersal.” </w:t>
      </w:r>
      <w:r>
        <w:rPr>
          <w:i/>
          <w:iCs/>
        </w:rPr>
        <w:t>Technology and Culture</w:t>
      </w:r>
      <w:r>
        <w:t xml:space="preserve"> 45, no. 4 (2004): 764–77.</w:t>
      </w:r>
    </w:p>
    <w:p w14:paraId="639CA580" w14:textId="77777777" w:rsidR="00275D49" w:rsidRDefault="00000000" w:rsidP="00632945">
      <w:pPr>
        <w:pStyle w:val="BodyText"/>
        <w:spacing w:before="0" w:after="0"/>
        <w:ind w:left="720" w:hanging="720"/>
      </w:pPr>
      <w:r>
        <w:t xml:space="preserve">Kennan, George. “The Long Telegram.” In </w:t>
      </w:r>
      <w:r>
        <w:rPr>
          <w:i/>
          <w:iCs/>
        </w:rPr>
        <w:t>Containment: Documents on American Policy and Strategy, 1945-1950</w:t>
      </w:r>
      <w:r>
        <w:t>, edited by Thomas H. Etzold and John Lewis Gaddis. 1978. Reprint, Columbia University Press, 1946.</w:t>
      </w:r>
    </w:p>
    <w:p w14:paraId="0B861CA2" w14:textId="77777777" w:rsidR="00275D49" w:rsidRDefault="00000000" w:rsidP="00632945">
      <w:pPr>
        <w:pStyle w:val="BodyText"/>
        <w:spacing w:before="0" w:after="0"/>
        <w:ind w:left="720" w:hanging="720"/>
      </w:pPr>
      <w:r>
        <w:t xml:space="preserve">Keyes, Os. “Counting the Countless.” ironholds.org, March 24, 2019. </w:t>
      </w:r>
      <w:hyperlink r:id="rId120">
        <w:r>
          <w:rPr>
            <w:rStyle w:val="Hyperlink"/>
          </w:rPr>
          <w:t>https://ironholds.org/counting-writeup/</w:t>
        </w:r>
      </w:hyperlink>
      <w:r>
        <w:t>.</w:t>
      </w:r>
    </w:p>
    <w:p w14:paraId="3305335E" w14:textId="77777777" w:rsidR="00275D49" w:rsidRDefault="00000000" w:rsidP="00632945">
      <w:pPr>
        <w:pStyle w:val="BodyText"/>
        <w:spacing w:before="0" w:after="0"/>
        <w:ind w:left="720" w:hanging="720"/>
      </w:pPr>
      <w:r>
        <w:t xml:space="preserve">Kinsey, Alfred C., Wardell B. Pomeroy, and Clyde E. Martin. </w:t>
      </w:r>
      <w:r>
        <w:rPr>
          <w:i/>
          <w:iCs/>
        </w:rPr>
        <w:t>Sexual Behavior in the Human Male</w:t>
      </w:r>
      <w:r>
        <w:t>. Philadelphia: W. B. Saunders Co., 1948.</w:t>
      </w:r>
    </w:p>
    <w:p w14:paraId="69905FAF" w14:textId="77777777" w:rsidR="00275D49" w:rsidRDefault="00000000" w:rsidP="00632945">
      <w:pPr>
        <w:pStyle w:val="BodyText"/>
        <w:spacing w:before="0" w:after="0"/>
        <w:ind w:left="720" w:hanging="720"/>
      </w:pPr>
      <w:r>
        <w:t xml:space="preserve">Lapp, Ralph E. </w:t>
      </w:r>
      <w:r>
        <w:rPr>
          <w:i/>
          <w:iCs/>
        </w:rPr>
        <w:t>Must We Hide?</w:t>
      </w:r>
      <w:r>
        <w:t xml:space="preserve"> Addison-Wesley Press, 1949.</w:t>
      </w:r>
    </w:p>
    <w:p w14:paraId="62B3A1CD" w14:textId="77777777" w:rsidR="00275D49" w:rsidRDefault="00000000" w:rsidP="00632945">
      <w:pPr>
        <w:pStyle w:val="BodyText"/>
        <w:spacing w:before="0" w:after="0"/>
        <w:ind w:left="720" w:hanging="720"/>
      </w:pPr>
      <w:r>
        <w:t xml:space="preserve">———. “The Strategy of Civil Defense.” </w:t>
      </w:r>
      <w:r>
        <w:rPr>
          <w:i/>
          <w:iCs/>
        </w:rPr>
        <w:t>The Bulletin of the Atomic Scientists</w:t>
      </w:r>
      <w:r>
        <w:t xml:space="preserve"> 6, no. 8-9 (August 1, 1950): 241–43.</w:t>
      </w:r>
    </w:p>
    <w:p w14:paraId="20531E86" w14:textId="77777777" w:rsidR="00275D49" w:rsidRDefault="00000000" w:rsidP="00632945">
      <w:pPr>
        <w:pStyle w:val="BodyText"/>
        <w:spacing w:before="0" w:after="0"/>
        <w:ind w:left="720" w:hanging="720"/>
      </w:pPr>
      <w:r>
        <w:t xml:space="preserve">Lucas, George. </w:t>
      </w:r>
      <w:r>
        <w:rPr>
          <w:i/>
          <w:iCs/>
        </w:rPr>
        <w:t>Star Wars: From the Adventures of Luke Skywalker</w:t>
      </w:r>
      <w:r>
        <w:t>. New York: Ballantine Books, 1976.</w:t>
      </w:r>
    </w:p>
    <w:p w14:paraId="2FC6C77C" w14:textId="77777777" w:rsidR="00275D49" w:rsidRDefault="00000000" w:rsidP="00632945">
      <w:pPr>
        <w:pStyle w:val="BodyText"/>
        <w:spacing w:before="0" w:after="0"/>
        <w:ind w:left="720" w:hanging="720"/>
      </w:pPr>
      <w:r>
        <w:t xml:space="preserve">O’Toole, Garson. “The Future Has Arrived —It’s Just Not Evenly Distributed Yet.” Quote Investigator, January 24, 2012. </w:t>
      </w:r>
      <w:hyperlink r:id="rId121">
        <w:r>
          <w:rPr>
            <w:rStyle w:val="Hyperlink"/>
          </w:rPr>
          <w:t>https://quoteinvestigator.com/2012/01/24/future-has-arrived/</w:t>
        </w:r>
      </w:hyperlink>
      <w:r>
        <w:t>.</w:t>
      </w:r>
    </w:p>
    <w:p w14:paraId="77DF9A7D" w14:textId="77777777" w:rsidR="00275D49" w:rsidRDefault="00000000" w:rsidP="00632945">
      <w:pPr>
        <w:pStyle w:val="BodyText"/>
        <w:spacing w:before="0" w:after="0"/>
        <w:ind w:left="720" w:hanging="720"/>
      </w:pPr>
      <w:r>
        <w:t xml:space="preserve">Our World in Data. “Urbanization over the Past 500 Years.” Our World in Data, August 21, 2018. </w:t>
      </w:r>
      <w:hyperlink r:id="rId122">
        <w:r>
          <w:rPr>
            <w:rStyle w:val="Hyperlink"/>
          </w:rPr>
          <w:t>https://ourworldindata.org/grapher/urbanization-last-500-years</w:t>
        </w:r>
      </w:hyperlink>
      <w:r>
        <w:t>.</w:t>
      </w:r>
    </w:p>
    <w:p w14:paraId="5836A153" w14:textId="77777777" w:rsidR="00275D49" w:rsidRDefault="00000000" w:rsidP="00632945">
      <w:pPr>
        <w:pStyle w:val="BodyText"/>
        <w:spacing w:before="0" w:after="0"/>
        <w:ind w:left="720" w:hanging="720"/>
      </w:pPr>
      <w:r>
        <w:t xml:space="preserve">U.S. Census Bureau. “U.S. Cities Are Home to 62.7 Percent of the U.S. Population, but Comprise Just 3.5 Percent of Land Area.” PR Newswire, March 4, 2015. </w:t>
      </w:r>
      <w:hyperlink r:id="rId123">
        <w:r>
          <w:rPr>
            <w:rStyle w:val="Hyperlink"/>
          </w:rPr>
          <w:t>https://www.prnewswire.com/news-releases/us-cities-are-home-to-627-percent-of-the-us-population-but-comprise-just-35-percent-of-land-area-300045436.html</w:t>
        </w:r>
      </w:hyperlink>
      <w:r>
        <w:t>.</w:t>
      </w:r>
    </w:p>
    <w:p w14:paraId="42D7C6FE" w14:textId="77777777" w:rsidR="00275D49" w:rsidRDefault="00000000" w:rsidP="00632945">
      <w:pPr>
        <w:pStyle w:val="Heading2"/>
        <w:spacing w:before="0" w:after="0"/>
        <w:ind w:left="720" w:hanging="720"/>
      </w:pPr>
      <w:bookmarkStart w:id="20" w:name="chapter-17-country-blues"/>
      <w:bookmarkEnd w:id="19"/>
      <w:r>
        <w:lastRenderedPageBreak/>
        <w:t>Chapter 17: Country blues</w:t>
      </w:r>
    </w:p>
    <w:p w14:paraId="6AF9CFF1" w14:textId="77777777" w:rsidR="00275D49" w:rsidRDefault="00000000" w:rsidP="00632945">
      <w:pPr>
        <w:pStyle w:val="FirstParagraph"/>
        <w:spacing w:before="0" w:after="0"/>
        <w:ind w:left="720" w:hanging="720"/>
      </w:pPr>
      <w:r>
        <w:t xml:space="preserve">Azrael, Deborah, Lisa Hepburn, David Hemenway, and Matthew Miller. “The Stock and Flow of U.S. Firearms: Results from the 2015 National Firearms Survey.” </w:t>
      </w:r>
      <w:r>
        <w:rPr>
          <w:i/>
          <w:iCs/>
        </w:rPr>
        <w:t>RSF: The Russell Sage Foundation Journal of the Social Sciences</w:t>
      </w:r>
      <w:r>
        <w:t xml:space="preserve"> 3, no. 5 (2017): 38–57.</w:t>
      </w:r>
    </w:p>
    <w:p w14:paraId="0CAB504F" w14:textId="77777777" w:rsidR="00275D49" w:rsidRDefault="00000000" w:rsidP="00632945">
      <w:pPr>
        <w:pStyle w:val="BodyText"/>
        <w:spacing w:before="0" w:after="0"/>
        <w:ind w:left="720" w:hanging="720"/>
      </w:pPr>
      <w:r>
        <w:t xml:space="preserve">Banner, Stuart. </w:t>
      </w:r>
      <w:r>
        <w:rPr>
          <w:i/>
          <w:iCs/>
        </w:rPr>
        <w:t>How the Indians Lost Their Land: Law and Power on the Frontier</w:t>
      </w:r>
      <w:r>
        <w:t>. Harvard University Press, 2007.</w:t>
      </w:r>
    </w:p>
    <w:p w14:paraId="23348EA3" w14:textId="77777777" w:rsidR="00275D49" w:rsidRDefault="00000000" w:rsidP="00632945">
      <w:pPr>
        <w:pStyle w:val="BodyText"/>
        <w:spacing w:before="0" w:after="0"/>
        <w:ind w:left="720" w:hanging="720"/>
      </w:pPr>
      <w:r>
        <w:t xml:space="preserve">Cross, Sarah H., Robert M. Califf, and Haider J. Warraich. “Rural-Urban Disparity in Mortality in the US From 1999 to 2019.” </w:t>
      </w:r>
      <w:r>
        <w:rPr>
          <w:i/>
          <w:iCs/>
        </w:rPr>
        <w:t>JAMA: The Journal of the American Medical Association</w:t>
      </w:r>
      <w:r>
        <w:t xml:space="preserve"> 325, no. 22 (June 8, 2021): 2312–14.</w:t>
      </w:r>
    </w:p>
    <w:p w14:paraId="3250D5F0" w14:textId="77777777" w:rsidR="00275D49" w:rsidRDefault="00000000" w:rsidP="00632945">
      <w:pPr>
        <w:pStyle w:val="BodyText"/>
        <w:spacing w:before="0" w:after="0"/>
        <w:ind w:left="720" w:hanging="720"/>
      </w:pPr>
      <w:r>
        <w:t xml:space="preserve">Dedman, Bill. “The Color of Money.” </w:t>
      </w:r>
      <w:r>
        <w:rPr>
          <w:i/>
          <w:iCs/>
        </w:rPr>
        <w:t>Atlanta Journal-Constitution</w:t>
      </w:r>
      <w:r>
        <w:t xml:space="preserve">, 1988. </w:t>
      </w:r>
      <w:hyperlink r:id="rId124">
        <w:r>
          <w:rPr>
            <w:rStyle w:val="Hyperlink"/>
          </w:rPr>
          <w:t>http://powerreporting.com/color/</w:t>
        </w:r>
      </w:hyperlink>
      <w:r>
        <w:t>.</w:t>
      </w:r>
    </w:p>
    <w:p w14:paraId="622C200B" w14:textId="77777777" w:rsidR="00275D49" w:rsidRDefault="00000000" w:rsidP="00632945">
      <w:pPr>
        <w:pStyle w:val="BodyText"/>
        <w:spacing w:before="0" w:after="0"/>
        <w:ind w:left="720" w:hanging="720"/>
      </w:pPr>
      <w:r>
        <w:t xml:space="preserve">Deloria, Vine. </w:t>
      </w:r>
      <w:r>
        <w:rPr>
          <w:i/>
          <w:iCs/>
        </w:rPr>
        <w:t>Custer Died for Your Sins: An Indian Manifesto</w:t>
      </w:r>
      <w:r>
        <w:t>. New York: Macmillan, 1969.</w:t>
      </w:r>
    </w:p>
    <w:p w14:paraId="51D62741" w14:textId="77777777" w:rsidR="00275D49" w:rsidRDefault="00000000" w:rsidP="00632945">
      <w:pPr>
        <w:pStyle w:val="BodyText"/>
        <w:spacing w:before="0" w:after="0"/>
        <w:ind w:left="720" w:hanging="720"/>
      </w:pPr>
      <w:r>
        <w:t xml:space="preserve">Dunbar, Robin. </w:t>
      </w:r>
      <w:r>
        <w:rPr>
          <w:i/>
          <w:iCs/>
        </w:rPr>
        <w:t>Friends: Understanding the Power of Our Most Important Relationships</w:t>
      </w:r>
      <w:r>
        <w:t>. London: Little, Brown Book Group, 2021.</w:t>
      </w:r>
    </w:p>
    <w:p w14:paraId="1FACB99D" w14:textId="77777777" w:rsidR="00275D49" w:rsidRDefault="00000000" w:rsidP="00632945">
      <w:pPr>
        <w:pStyle w:val="BodyText"/>
        <w:spacing w:before="0" w:after="0"/>
        <w:ind w:left="720" w:hanging="720"/>
      </w:pPr>
      <w:r>
        <w:t xml:space="preserve">Farrell, Justin, Paul Berne Burow, Kathryn McConnell, Jude Bayham, Kyle Whyte, and Gal Koss. “Effects of Land Dispossession and Forced Migration on Indigenous Peoples in North America.” </w:t>
      </w:r>
      <w:r>
        <w:rPr>
          <w:i/>
          <w:iCs/>
        </w:rPr>
        <w:t>Science</w:t>
      </w:r>
      <w:r>
        <w:t xml:space="preserve"> 374, no. 6567 (October 29, 2021): eabe4943.</w:t>
      </w:r>
    </w:p>
    <w:p w14:paraId="40597D13" w14:textId="77777777" w:rsidR="00275D49" w:rsidRDefault="00000000" w:rsidP="00632945">
      <w:pPr>
        <w:pStyle w:val="BodyText"/>
        <w:spacing w:before="0" w:after="0"/>
        <w:ind w:left="720" w:hanging="720"/>
      </w:pPr>
      <w:r>
        <w:t xml:space="preserve">Graham, Jesse, Jonathan Haidt, and Brian A. Nosek. “Liberals and Conservatives Rely on Different Sets of Moral Foundations.” </w:t>
      </w:r>
      <w:r>
        <w:rPr>
          <w:i/>
          <w:iCs/>
        </w:rPr>
        <w:t>Journal of Personality and Social Psychology</w:t>
      </w:r>
      <w:r>
        <w:t xml:space="preserve"> 96, no. 5 (May 2009): 1029–46.</w:t>
      </w:r>
    </w:p>
    <w:p w14:paraId="44200EDB" w14:textId="77777777" w:rsidR="00275D49" w:rsidRDefault="00000000" w:rsidP="00632945">
      <w:pPr>
        <w:pStyle w:val="BodyText"/>
        <w:spacing w:before="0" w:after="0"/>
        <w:ind w:left="720" w:hanging="720"/>
      </w:pPr>
      <w:r>
        <w:t xml:space="preserve">Horst, Megan, and Amy Marion. “Racial, Ethnic and Gender Inequities in Farmland Ownership and Farming in the U.S.” </w:t>
      </w:r>
      <w:r>
        <w:rPr>
          <w:i/>
          <w:iCs/>
        </w:rPr>
        <w:t>Agriculture and Human Values</w:t>
      </w:r>
      <w:r>
        <w:t xml:space="preserve"> 36, no. 1 (March 1, 2019): 1–16.</w:t>
      </w:r>
    </w:p>
    <w:p w14:paraId="1CE6AFF1" w14:textId="77777777" w:rsidR="00275D49" w:rsidRDefault="00000000" w:rsidP="00632945">
      <w:pPr>
        <w:pStyle w:val="BodyText"/>
        <w:spacing w:before="0" w:after="0"/>
        <w:ind w:left="720" w:hanging="720"/>
      </w:pPr>
      <w:r>
        <w:t xml:space="preserve">Jo, Hang-Hyun, Jari Saramäki, Robin I. M. Dunbar, and Kimmo Kaski. “Spatial Patterns of Close Relationships across the Lifespan.” </w:t>
      </w:r>
      <w:r>
        <w:rPr>
          <w:i/>
          <w:iCs/>
        </w:rPr>
        <w:t>Scientific Reports</w:t>
      </w:r>
      <w:r>
        <w:t xml:space="preserve"> 4 (November 11, 2014): 6988.</w:t>
      </w:r>
    </w:p>
    <w:p w14:paraId="58F875DC" w14:textId="77777777" w:rsidR="00275D49" w:rsidRDefault="00000000" w:rsidP="00632945">
      <w:pPr>
        <w:pStyle w:val="BodyText"/>
        <w:spacing w:before="0" w:after="0"/>
        <w:ind w:left="720" w:hanging="720"/>
      </w:pPr>
      <w:r>
        <w:t xml:space="preserve">Nelson, Robert K., Ladale Winling, Richard Marciano, and Nathan Connolly. “Mapping Inequality.” Edited by Robert K. Nelson and Edward L. Ayers. </w:t>
      </w:r>
      <w:r>
        <w:rPr>
          <w:i/>
          <w:iCs/>
        </w:rPr>
        <w:t>American Panorama</w:t>
      </w:r>
      <w:r>
        <w:t xml:space="preserve">, 2021. </w:t>
      </w:r>
      <w:hyperlink r:id="rId125" w:anchor="loc=12/29.889/-90.089&amp;city=new-orleans-la">
        <w:r>
          <w:rPr>
            <w:rStyle w:val="Hyperlink"/>
          </w:rPr>
          <w:t>https://dsl.richmond.edu/panorama/redlining/#loc=12/29.889/-90.089&amp;city=new-orleans-la</w:t>
        </w:r>
      </w:hyperlink>
      <w:r>
        <w:t>.</w:t>
      </w:r>
    </w:p>
    <w:p w14:paraId="4ECE536F" w14:textId="77777777" w:rsidR="00275D49" w:rsidRDefault="00000000" w:rsidP="00632945">
      <w:pPr>
        <w:pStyle w:val="BodyText"/>
        <w:spacing w:before="0" w:after="0"/>
        <w:ind w:left="720" w:hanging="720"/>
      </w:pPr>
      <w:r>
        <w:t xml:space="preserve">Pew Research Center. “Jewish Americans in 2020,” May 11, 2021. </w:t>
      </w:r>
      <w:hyperlink r:id="rId126">
        <w:r>
          <w:rPr>
            <w:rStyle w:val="Hyperlink"/>
          </w:rPr>
          <w:t>https://www.pewresearch.org/religion/2021/05/11/jewish-americans-in-2020/</w:t>
        </w:r>
      </w:hyperlink>
      <w:r>
        <w:t>.</w:t>
      </w:r>
    </w:p>
    <w:p w14:paraId="5C63B359" w14:textId="77777777" w:rsidR="00275D49" w:rsidRDefault="00000000" w:rsidP="00632945">
      <w:pPr>
        <w:pStyle w:val="BodyText"/>
        <w:spacing w:before="0" w:after="0"/>
        <w:ind w:left="720" w:hanging="720"/>
      </w:pPr>
      <w:r>
        <w:t xml:space="preserve">Rosenberg, Nathan, and Bryce Wilson Stucki. “How USDA Distorted Data to Conceal Decades of Discrimination against Black Farmers.” </w:t>
      </w:r>
      <w:r>
        <w:rPr>
          <w:i/>
          <w:iCs/>
        </w:rPr>
        <w:t>The Counter</w:t>
      </w:r>
      <w:r>
        <w:t xml:space="preserve">, 2019. </w:t>
      </w:r>
      <w:hyperlink r:id="rId127" w:anchor=":~:text=USDA%20and%20federal%20farm%20policy,percent%20over%20the%20same%20period.">
        <w:r>
          <w:rPr>
            <w:rStyle w:val="Hyperlink"/>
          </w:rPr>
          <w:t>https://thecounter.org/usda-black-farmers-discrimination-tom-vilsack-reparations-civil-rights/#:~:text=USDA%20and%20federal%20farm%20policy,percent%20over%20the%20same%20period.</w:t>
        </w:r>
      </w:hyperlink>
    </w:p>
    <w:p w14:paraId="77E437FE" w14:textId="77777777" w:rsidR="00275D49" w:rsidRDefault="00000000" w:rsidP="00632945">
      <w:pPr>
        <w:pStyle w:val="BodyText"/>
        <w:spacing w:before="0" w:after="0"/>
        <w:ind w:left="720" w:hanging="720"/>
      </w:pPr>
      <w:r>
        <w:t xml:space="preserve">Smith, Amy Symens, and Edward Trevelyan. “The Older Population in Rural America: 2012–2016: American Community Survey Reports.” U.S. Census Bureau, September 2019. </w:t>
      </w:r>
      <w:hyperlink r:id="rId128">
        <w:r>
          <w:rPr>
            <w:rStyle w:val="Hyperlink"/>
          </w:rPr>
          <w:t>https://www.census.gov/content/dam/Census/library/publications/2019/acs/acs-41.pdf</w:t>
        </w:r>
      </w:hyperlink>
      <w:r>
        <w:t>.</w:t>
      </w:r>
    </w:p>
    <w:p w14:paraId="0945033D" w14:textId="77777777" w:rsidR="00275D49" w:rsidRDefault="00000000" w:rsidP="00632945">
      <w:pPr>
        <w:pStyle w:val="BodyText"/>
        <w:spacing w:before="0" w:after="0"/>
        <w:ind w:left="720" w:hanging="720"/>
      </w:pPr>
      <w:r>
        <w:t xml:space="preserve">Stewart, Brandon D., and David S. M. Morris. “Moving Morality Beyond the In-Group: Liberals and Conservatives Show Differences on Group-Framed Moral Foundations and These Differences Mediate the Relationships to Perceived Bias and Threat.” </w:t>
      </w:r>
      <w:r>
        <w:rPr>
          <w:i/>
          <w:iCs/>
        </w:rPr>
        <w:t>Frontiers in Psychology</w:t>
      </w:r>
      <w:r>
        <w:t xml:space="preserve"> 12 (April 21, 2021): 579908.</w:t>
      </w:r>
    </w:p>
    <w:p w14:paraId="3799E74B" w14:textId="77777777" w:rsidR="00275D49" w:rsidRDefault="00000000" w:rsidP="00632945">
      <w:pPr>
        <w:pStyle w:val="Heading2"/>
        <w:spacing w:before="0" w:after="0"/>
        <w:ind w:left="720" w:hanging="720"/>
      </w:pPr>
      <w:bookmarkStart w:id="21" w:name="chapter-18-checking-our-numbers"/>
      <w:bookmarkEnd w:id="20"/>
      <w:r>
        <w:lastRenderedPageBreak/>
        <w:t>Chapter 18: Checking our numbers</w:t>
      </w:r>
    </w:p>
    <w:p w14:paraId="264B0190" w14:textId="77777777" w:rsidR="00275D49" w:rsidRDefault="00000000" w:rsidP="00632945">
      <w:pPr>
        <w:pStyle w:val="FirstParagraph"/>
        <w:spacing w:before="0" w:after="0"/>
        <w:ind w:left="720" w:hanging="720"/>
      </w:pPr>
      <w:r>
        <w:t xml:space="preserve">“A Poor People’s Pandemic Report: Mapping the Intersections of Poverty, Race and COVID-19.” Poor People’s Campaign: A National Call for Moral Revival, April 2022. </w:t>
      </w:r>
      <w:hyperlink r:id="rId129">
        <w:r>
          <w:rPr>
            <w:rStyle w:val="Hyperlink"/>
          </w:rPr>
          <w:t>https://www.poorpeoplescampaign.org/pandemic-report/</w:t>
        </w:r>
      </w:hyperlink>
      <w:r>
        <w:t>.</w:t>
      </w:r>
    </w:p>
    <w:p w14:paraId="2687B892" w14:textId="77777777" w:rsidR="00275D49" w:rsidRDefault="00000000" w:rsidP="00632945">
      <w:pPr>
        <w:pStyle w:val="BodyText"/>
        <w:spacing w:before="0" w:after="0"/>
        <w:ind w:left="720" w:hanging="720"/>
      </w:pPr>
      <w:r>
        <w:t xml:space="preserve">Bardi, Ugo. “Cassandra’s Curse: How ‘The Limits to Growth’ Was Demonized.” The Oil Drum: Europe, March 9, 2008. </w:t>
      </w:r>
      <w:hyperlink r:id="rId130">
        <w:r>
          <w:rPr>
            <w:rStyle w:val="Hyperlink"/>
          </w:rPr>
          <w:t>http://theoildrum.com/node/3551</w:t>
        </w:r>
      </w:hyperlink>
      <w:r>
        <w:t>.</w:t>
      </w:r>
    </w:p>
    <w:p w14:paraId="3FC088EA" w14:textId="77777777" w:rsidR="00275D49" w:rsidRDefault="00000000" w:rsidP="00632945">
      <w:pPr>
        <w:pStyle w:val="BodyText"/>
        <w:spacing w:before="0" w:after="0"/>
        <w:ind w:left="720" w:hanging="720"/>
      </w:pPr>
      <w:r>
        <w:t xml:space="preserve">Berbesque, J. Colette, Frank W. Marlowe, Peter Shaw, and Peter Thompson. “Hunter-Gatherers Have Less Famine than Agriculturalists.” </w:t>
      </w:r>
      <w:r>
        <w:rPr>
          <w:i/>
          <w:iCs/>
        </w:rPr>
        <w:t>Biology Letters</w:t>
      </w:r>
      <w:r>
        <w:t xml:space="preserve"> 10, no. 1 (January 2014): 20130853.</w:t>
      </w:r>
    </w:p>
    <w:p w14:paraId="5851449C" w14:textId="77777777" w:rsidR="00275D49" w:rsidRDefault="00000000" w:rsidP="00632945">
      <w:pPr>
        <w:pStyle w:val="BodyText"/>
        <w:spacing w:before="0" w:after="0"/>
        <w:ind w:left="720" w:hanging="720"/>
      </w:pPr>
      <w:r>
        <w:t xml:space="preserve">Bettinger, Robert L. “Prehistoric Hunter-Gatherer Population Growth Rates Rival Those of Agriculturalists.” </w:t>
      </w:r>
      <w:r>
        <w:rPr>
          <w:i/>
          <w:iCs/>
        </w:rPr>
        <w:t>Proceedings of the National Academy of Sciences of the United States of America</w:t>
      </w:r>
      <w:r>
        <w:t>, January 26, 2016.</w:t>
      </w:r>
    </w:p>
    <w:p w14:paraId="40C1F913" w14:textId="77777777" w:rsidR="00275D49" w:rsidRDefault="00000000" w:rsidP="00632945">
      <w:pPr>
        <w:pStyle w:val="BodyText"/>
        <w:spacing w:before="0" w:after="0"/>
        <w:ind w:left="720" w:hanging="720"/>
      </w:pPr>
      <w:r>
        <w:t xml:space="preserve">Blaser, Martin J., and Stanley Falkow. “What Are the Consequences of the Disappearing Human Microbiota?” </w:t>
      </w:r>
      <w:r>
        <w:rPr>
          <w:i/>
          <w:iCs/>
        </w:rPr>
        <w:t>Nature Reviews. Microbiology</w:t>
      </w:r>
      <w:r>
        <w:t xml:space="preserve"> 7, no. 12 (December 2009): 887–94.</w:t>
      </w:r>
    </w:p>
    <w:p w14:paraId="6C7D3706" w14:textId="77777777" w:rsidR="00275D49" w:rsidRDefault="00000000" w:rsidP="00632945">
      <w:pPr>
        <w:pStyle w:val="BodyText"/>
        <w:spacing w:before="0" w:after="0"/>
        <w:ind w:left="720" w:hanging="720"/>
      </w:pPr>
      <w:r>
        <w:t xml:space="preserve">Chang, Kenneth. “Scientists Achieve Nuclear Fusion Breakthrough With Blast of 192 Lasers.” </w:t>
      </w:r>
      <w:r>
        <w:rPr>
          <w:i/>
          <w:iCs/>
        </w:rPr>
        <w:t>The New York Times</w:t>
      </w:r>
      <w:r>
        <w:t xml:space="preserve">. December 13, 2022. </w:t>
      </w:r>
      <w:hyperlink r:id="rId131">
        <w:r>
          <w:rPr>
            <w:rStyle w:val="Hyperlink"/>
          </w:rPr>
          <w:t>https://www.nytimes.com/2022/12/13/science/nuclear-fusion-energy-breakthrough.html</w:t>
        </w:r>
      </w:hyperlink>
      <w:r>
        <w:t>.</w:t>
      </w:r>
    </w:p>
    <w:p w14:paraId="1AB4DB51" w14:textId="77777777" w:rsidR="00275D49" w:rsidRDefault="00000000" w:rsidP="00632945">
      <w:pPr>
        <w:pStyle w:val="BodyText"/>
        <w:spacing w:before="0" w:after="0"/>
        <w:ind w:left="720" w:hanging="720"/>
      </w:pPr>
      <w:r>
        <w:t xml:space="preserve">Craig, J. “Replacement Level Fertility and Future Population Growth.” </w:t>
      </w:r>
      <w:r>
        <w:rPr>
          <w:i/>
          <w:iCs/>
        </w:rPr>
        <w:t>Population Trends</w:t>
      </w:r>
      <w:r>
        <w:t>, no. 78 (Winter 1994): 20–22.</w:t>
      </w:r>
    </w:p>
    <w:p w14:paraId="274E68C0" w14:textId="77777777" w:rsidR="00275D49" w:rsidRDefault="00000000" w:rsidP="00632945">
      <w:pPr>
        <w:pStyle w:val="BodyText"/>
        <w:spacing w:before="0" w:after="0"/>
        <w:ind w:left="720" w:hanging="720"/>
      </w:pPr>
      <w:r>
        <w:t xml:space="preserve">DeCarolis, Joseph, and Angelina LaRose. “Annual Energy Outlook 2023 with Projections to 2050.” U.S. Energy Information Administration, March 16, 2023. </w:t>
      </w:r>
      <w:hyperlink r:id="rId132">
        <w:r>
          <w:rPr>
            <w:rStyle w:val="Hyperlink"/>
          </w:rPr>
          <w:t>https://www.eia.gov/outlooks/aeo/pdf/AEO2023_Release_Presentation.pdf</w:t>
        </w:r>
      </w:hyperlink>
      <w:r>
        <w:t>.</w:t>
      </w:r>
    </w:p>
    <w:p w14:paraId="06155BAE" w14:textId="77777777" w:rsidR="00275D49" w:rsidRDefault="00000000" w:rsidP="00632945">
      <w:pPr>
        <w:pStyle w:val="BodyText"/>
        <w:spacing w:before="0" w:after="0"/>
        <w:ind w:left="720" w:hanging="720"/>
      </w:pPr>
      <w:r>
        <w:t xml:space="preserve">Ehrlich, Paul Ralph, and Anne Howland Ehrlich. </w:t>
      </w:r>
      <w:r>
        <w:rPr>
          <w:i/>
          <w:iCs/>
        </w:rPr>
        <w:t>The Population Bomb</w:t>
      </w:r>
      <w:r>
        <w:t>. New York: Ballantine Books, 1968.</w:t>
      </w:r>
    </w:p>
    <w:p w14:paraId="7C6AD216" w14:textId="77777777" w:rsidR="00275D49" w:rsidRDefault="00000000" w:rsidP="00632945">
      <w:pPr>
        <w:pStyle w:val="BodyText"/>
        <w:spacing w:before="0" w:after="0"/>
        <w:ind w:left="720" w:hanging="720"/>
      </w:pPr>
      <w:r>
        <w:t xml:space="preserve">Hall, Charles A. S., and John W. Day. “Revisiting the Limits to Growth After Peak Oil.” </w:t>
      </w:r>
      <w:r>
        <w:rPr>
          <w:i/>
          <w:iCs/>
        </w:rPr>
        <w:t>American Scientist</w:t>
      </w:r>
      <w:r>
        <w:t xml:space="preserve"> 97, no. 3 (2009): 230–37.</w:t>
      </w:r>
    </w:p>
    <w:p w14:paraId="290A98D2" w14:textId="77777777" w:rsidR="00275D49" w:rsidRDefault="00000000" w:rsidP="00632945">
      <w:pPr>
        <w:pStyle w:val="BodyText"/>
        <w:spacing w:before="0" w:after="0"/>
        <w:ind w:left="720" w:hanging="720"/>
      </w:pPr>
      <w:r>
        <w:t xml:space="preserve">Heinberg, Richard, and Dennis L. Meadows. “Dennis Meadows on the 50th Anniversary of the Publication of The Limits to Growth.” post carbon institute. Accessed December 27, 2022. </w:t>
      </w:r>
      <w:hyperlink r:id="rId133">
        <w:r>
          <w:rPr>
            <w:rStyle w:val="Hyperlink"/>
          </w:rPr>
          <w:t>https://www.postcarbon.org/dennis-meadows-on-the-50th-anniversary-of-the-publication-of-the-limits-to-growth/?mc_cid=5169635d51&amp;mc_eid=c03dea78b0</w:t>
        </w:r>
      </w:hyperlink>
      <w:r>
        <w:t>.</w:t>
      </w:r>
    </w:p>
    <w:p w14:paraId="16956950" w14:textId="77777777" w:rsidR="00275D49" w:rsidRDefault="00000000" w:rsidP="00632945">
      <w:pPr>
        <w:pStyle w:val="BodyText"/>
        <w:spacing w:before="0" w:after="0"/>
        <w:ind w:left="720" w:hanging="720"/>
      </w:pPr>
      <w:r>
        <w:t xml:space="preserve">Herrington, Gaya. “Update to Limits to Growth: Comparing the World3 Model with Empirical Data.” </w:t>
      </w:r>
      <w:r>
        <w:rPr>
          <w:i/>
          <w:iCs/>
        </w:rPr>
        <w:t>Journal of Industrial Ecology</w:t>
      </w:r>
      <w:r>
        <w:t xml:space="preserve"> 25, no. 3 (June 1, 2021): 614–26.</w:t>
      </w:r>
    </w:p>
    <w:p w14:paraId="7CF5DE4D" w14:textId="77777777" w:rsidR="00275D49" w:rsidRDefault="00000000" w:rsidP="00632945">
      <w:pPr>
        <w:pStyle w:val="BodyText"/>
        <w:spacing w:before="0" w:after="0"/>
        <w:ind w:left="720" w:hanging="720"/>
      </w:pPr>
      <w:r>
        <w:t xml:space="preserve">Hill, Kim, A. M. Hurtado, and R. S. Walker. “High Adult Mortality among Hiwi Hunter-Gatherers: Implications for Human Evolution.” </w:t>
      </w:r>
      <w:r>
        <w:rPr>
          <w:i/>
          <w:iCs/>
        </w:rPr>
        <w:t>Journal of Human Evolution</w:t>
      </w:r>
      <w:r>
        <w:t xml:space="preserve"> 52, no. 4 (April 2007): 443–54.</w:t>
      </w:r>
    </w:p>
    <w:p w14:paraId="7F5E31AC" w14:textId="77777777" w:rsidR="00275D49" w:rsidRDefault="00000000" w:rsidP="00632945">
      <w:pPr>
        <w:pStyle w:val="BodyText"/>
        <w:spacing w:before="0" w:after="0"/>
        <w:ind w:left="720" w:hanging="720"/>
      </w:pPr>
      <w:r>
        <w:t xml:space="preserve">Ho, Ping-Ti. </w:t>
      </w:r>
      <w:r>
        <w:rPr>
          <w:i/>
          <w:iCs/>
        </w:rPr>
        <w:t>Studies on the Population of China, 1368-1953</w:t>
      </w:r>
      <w:r>
        <w:t>. Cambridge: Harvard University Press, 1959.</w:t>
      </w:r>
    </w:p>
    <w:p w14:paraId="5BA47D82" w14:textId="77777777" w:rsidR="00275D49" w:rsidRDefault="00000000" w:rsidP="00632945">
      <w:pPr>
        <w:pStyle w:val="BodyText"/>
        <w:spacing w:before="0" w:after="0"/>
        <w:ind w:left="720" w:hanging="720"/>
      </w:pPr>
      <w:r>
        <w:t>Hu, Sijie. “A Micro-Demographic Analysis of Human Fertility from Chinese Genealogies, 1368-1911.” Edited by Neil Cummins and Debin Ma. PhD thesis, London School of Economics and Political Science, 2020. https://doi.org/</w:t>
      </w:r>
      <w:hyperlink r:id="rId134">
        <w:r>
          <w:rPr>
            <w:rStyle w:val="Hyperlink"/>
          </w:rPr>
          <w:t>10.21953/lse.00004223</w:t>
        </w:r>
      </w:hyperlink>
      <w:r>
        <w:t>.</w:t>
      </w:r>
    </w:p>
    <w:p w14:paraId="506FBEF7" w14:textId="77777777" w:rsidR="00275D49" w:rsidRDefault="00000000" w:rsidP="00632945">
      <w:pPr>
        <w:pStyle w:val="BodyText"/>
        <w:spacing w:before="0" w:after="0"/>
        <w:ind w:left="720" w:hanging="720"/>
      </w:pPr>
      <w:r>
        <w:t xml:space="preserve">Kelly, Morgan, and Cormac Ó Gráda. “Living Standards and Mortality since the Middle Ages.” </w:t>
      </w:r>
      <w:r>
        <w:rPr>
          <w:i/>
          <w:iCs/>
        </w:rPr>
        <w:t>The Economic History Review</w:t>
      </w:r>
      <w:r>
        <w:t xml:space="preserve"> 67, no. 2 (May 2014): 358–81.</w:t>
      </w:r>
    </w:p>
    <w:p w14:paraId="69FDE24B" w14:textId="77777777" w:rsidR="00275D49" w:rsidRDefault="00000000" w:rsidP="00632945">
      <w:pPr>
        <w:pStyle w:val="BodyText"/>
        <w:spacing w:before="0" w:after="0"/>
        <w:ind w:left="720" w:hanging="720"/>
      </w:pPr>
      <w:r>
        <w:t xml:space="preserve">K. F. Foundation. “Infant Mortality Rate by Race/Ethnicity (2019).” KFF State Health Facts. Data Source: United States Department of Health and Human Services (US DHHS), Centers of Disease Control and Prevention (CDC), National Center for Health Statistics </w:t>
      </w:r>
      <w:r>
        <w:lastRenderedPageBreak/>
        <w:t xml:space="preserve">(NCHS), Division of Vital Statistics (DVS). Linked Birth / Infant Death Records 2007-2019, as compiled from data provided by the 57 vital statistics jurisdictions through the Vital Statistics Cooperative Program, on CDC WONDER On-line Database. Accessed at http://wonder.cdc.gov/lbd-current.html on April 5, 2022., April 27, 2022. </w:t>
      </w:r>
      <w:hyperlink r:id="rId135">
        <w:r>
          <w:rPr>
            <w:rStyle w:val="Hyperlink"/>
          </w:rPr>
          <w:t>https://www.kff.org/other/state-indicator/infant-mortality-rate-by-race-ethnicity/</w:t>
        </w:r>
      </w:hyperlink>
      <w:r>
        <w:t>.</w:t>
      </w:r>
    </w:p>
    <w:p w14:paraId="4BDF4BE9" w14:textId="77777777" w:rsidR="00275D49" w:rsidRDefault="00000000" w:rsidP="00632945">
      <w:pPr>
        <w:pStyle w:val="BodyText"/>
        <w:spacing w:before="0" w:after="0"/>
        <w:ind w:left="720" w:hanging="720"/>
      </w:pPr>
      <w:r>
        <w:t xml:space="preserve">Malthus, Thomas Robert. </w:t>
      </w:r>
      <w:r>
        <w:rPr>
          <w:i/>
          <w:iCs/>
        </w:rPr>
        <w:t>An Essay on the Principle of Population</w:t>
      </w:r>
      <w:r>
        <w:t>. London: J. Johnson, 1798.</w:t>
      </w:r>
    </w:p>
    <w:p w14:paraId="506FFC5D" w14:textId="77777777" w:rsidR="00275D49" w:rsidRDefault="00000000" w:rsidP="00632945">
      <w:pPr>
        <w:pStyle w:val="BodyText"/>
        <w:spacing w:before="0" w:after="0"/>
        <w:ind w:left="720" w:hanging="720"/>
      </w:pPr>
      <w:r>
        <w:t xml:space="preserve">McCormick, Al. “Infant Mortality and Child-Naming: A Genealogical Exploration of American Trends.” </w:t>
      </w:r>
      <w:r>
        <w:rPr>
          <w:i/>
          <w:iCs/>
        </w:rPr>
        <w:t>The Journal of Public and Professional Sociology</w:t>
      </w:r>
      <w:r>
        <w:t xml:space="preserve"> 3, no. 1 (2010): 2.</w:t>
      </w:r>
    </w:p>
    <w:p w14:paraId="73316A00" w14:textId="77777777" w:rsidR="00275D49" w:rsidRDefault="00000000" w:rsidP="00632945">
      <w:pPr>
        <w:pStyle w:val="BodyText"/>
        <w:spacing w:before="0" w:after="0"/>
        <w:ind w:left="720" w:hanging="720"/>
      </w:pPr>
      <w:r>
        <w:t xml:space="preserve">Meadows, Donella H., Dennis L. Meadows, Jørgen Randers, William Behrens, and Club of Rome. </w:t>
      </w:r>
      <w:r>
        <w:rPr>
          <w:i/>
          <w:iCs/>
        </w:rPr>
        <w:t>The Limits to Growth: A Report for the Club of Rome’s Project on the Predicament of Mankind</w:t>
      </w:r>
      <w:r>
        <w:t>. New York: Universe Books, 1972.</w:t>
      </w:r>
    </w:p>
    <w:p w14:paraId="49BC899F" w14:textId="77777777" w:rsidR="00275D49" w:rsidRDefault="00000000" w:rsidP="00632945">
      <w:pPr>
        <w:pStyle w:val="BodyText"/>
        <w:spacing w:before="0" w:after="0"/>
        <w:ind w:left="720" w:hanging="720"/>
      </w:pPr>
      <w:r>
        <w:t xml:space="preserve">Meadows, Donella H., Jørgen Randers, and Dennis L. Meadows. </w:t>
      </w:r>
      <w:r>
        <w:rPr>
          <w:i/>
          <w:iCs/>
        </w:rPr>
        <w:t>The Limits to Growth: The 30-Year Update</w:t>
      </w:r>
      <w:r>
        <w:t>. White River Junction, Vermont: Chelsea Green Publishing Company, 2004.</w:t>
      </w:r>
    </w:p>
    <w:p w14:paraId="60F869C2" w14:textId="77777777" w:rsidR="00275D49" w:rsidRDefault="00000000" w:rsidP="00632945">
      <w:pPr>
        <w:pStyle w:val="BodyText"/>
        <w:spacing w:before="0" w:after="0"/>
        <w:ind w:left="720" w:hanging="720"/>
      </w:pPr>
      <w:r>
        <w:t xml:space="preserve">Mehta, Narendra G. “Did Agriculture Reduce Human Lifespan?” </w:t>
      </w:r>
      <w:r>
        <w:rPr>
          <w:i/>
          <w:iCs/>
        </w:rPr>
        <w:t>Nature</w:t>
      </w:r>
      <w:r>
        <w:t xml:space="preserve"> 409 (January 2001): 131–131.</w:t>
      </w:r>
    </w:p>
    <w:p w14:paraId="34FE1EE1" w14:textId="77777777" w:rsidR="00275D49" w:rsidRDefault="00000000" w:rsidP="00632945">
      <w:pPr>
        <w:pStyle w:val="BodyText"/>
        <w:spacing w:before="0" w:after="0"/>
        <w:ind w:left="720" w:hanging="720"/>
      </w:pPr>
      <w:r>
        <w:t xml:space="preserve">Office of the Chief Actuary, Social Security Administration. “Period Life Table, 2019, as Used in the 2022 Trustees Report,” 2022. </w:t>
      </w:r>
      <w:hyperlink r:id="rId136">
        <w:r>
          <w:rPr>
            <w:rStyle w:val="Hyperlink"/>
          </w:rPr>
          <w:t>https://www.ssa.gov/oact/STATS/table4c6.html</w:t>
        </w:r>
      </w:hyperlink>
      <w:r>
        <w:t>.</w:t>
      </w:r>
    </w:p>
    <w:p w14:paraId="13F36AB1" w14:textId="77777777" w:rsidR="00275D49" w:rsidRDefault="00000000" w:rsidP="00632945">
      <w:pPr>
        <w:pStyle w:val="BodyText"/>
        <w:spacing w:before="0" w:after="0"/>
        <w:ind w:left="720" w:hanging="720"/>
      </w:pPr>
      <w:r>
        <w:t xml:space="preserve">Pasqualino, Roberto, Aled W. Jones, Irene Monasterolo, and Alexander Phillips. “Understanding Global Systems Today—A Calibration of the World3-03 Model between 1995 and 2012.” </w:t>
      </w:r>
      <w:r>
        <w:rPr>
          <w:i/>
          <w:iCs/>
        </w:rPr>
        <w:t>Sustainability: Science Practice and Policy</w:t>
      </w:r>
      <w:r>
        <w:t xml:space="preserve"> 7, no. 8 (July 23, 2015): 9864–89.</w:t>
      </w:r>
    </w:p>
    <w:p w14:paraId="7C50D0AE" w14:textId="77777777" w:rsidR="00275D49" w:rsidRDefault="00000000" w:rsidP="00632945">
      <w:pPr>
        <w:pStyle w:val="BodyText"/>
        <w:spacing w:before="0" w:after="0"/>
        <w:ind w:left="720" w:hanging="720"/>
      </w:pPr>
      <w:r>
        <w:t xml:space="preserve">Piccioni, Luigi. “Forty Years Later. The Reception of the Limits to Growth in Italy, 1971-1974.” The Donella Meadows Project, July 3, 2012. </w:t>
      </w:r>
      <w:hyperlink r:id="rId137">
        <w:r>
          <w:rPr>
            <w:rStyle w:val="Hyperlink"/>
          </w:rPr>
          <w:t>https://donellameadows.org/archives/forty-years-later-the-reception-of-the-limits-to-growth-in-italy-1971-1974/</w:t>
        </w:r>
      </w:hyperlink>
      <w:r>
        <w:t>.</w:t>
      </w:r>
    </w:p>
    <w:p w14:paraId="43628EE2" w14:textId="77777777" w:rsidR="00275D49" w:rsidRDefault="00000000" w:rsidP="00632945">
      <w:pPr>
        <w:pStyle w:val="BodyText"/>
        <w:spacing w:before="0" w:after="0"/>
        <w:ind w:left="720" w:hanging="720"/>
      </w:pPr>
      <w:r>
        <w:t xml:space="preserve">Rook, Graham A. W. “Hygiene and Other Early Childhood Influences on the Subsequent Function of the Immune System.” </w:t>
      </w:r>
      <w:r>
        <w:rPr>
          <w:i/>
          <w:iCs/>
        </w:rPr>
        <w:t>Digestive Diseases</w:t>
      </w:r>
      <w:r>
        <w:t xml:space="preserve"> 29, no. 2 (July 5, 2011): 144–53.</w:t>
      </w:r>
    </w:p>
    <w:p w14:paraId="37104EB1" w14:textId="77777777" w:rsidR="00275D49" w:rsidRDefault="00000000" w:rsidP="00632945">
      <w:pPr>
        <w:pStyle w:val="BodyText"/>
        <w:spacing w:before="0" w:after="0"/>
        <w:ind w:left="720" w:hanging="720"/>
      </w:pPr>
      <w:r>
        <w:t xml:space="preserve">Sahlins, Marshall. “The Original Affluent Society.” In </w:t>
      </w:r>
      <w:r>
        <w:rPr>
          <w:i/>
          <w:iCs/>
        </w:rPr>
        <w:t>Stone Age Economics</w:t>
      </w:r>
      <w:r>
        <w:t>, 1–39. Chicago: Aldine-Atherton, 1972.</w:t>
      </w:r>
    </w:p>
    <w:p w14:paraId="07A7A6EF" w14:textId="77777777" w:rsidR="00275D49" w:rsidRDefault="00000000" w:rsidP="00632945">
      <w:pPr>
        <w:pStyle w:val="BodyText"/>
        <w:spacing w:before="0" w:after="0"/>
        <w:ind w:left="720" w:hanging="720"/>
      </w:pPr>
      <w:r>
        <w:t xml:space="preserve">Shapin, Steven. </w:t>
      </w:r>
      <w:r>
        <w:rPr>
          <w:i/>
          <w:iCs/>
        </w:rPr>
        <w:t>The Scientific Revolution</w:t>
      </w:r>
      <w:r>
        <w:t>. Chicago, IL: University of Chicago Press, 1996.</w:t>
      </w:r>
    </w:p>
    <w:p w14:paraId="45BBCF01" w14:textId="77777777" w:rsidR="00275D49" w:rsidRDefault="00000000" w:rsidP="00632945">
      <w:pPr>
        <w:pStyle w:val="BodyText"/>
        <w:spacing w:before="0" w:after="0"/>
        <w:ind w:left="720" w:hanging="720"/>
      </w:pPr>
      <w:r>
        <w:t xml:space="preserve">Shellenberger, Michael D. “Testimony before the United States Senate Committee on Energy and Natural Resources,” March 11, 2021. </w:t>
      </w:r>
      <w:hyperlink r:id="rId138">
        <w:r>
          <w:rPr>
            <w:rStyle w:val="Hyperlink"/>
          </w:rPr>
          <w:t>https://www.energy.senate.gov/services/files/B3F496B5-ADF4-457F-94C8-4257680DCB32</w:t>
        </w:r>
      </w:hyperlink>
      <w:r>
        <w:t>.</w:t>
      </w:r>
    </w:p>
    <w:p w14:paraId="51012B56" w14:textId="77777777" w:rsidR="00275D49" w:rsidRDefault="00000000" w:rsidP="00632945">
      <w:pPr>
        <w:pStyle w:val="BodyText"/>
        <w:spacing w:before="0" w:after="0"/>
        <w:ind w:left="720" w:hanging="720"/>
      </w:pPr>
      <w:r>
        <w:t xml:space="preserve">Tans, Pieter, and Ralph Franklin Keeling. “Carbon Cycle Greenhouse Gases, Trends in CO2.” NOAA, Earth System Research Laboratories, Global Monitoring Laboratory, October 5, 2022. </w:t>
      </w:r>
      <w:hyperlink r:id="rId139">
        <w:r>
          <w:rPr>
            <w:rStyle w:val="Hyperlink"/>
          </w:rPr>
          <w:t>https://gml.noaa.gov/ccgg/trends/</w:t>
        </w:r>
      </w:hyperlink>
      <w:r>
        <w:t>.</w:t>
      </w:r>
    </w:p>
    <w:p w14:paraId="34E85125" w14:textId="77777777" w:rsidR="00275D49" w:rsidRDefault="00000000" w:rsidP="00632945">
      <w:pPr>
        <w:pStyle w:val="BodyText"/>
        <w:spacing w:before="0" w:after="0"/>
        <w:ind w:left="720" w:hanging="720"/>
      </w:pPr>
      <w:r>
        <w:t xml:space="preserve">Timmons, Heather. “U.S. Poor Died at Much Higher Rate from COVID than Rich, Report Says.” </w:t>
      </w:r>
      <w:r>
        <w:rPr>
          <w:i/>
          <w:iCs/>
        </w:rPr>
        <w:t>Reuters</w:t>
      </w:r>
      <w:r>
        <w:t xml:space="preserve">. April 4, 2022. </w:t>
      </w:r>
      <w:hyperlink r:id="rId140">
        <w:r>
          <w:rPr>
            <w:rStyle w:val="Hyperlink"/>
          </w:rPr>
          <w:t>https://www.reuters.com/world/us/us-poor-died-much-higher-rate-covid-than-rich-report-2022-04-04/</w:t>
        </w:r>
      </w:hyperlink>
      <w:r>
        <w:t>.</w:t>
      </w:r>
    </w:p>
    <w:p w14:paraId="4F7DB62F" w14:textId="77777777" w:rsidR="00275D49" w:rsidRDefault="00000000" w:rsidP="00632945">
      <w:pPr>
        <w:pStyle w:val="BodyText"/>
        <w:spacing w:before="0" w:after="0"/>
        <w:ind w:left="720" w:hanging="720"/>
      </w:pPr>
      <w:r>
        <w:t xml:space="preserve">Turner, Graham M. “A Comparison of The Limits to Growth with 30 Years of Reality.” </w:t>
      </w:r>
      <w:r>
        <w:rPr>
          <w:i/>
          <w:iCs/>
        </w:rPr>
        <w:t>Global Environmental Change: Human and Policy Dimensions</w:t>
      </w:r>
      <w:r>
        <w:t xml:space="preserve"> 18, no. 3 (2008): 397–411.</w:t>
      </w:r>
    </w:p>
    <w:p w14:paraId="24C2F654" w14:textId="77777777" w:rsidR="00275D49" w:rsidRDefault="00000000" w:rsidP="00632945">
      <w:pPr>
        <w:pStyle w:val="BodyText"/>
        <w:spacing w:before="0" w:after="0"/>
        <w:ind w:left="720" w:hanging="720"/>
      </w:pPr>
      <w:r>
        <w:t xml:space="preserve">United Nations, Department of Economic and Social Affairs, Population Division. “World Population Prospects 2022, Online Edition,” 2022. </w:t>
      </w:r>
      <w:hyperlink r:id="rId141">
        <w:r>
          <w:rPr>
            <w:rStyle w:val="Hyperlink"/>
          </w:rPr>
          <w:t>https://population.un.org/wpp/Download/Standard/Fertility/</w:t>
        </w:r>
      </w:hyperlink>
      <w:r>
        <w:t>.</w:t>
      </w:r>
    </w:p>
    <w:p w14:paraId="6670B268" w14:textId="77777777" w:rsidR="00275D49" w:rsidRDefault="00000000" w:rsidP="00632945">
      <w:pPr>
        <w:pStyle w:val="BodyText"/>
        <w:spacing w:before="0" w:after="0"/>
        <w:ind w:left="720" w:hanging="720"/>
      </w:pPr>
      <w:r>
        <w:t xml:space="preserve">Vandegrift, Roo, Ashley C. Bateman, Kyla N. Siemens, May Nguyen, Hannah E. Wilson, Jessica L. Green, Kevin G. Van Den Wymelenberg, and Roxana J. Hickey. “Cleanliness in </w:t>
      </w:r>
      <w:r>
        <w:lastRenderedPageBreak/>
        <w:t xml:space="preserve">Context: Reconciling Hygiene with a Modern Microbial Perspective.” </w:t>
      </w:r>
      <w:r>
        <w:rPr>
          <w:i/>
          <w:iCs/>
        </w:rPr>
        <w:t>Microbiome</w:t>
      </w:r>
      <w:r>
        <w:t xml:space="preserve"> 5, no. 1 (July 14, 2017): 76.</w:t>
      </w:r>
    </w:p>
    <w:p w14:paraId="0C791AF9" w14:textId="77777777" w:rsidR="00275D49" w:rsidRDefault="00000000" w:rsidP="00632945">
      <w:pPr>
        <w:pStyle w:val="BodyText"/>
        <w:spacing w:before="0" w:after="0"/>
        <w:ind w:left="720" w:hanging="720"/>
      </w:pPr>
      <w:r>
        <w:t xml:space="preserve">WHO Technical Advisory Group for COVID-19 Mortality Assessment. “14.9 Million Excess Deaths Associated with the COVID-19 Pandemic in 2020 and 2021.” World Health Organization. Accessed December 27, 2022. </w:t>
      </w:r>
      <w:hyperlink r:id="rId142">
        <w:r>
          <w:rPr>
            <w:rStyle w:val="Hyperlink"/>
          </w:rPr>
          <w:t>https://www.who.int/news/item/05-05-2022-14.9-million-excess-deaths-were-associated-with-the-covid-19-pandemic-in-2020-and-2021</w:t>
        </w:r>
      </w:hyperlink>
      <w:r>
        <w:t>.</w:t>
      </w:r>
    </w:p>
    <w:p w14:paraId="1D0C781C" w14:textId="77777777" w:rsidR="00275D49" w:rsidRDefault="00000000" w:rsidP="00632945">
      <w:pPr>
        <w:pStyle w:val="BodyText"/>
        <w:spacing w:before="0" w:after="0"/>
        <w:ind w:left="720" w:hanging="720"/>
      </w:pPr>
      <w:r>
        <w:t>“A Poor People’s Pandemic Report: Mapping the Intersections of Poverty, Race and COVID-19.” Poor People’s Campaign: A National Call for Moral Revival, April 2022. https://www.poorpeoplescampaign.org/pandemic-report/.</w:t>
      </w:r>
    </w:p>
    <w:p w14:paraId="02687FC0" w14:textId="77777777" w:rsidR="00275D49" w:rsidRDefault="00000000" w:rsidP="00632945">
      <w:pPr>
        <w:pStyle w:val="BodyText"/>
        <w:spacing w:before="0" w:after="0"/>
        <w:ind w:left="720" w:hanging="720"/>
      </w:pPr>
      <w:r>
        <w:t>Bardi, Ugo. “Cassandra’s Curse: How ‘The Limits to Growth’ Was Demonized.” The Oil Drum: Europe, March 9, 2008. http://theoildrum.com/node/3551.</w:t>
      </w:r>
    </w:p>
    <w:p w14:paraId="7DF9975A" w14:textId="77777777" w:rsidR="00275D49" w:rsidRDefault="00000000" w:rsidP="00632945">
      <w:pPr>
        <w:pStyle w:val="BodyText"/>
        <w:spacing w:before="0" w:after="0"/>
        <w:ind w:left="720" w:hanging="720"/>
      </w:pPr>
      <w:r>
        <w:t>Berbesque, J. Colette, Frank W. Marlowe, Peter Shaw, and Peter Thompson. “Hunter-Gatherers Have Less Famine than Agriculturalists.” Biology Letters 10, no. 1 (January 2014): 20130853.</w:t>
      </w:r>
    </w:p>
    <w:p w14:paraId="6B305726" w14:textId="77777777" w:rsidR="00275D49" w:rsidRDefault="00000000" w:rsidP="00632945">
      <w:pPr>
        <w:pStyle w:val="BodyText"/>
        <w:spacing w:before="0" w:after="0"/>
        <w:ind w:left="720" w:hanging="720"/>
      </w:pPr>
      <w:r>
        <w:t>Bettinger, Robert L. “Prehistoric Hunter-Gatherer Population Growth Rates Rival Those of Agriculturalists.” Proceedings of the National Academy of Sciences of the United States of America, January 26, 2016.</w:t>
      </w:r>
    </w:p>
    <w:p w14:paraId="388C3C86" w14:textId="77777777" w:rsidR="00275D49" w:rsidRDefault="00000000" w:rsidP="00632945">
      <w:pPr>
        <w:pStyle w:val="BodyText"/>
        <w:spacing w:before="0" w:after="0"/>
        <w:ind w:left="720" w:hanging="720"/>
      </w:pPr>
      <w:r>
        <w:t>Blaser, Martin J., and Stanley Falkow. “What Are the Consequences of the Disappearing Human Microbiota?” Nature Reviews. Microbiology 7, no. 12 (December 2009): 887–94.</w:t>
      </w:r>
    </w:p>
    <w:p w14:paraId="76FAB3EC" w14:textId="77777777" w:rsidR="00275D49" w:rsidRDefault="00000000" w:rsidP="00632945">
      <w:pPr>
        <w:pStyle w:val="BodyText"/>
        <w:spacing w:before="0" w:after="0"/>
        <w:ind w:left="720" w:hanging="720"/>
      </w:pPr>
      <w:r>
        <w:t>Chang, Kenneth. “Scientists Achieve Nuclear Fusion Breakthrough With Blast of 192 Lasers.” The New York Times. December 13, 2022. https://www.nytimes.com/2022/12/13/science/nuclear-fusion-energy-breakthrough.html.</w:t>
      </w:r>
    </w:p>
    <w:p w14:paraId="0AD55D5F" w14:textId="77777777" w:rsidR="00275D49" w:rsidRDefault="00000000" w:rsidP="00632945">
      <w:pPr>
        <w:pStyle w:val="BodyText"/>
        <w:spacing w:before="0" w:after="0"/>
        <w:ind w:left="720" w:hanging="720"/>
      </w:pPr>
      <w:r>
        <w:t>Craig, J. “Replacement Level Fertility and Future Population Growth.” Population Trends, no. 78 (Winter 1994): 20–22.</w:t>
      </w:r>
    </w:p>
    <w:p w14:paraId="366BC9EC" w14:textId="77777777" w:rsidR="00275D49" w:rsidRDefault="00000000" w:rsidP="00632945">
      <w:pPr>
        <w:pStyle w:val="BodyText"/>
        <w:spacing w:before="0" w:after="0"/>
        <w:ind w:left="720" w:hanging="720"/>
      </w:pPr>
      <w:r>
        <w:t>Ehrlich, Paul Ralph, and Anne Howland Ehrlich. The Population Bomb. New York: Ballantine Books, 1968.</w:t>
      </w:r>
    </w:p>
    <w:p w14:paraId="602E365A" w14:textId="77777777" w:rsidR="00275D49" w:rsidRDefault="00000000" w:rsidP="00632945">
      <w:pPr>
        <w:pStyle w:val="BodyText"/>
        <w:spacing w:before="0" w:after="0"/>
        <w:ind w:left="720" w:hanging="720"/>
      </w:pPr>
      <w:r>
        <w:t>Hall, Charles A. S., and John W. Day. “Revisiting the Limits to Growth After Peak Oil.” American Scientist 97, no. 3 (2009): 230–37.</w:t>
      </w:r>
    </w:p>
    <w:p w14:paraId="67E80FCE" w14:textId="77777777" w:rsidR="00275D49" w:rsidRDefault="00000000" w:rsidP="00632945">
      <w:pPr>
        <w:pStyle w:val="BodyText"/>
        <w:spacing w:before="0" w:after="0"/>
        <w:ind w:left="720" w:hanging="720"/>
      </w:pPr>
      <w:r>
        <w:t>Heinberg, Richard, and Dennis L. Meadows. “Dennis Meadows on the 50th Anniversary of the Publication of The Limits to Growth.” post carbon institute. Accessed December 27, 2022. https://www.postcarbon.org/dennis-meadows-on-the-50th-anniversary-of-the-publication-of-the-limits-to-growth/?mc_cid=5169635d51&amp;mc_eid=c03dea78b0.</w:t>
      </w:r>
    </w:p>
    <w:p w14:paraId="4CB34E5E" w14:textId="77777777" w:rsidR="00275D49" w:rsidRDefault="00000000" w:rsidP="00632945">
      <w:pPr>
        <w:pStyle w:val="BodyText"/>
        <w:spacing w:before="0" w:after="0"/>
        <w:ind w:left="720" w:hanging="720"/>
      </w:pPr>
      <w:r>
        <w:t>Herrington, Gaya. “Update to Limits to Growth: Comparing the World3 Model with Empirical Data.” Journal of Industrial Ecology 25, no. 3 (June 1, 2021): 614–26.</w:t>
      </w:r>
    </w:p>
    <w:p w14:paraId="15D241A5" w14:textId="77777777" w:rsidR="00275D49" w:rsidRDefault="00000000" w:rsidP="00632945">
      <w:pPr>
        <w:pStyle w:val="BodyText"/>
        <w:spacing w:before="0" w:after="0"/>
        <w:ind w:left="720" w:hanging="720"/>
      </w:pPr>
      <w:r>
        <w:t>Hill, Kim, A. M. Hurtado, and R. S. Walker. “High Adult Mortality among Hiwi Hunter-Gatherers: Implications for Human Evolution.” Journal of Human Evolution 52, no. 4 (April 2007): 443–54.</w:t>
      </w:r>
    </w:p>
    <w:p w14:paraId="3E2D1415" w14:textId="77777777" w:rsidR="00275D49" w:rsidRDefault="00000000" w:rsidP="00632945">
      <w:pPr>
        <w:pStyle w:val="BodyText"/>
        <w:spacing w:before="0" w:after="0"/>
        <w:ind w:left="720" w:hanging="720"/>
      </w:pPr>
      <w:r>
        <w:t>Ho, Ping-Ti. Studies on the Population of China, 1368-1953. Cambridge: Harvard University Press, 1959.</w:t>
      </w:r>
    </w:p>
    <w:p w14:paraId="62684BDC" w14:textId="77777777" w:rsidR="00275D49" w:rsidRDefault="00000000" w:rsidP="00632945">
      <w:pPr>
        <w:pStyle w:val="BodyText"/>
        <w:spacing w:before="0" w:after="0"/>
        <w:ind w:left="720" w:hanging="720"/>
      </w:pPr>
      <w:r>
        <w:t>Hu, Sijie. “A Micro-Demographic Analysis of Human Fertility from Chinese Genealogies, 1368-1911.” Edited by Neil Cummins and Debin Ma. PhD thesis, London School of Economics and Political Science, 2020. https://doi.org/10.21953/lse.00004223.</w:t>
      </w:r>
    </w:p>
    <w:p w14:paraId="563315C8" w14:textId="77777777" w:rsidR="00275D49" w:rsidRDefault="00000000" w:rsidP="00632945">
      <w:pPr>
        <w:pStyle w:val="BodyText"/>
        <w:spacing w:before="0" w:after="0"/>
        <w:ind w:left="720" w:hanging="720"/>
      </w:pPr>
      <w:r>
        <w:t>Kelly, Morgan, and Cormac Ó Gráda. “Living Standards and Mortality since the Middle Ages.” The Economic History Review 67, no. 2 (May 2014): 358–81.</w:t>
      </w:r>
    </w:p>
    <w:p w14:paraId="00D771DA" w14:textId="77777777" w:rsidR="00275D49" w:rsidRDefault="00000000" w:rsidP="00632945">
      <w:pPr>
        <w:pStyle w:val="BodyText"/>
        <w:spacing w:before="0" w:after="0"/>
        <w:ind w:left="720" w:hanging="720"/>
      </w:pPr>
      <w:r>
        <w:lastRenderedPageBreak/>
        <w:t>K. F. Foundation. “Infant Mortality Rate by Race/Ethnicity (2019).” KFF State Health Facts. Data Source: United States Department of Health and Human Services (US DHHS), Centers of Disease Control and Prevention (CDC), National Center for Health Statistics (NCHS), Division of Vital Statistics (DVS). Linked Birth / Infant Death Records 2007-2019, as compiled from data provided by the 57 vital statistics jurisdictions through the Vital Statistics Cooperative Program, on CDC WONDER On-line Database. Accessed at http://wonder.cdc.gov/lbd-current.html on April 5, 2022., April 27, 2022. https://www.kff.org/other/state-indicator/infant-mortality-rate-by-race-ethnicity/.</w:t>
      </w:r>
    </w:p>
    <w:p w14:paraId="643763A7" w14:textId="77777777" w:rsidR="00275D49" w:rsidRDefault="00000000" w:rsidP="00632945">
      <w:pPr>
        <w:pStyle w:val="BodyText"/>
        <w:spacing w:before="0" w:after="0"/>
        <w:ind w:left="720" w:hanging="720"/>
      </w:pPr>
      <w:r>
        <w:t>Maddow, Rachel. Blowout: Corrupted Democracy, Rogue State Russia, and the Richest, Most Destructive Industry on Earth. New York: Crown, 2019.</w:t>
      </w:r>
    </w:p>
    <w:p w14:paraId="3BF6E4FF" w14:textId="77777777" w:rsidR="00275D49" w:rsidRDefault="00000000" w:rsidP="00632945">
      <w:pPr>
        <w:pStyle w:val="BodyText"/>
        <w:spacing w:before="0" w:after="0"/>
        <w:ind w:left="720" w:hanging="720"/>
      </w:pPr>
      <w:r>
        <w:t>Malthus, Thomas Robert. An Essay on the Principle of Population. London: J. Johnson, 1798.</w:t>
      </w:r>
    </w:p>
    <w:p w14:paraId="09BBDC16" w14:textId="77777777" w:rsidR="00275D49" w:rsidRDefault="00000000" w:rsidP="00632945">
      <w:pPr>
        <w:pStyle w:val="BodyText"/>
        <w:spacing w:before="0" w:after="0"/>
        <w:ind w:left="720" w:hanging="720"/>
      </w:pPr>
      <w:r>
        <w:t>McCormick, Al. “Infant Mortality and Child-Naming: A Genealogical Exploration of American Trends.” The Journal of Public and Professional Sociology 3, no. 1 (2010): 2.</w:t>
      </w:r>
    </w:p>
    <w:p w14:paraId="06F6FC7B" w14:textId="77777777" w:rsidR="00275D49" w:rsidRDefault="00000000" w:rsidP="00632945">
      <w:pPr>
        <w:pStyle w:val="BodyText"/>
        <w:spacing w:before="0" w:after="0"/>
        <w:ind w:left="720" w:hanging="720"/>
      </w:pPr>
      <w:r>
        <w:t>Meadows, Donella H., Dennis L. Meadows, Jørgen Randers, William Behrens, and Club of Rome. The Limits to Growth: A Report for the Club of Rome’s Project on the Predicament of Mankind. New York: Universe Books, 1972.</w:t>
      </w:r>
    </w:p>
    <w:p w14:paraId="4C40AEE8" w14:textId="77777777" w:rsidR="00275D49" w:rsidRDefault="00000000" w:rsidP="00632945">
      <w:pPr>
        <w:pStyle w:val="BodyText"/>
        <w:spacing w:before="0" w:after="0"/>
        <w:ind w:left="720" w:hanging="720"/>
      </w:pPr>
      <w:r>
        <w:t>Meadows, Donella H., Jørgen Randers, and Dennis L. Meadows. The Limits to Growth: The 30-Year Update. White River Junction, Vermont: Chelsea Green Publishing Company, 2004.</w:t>
      </w:r>
    </w:p>
    <w:p w14:paraId="6882EB45" w14:textId="77777777" w:rsidR="00275D49" w:rsidRDefault="00000000" w:rsidP="00632945">
      <w:pPr>
        <w:pStyle w:val="BodyText"/>
        <w:spacing w:before="0" w:after="0"/>
        <w:ind w:left="720" w:hanging="720"/>
      </w:pPr>
      <w:r>
        <w:t>Mehta, Narendra G. “Did Agriculture Reduce Human Lifespan?” Nature 409 (January 2001): 131–131.</w:t>
      </w:r>
    </w:p>
    <w:p w14:paraId="0188B2FA" w14:textId="77777777" w:rsidR="00275D49" w:rsidRDefault="00000000" w:rsidP="00632945">
      <w:pPr>
        <w:pStyle w:val="BodyText"/>
        <w:spacing w:before="0" w:after="0"/>
        <w:ind w:left="720" w:hanging="720"/>
      </w:pPr>
      <w:r>
        <w:t>Office of the Chief Actuary, Social Security Administration. “Period Life Table, 2019, as Used in the 2022 Trustees Report,” 2022. https://www.ssa.gov/oact/STATS/table4c6.html.</w:t>
      </w:r>
    </w:p>
    <w:p w14:paraId="7446CC6D" w14:textId="77777777" w:rsidR="00275D49" w:rsidRDefault="00000000" w:rsidP="00632945">
      <w:pPr>
        <w:pStyle w:val="BodyText"/>
        <w:spacing w:before="0" w:after="0"/>
        <w:ind w:left="720" w:hanging="720"/>
      </w:pPr>
      <w:r>
        <w:t>Pasqualino, Roberto, Aled W. Jones, Irene Monasterolo, and Alexander Phillips. “Understanding Global Systems Today—A Calibration of the World3-03 Model between 1995 and 2012.” Sustainability: Science Practice and Policy 7, no. 8 (July 23, 2015): 9864–89.</w:t>
      </w:r>
    </w:p>
    <w:p w14:paraId="5B1D66DC" w14:textId="77777777" w:rsidR="00275D49" w:rsidRDefault="00000000" w:rsidP="00632945">
      <w:pPr>
        <w:pStyle w:val="BodyText"/>
        <w:spacing w:before="0" w:after="0"/>
        <w:ind w:left="720" w:hanging="720"/>
      </w:pPr>
      <w:r>
        <w:t>Piccioni, Luigi. “Forty Years Later. The Reception of the Limits to Growth in Italy, 1971-1974.” The Donella Meadows Project, July 3, 2012. https://donellameadows.org/archives/forty-years-later-the-reception-of-the-limits-to-growth-in-italy-1971-1974/.</w:t>
      </w:r>
    </w:p>
    <w:p w14:paraId="11FFF57E" w14:textId="77777777" w:rsidR="00275D49" w:rsidRDefault="00000000" w:rsidP="00632945">
      <w:pPr>
        <w:pStyle w:val="BodyText"/>
        <w:spacing w:before="0" w:after="0"/>
        <w:ind w:left="720" w:hanging="720"/>
      </w:pPr>
      <w:r>
        <w:t>Rook, Graham A. W. “Hygiene and Other Early Childhood Influences on the Subsequent Function of the Immune System.” Digestive Diseases 29, no. 2 (July 5, 2011): 144–53.</w:t>
      </w:r>
    </w:p>
    <w:p w14:paraId="2379A802" w14:textId="77777777" w:rsidR="00275D49" w:rsidRDefault="00000000" w:rsidP="00632945">
      <w:pPr>
        <w:pStyle w:val="BodyText"/>
        <w:spacing w:before="0" w:after="0"/>
        <w:ind w:left="720" w:hanging="720"/>
      </w:pPr>
      <w:r>
        <w:t>Sahlins, Marshall. “The Original Affluent Society.” In Stone Age Economics, 1–39. Chicago: Aldine-Atherton, 1972.</w:t>
      </w:r>
    </w:p>
    <w:p w14:paraId="0D2F2846" w14:textId="77777777" w:rsidR="00275D49" w:rsidRDefault="00000000" w:rsidP="00632945">
      <w:pPr>
        <w:pStyle w:val="BodyText"/>
        <w:spacing w:before="0" w:after="0"/>
        <w:ind w:left="720" w:hanging="720"/>
      </w:pPr>
      <w:r>
        <w:t>Shapin, Steven. The Scientific Revolution. Chicago, IL: University of Chicago Press, 1996.</w:t>
      </w:r>
    </w:p>
    <w:p w14:paraId="6528CD36" w14:textId="77777777" w:rsidR="00275D49" w:rsidRDefault="00000000" w:rsidP="00632945">
      <w:pPr>
        <w:pStyle w:val="BodyText"/>
        <w:spacing w:before="0" w:after="0"/>
        <w:ind w:left="720" w:hanging="720"/>
      </w:pPr>
      <w:r>
        <w:t>Tans, Pieter, and Ralph Franklin Keeling. “Carbon Cycle Greenhouse Gases, Trends in CO2.” NOAA, Earth System Research Laboratories, Global Monitoring Laboratory, October 5, 2022. https://gml.noaa.gov/ccgg/trends/.</w:t>
      </w:r>
    </w:p>
    <w:p w14:paraId="69556AE7" w14:textId="77777777" w:rsidR="00275D49" w:rsidRDefault="00000000" w:rsidP="00632945">
      <w:pPr>
        <w:pStyle w:val="BodyText"/>
        <w:spacing w:before="0" w:after="0"/>
        <w:ind w:left="720" w:hanging="720"/>
      </w:pPr>
      <w:r>
        <w:t>Timmons, Heather. “U.S. Poor Died at Much Higher Rate from COVID than Rich, Report Says.” Reuters. April 4, 2022. https://www.reuters.com/world/us/us-poor-died-much-higher-rate-covid-than-rich-report-2022-04-04/.</w:t>
      </w:r>
    </w:p>
    <w:p w14:paraId="0CF31B67" w14:textId="77777777" w:rsidR="00275D49" w:rsidRDefault="00000000" w:rsidP="00632945">
      <w:pPr>
        <w:pStyle w:val="BodyText"/>
        <w:spacing w:before="0" w:after="0"/>
        <w:ind w:left="720" w:hanging="720"/>
      </w:pPr>
      <w:r>
        <w:t>Turner, Graham M. “A Comparison of The Limits to Growth with 30 Years of Reality.” Global Environmental Change: Human and Policy Dimensions 18, no. 3 (2008): 397–411.</w:t>
      </w:r>
    </w:p>
    <w:p w14:paraId="656EFF14" w14:textId="77777777" w:rsidR="00275D49" w:rsidRDefault="00000000" w:rsidP="00632945">
      <w:pPr>
        <w:pStyle w:val="BodyText"/>
        <w:spacing w:before="0" w:after="0"/>
        <w:ind w:left="720" w:hanging="720"/>
      </w:pPr>
      <w:r>
        <w:t>United Nations, Department of Economic and Social Affairs, Population Division. “World Population Prospects 2022, Online Edition,” 2022. https://population.un.org/wpp/Download/Standard/Fertility/.</w:t>
      </w:r>
    </w:p>
    <w:p w14:paraId="6E3C9919" w14:textId="77777777" w:rsidR="00275D49" w:rsidRDefault="00000000" w:rsidP="00632945">
      <w:pPr>
        <w:pStyle w:val="BodyText"/>
        <w:spacing w:before="0" w:after="0"/>
        <w:ind w:left="720" w:hanging="720"/>
      </w:pPr>
      <w:r>
        <w:t xml:space="preserve">Vandegrift, Roo, Ashley C. Bateman, Kyla N. Siemens, May Nguyen, Hannah E. Wilson, Jessica L. Green, Kevin G. Van Den Wymelenberg, and Roxana J. Hickey. “Cleanliness in </w:t>
      </w:r>
      <w:r>
        <w:lastRenderedPageBreak/>
        <w:t>Context: Reconciling Hygiene with a Modern Microbial Perspective.” Microbiome 5, no. 1 (July 14, 2017): 76.</w:t>
      </w:r>
    </w:p>
    <w:p w14:paraId="25CA576F" w14:textId="77777777" w:rsidR="00275D49" w:rsidRDefault="00000000" w:rsidP="00632945">
      <w:pPr>
        <w:pStyle w:val="BodyText"/>
        <w:spacing w:before="0" w:after="0"/>
        <w:ind w:left="720" w:hanging="720"/>
      </w:pPr>
      <w:r>
        <w:t>WHO Technical Advisory Group for COVID-19 Mortality Assessment. “14.9 Million Excess Deaths Associated with the COVID-19 Pandemic in 2020 and 2021.” World Health Organization. Accessed December 27, 2022. https://www.who.int/news/item/05-05-2022-14.9-million-excess-deaths-were-associated-with-the-covid-19-pandemic-in-2020-and-2021.</w:t>
      </w:r>
    </w:p>
    <w:p w14:paraId="5E8900D5" w14:textId="77777777" w:rsidR="00275D49" w:rsidRDefault="00000000" w:rsidP="00632945">
      <w:pPr>
        <w:pStyle w:val="Heading2"/>
        <w:spacing w:before="0" w:after="0"/>
        <w:ind w:left="720" w:hanging="720"/>
      </w:pPr>
      <w:bookmarkStart w:id="22" w:name="chapter-19-choice"/>
      <w:bookmarkEnd w:id="21"/>
      <w:r>
        <w:t>Chapter 19: Choice</w:t>
      </w:r>
    </w:p>
    <w:p w14:paraId="48F1DE78" w14:textId="77777777" w:rsidR="00275D49" w:rsidRDefault="00000000" w:rsidP="00632945">
      <w:pPr>
        <w:pStyle w:val="FirstParagraph"/>
        <w:spacing w:before="0" w:after="0"/>
        <w:ind w:left="720" w:hanging="720"/>
      </w:pPr>
      <w:r>
        <w:t xml:space="preserve">Wikipedia. “Agriculture in Niger,” April 13, 2020. </w:t>
      </w:r>
      <w:hyperlink r:id="rId143">
        <w:r>
          <w:rPr>
            <w:rStyle w:val="Hyperlink"/>
          </w:rPr>
          <w:t>https://w.wiki/5tub</w:t>
        </w:r>
      </w:hyperlink>
      <w:r>
        <w:t>.</w:t>
      </w:r>
    </w:p>
    <w:p w14:paraId="01F07B70" w14:textId="77777777" w:rsidR="00275D49" w:rsidRDefault="00000000" w:rsidP="00632945">
      <w:pPr>
        <w:pStyle w:val="BodyText"/>
        <w:spacing w:before="0" w:after="0"/>
        <w:ind w:left="720" w:hanging="720"/>
      </w:pPr>
      <w:r>
        <w:t xml:space="preserve">Bureau of International Labor Affairs. “2021 Findings on the Worst Forms of Child Labor: Niger.” U.S. Department of Labor. Accessed October 28, 2022. </w:t>
      </w:r>
      <w:hyperlink r:id="rId144">
        <w:r>
          <w:rPr>
            <w:rStyle w:val="Hyperlink"/>
          </w:rPr>
          <w:t>https://www.dol.gov/agencies/ilab/resources/reports/child-labor/niger</w:t>
        </w:r>
      </w:hyperlink>
      <w:r>
        <w:t>.</w:t>
      </w:r>
    </w:p>
    <w:p w14:paraId="01BC2300" w14:textId="77777777" w:rsidR="00275D49" w:rsidRDefault="00000000" w:rsidP="00632945">
      <w:pPr>
        <w:pStyle w:val="BodyText"/>
        <w:spacing w:before="0" w:after="0"/>
        <w:ind w:left="720" w:hanging="720"/>
      </w:pPr>
      <w:r>
        <w:t xml:space="preserve">Casanova, Giacomo. </w:t>
      </w:r>
      <w:r>
        <w:rPr>
          <w:i/>
          <w:iCs/>
        </w:rPr>
        <w:t>History of My Life</w:t>
      </w:r>
      <w:r>
        <w:t>. Translated by Willard R. Trask. 12 vols. New York: Harcourt, Brace &amp; World, 1966-1971.</w:t>
      </w:r>
    </w:p>
    <w:p w14:paraId="29976A08" w14:textId="77777777" w:rsidR="00275D49" w:rsidRDefault="00000000" w:rsidP="00632945">
      <w:pPr>
        <w:pStyle w:val="BodyText"/>
        <w:spacing w:before="0" w:after="0"/>
        <w:ind w:left="720" w:hanging="720"/>
      </w:pPr>
      <w:r>
        <w:t xml:space="preserve">Collier, Aine. </w:t>
      </w:r>
      <w:r>
        <w:rPr>
          <w:i/>
          <w:iCs/>
        </w:rPr>
        <w:t>The Humble Little Condom: A History</w:t>
      </w:r>
      <w:r>
        <w:t>. Prometheus Books, 2007.</w:t>
      </w:r>
    </w:p>
    <w:p w14:paraId="30CB73C5" w14:textId="77777777" w:rsidR="00275D49" w:rsidRDefault="00000000" w:rsidP="00632945">
      <w:pPr>
        <w:pStyle w:val="BodyText"/>
        <w:spacing w:before="0" w:after="0"/>
        <w:ind w:left="720" w:hanging="720"/>
      </w:pPr>
      <w:r>
        <w:t xml:space="preserve">International Labour Organization. “Global Estimates of Child Labour: Results and Trends, 2012-2016.” ILO Geneva, 2017. </w:t>
      </w:r>
      <w:hyperlink r:id="rId145">
        <w:r>
          <w:rPr>
            <w:rStyle w:val="Hyperlink"/>
          </w:rPr>
          <w:t>https://www.ilo.org/africa/areas-of-work/child-labour/lang--en/index.htm</w:t>
        </w:r>
      </w:hyperlink>
      <w:r>
        <w:t>.</w:t>
      </w:r>
    </w:p>
    <w:p w14:paraId="0825079D" w14:textId="77777777" w:rsidR="00275D49" w:rsidRDefault="00000000" w:rsidP="00632945">
      <w:pPr>
        <w:pStyle w:val="BodyText"/>
        <w:spacing w:before="0" w:after="0"/>
        <w:ind w:left="720" w:hanging="720"/>
      </w:pPr>
      <w:r>
        <w:t xml:space="preserve">Klinenberg, Eric. </w:t>
      </w:r>
      <w:r>
        <w:rPr>
          <w:i/>
          <w:iCs/>
        </w:rPr>
        <w:t>Going Solo: The Extraordinary Rise and Surprising Appeal of Living Alone</w:t>
      </w:r>
      <w:r>
        <w:t>. Duckworth Books, 2013.</w:t>
      </w:r>
    </w:p>
    <w:p w14:paraId="0FA1CA9C" w14:textId="77777777" w:rsidR="00275D49" w:rsidRDefault="00000000" w:rsidP="00632945">
      <w:pPr>
        <w:pStyle w:val="BodyText"/>
        <w:spacing w:before="0" w:after="0"/>
        <w:ind w:left="720" w:hanging="720"/>
      </w:pPr>
      <w:r>
        <w:t xml:space="preserve">Malthus, Thomas Robert. </w:t>
      </w:r>
      <w:r>
        <w:rPr>
          <w:i/>
          <w:iCs/>
        </w:rPr>
        <w:t>An Essay on the Principle of Population</w:t>
      </w:r>
      <w:r>
        <w:t>. London: J. Johnson, 1798.</w:t>
      </w:r>
    </w:p>
    <w:p w14:paraId="4CE67B78" w14:textId="77777777" w:rsidR="00275D49" w:rsidRDefault="00000000" w:rsidP="00632945">
      <w:pPr>
        <w:pStyle w:val="BodyText"/>
        <w:spacing w:before="0" w:after="0"/>
        <w:ind w:left="720" w:hanging="720"/>
      </w:pPr>
      <w:r>
        <w:t xml:space="preserve">Our World in Data. “Children per Woman vs. Number of Children Wanted.” Our World in Data, March 31, 2023. </w:t>
      </w:r>
      <w:hyperlink r:id="rId146">
        <w:r>
          <w:rPr>
            <w:rStyle w:val="Hyperlink"/>
          </w:rPr>
          <w:t>https://ourworldindata.org/grapher/fertility-vs-wanted-fertility?time=2019</w:t>
        </w:r>
      </w:hyperlink>
      <w:r>
        <w:t>.</w:t>
      </w:r>
    </w:p>
    <w:p w14:paraId="411B784B" w14:textId="77777777" w:rsidR="00275D49" w:rsidRDefault="00000000" w:rsidP="00632945">
      <w:pPr>
        <w:pStyle w:val="BodyText"/>
        <w:spacing w:before="0" w:after="0"/>
        <w:ind w:left="720" w:hanging="720"/>
      </w:pPr>
      <w:r>
        <w:t>Planned Parenthood. “Opposition Claims About Margaret Sanger.” Planned Parenthood Federation of America, April 2021.</w:t>
      </w:r>
    </w:p>
    <w:p w14:paraId="55E2BCF2" w14:textId="77777777" w:rsidR="00275D49" w:rsidRDefault="00000000" w:rsidP="00632945">
      <w:pPr>
        <w:pStyle w:val="BodyText"/>
        <w:spacing w:before="0" w:after="0"/>
        <w:ind w:left="720" w:hanging="720"/>
      </w:pPr>
      <w:r>
        <w:t xml:space="preserve">Roser, Max, Hannah Ritchie, Esteban Ortiz-Ospina, and Lucas Rodés-Guirao. “World Population Growth.” Our World in Data, 2013. </w:t>
      </w:r>
      <w:hyperlink r:id="rId147">
        <w:r>
          <w:rPr>
            <w:rStyle w:val="Hyperlink"/>
          </w:rPr>
          <w:t>https://ourworldindata.org/world-population-growth</w:t>
        </w:r>
      </w:hyperlink>
      <w:r>
        <w:t>.</w:t>
      </w:r>
    </w:p>
    <w:p w14:paraId="767778BC" w14:textId="77777777" w:rsidR="00275D49" w:rsidRDefault="00000000" w:rsidP="00632945">
      <w:pPr>
        <w:pStyle w:val="BodyText"/>
        <w:spacing w:before="0" w:after="0"/>
        <w:ind w:left="720" w:hanging="720"/>
      </w:pPr>
      <w:r>
        <w:t xml:space="preserve">Rubin, Debra. “Prof: Election Dynamic Bodes Well for the Jews.” </w:t>
      </w:r>
      <w:r>
        <w:rPr>
          <w:i/>
          <w:iCs/>
        </w:rPr>
        <w:t>New Jersey Jewish News</w:t>
      </w:r>
      <w:r>
        <w:t xml:space="preserve">, October 16, 2008. Internet Archive. </w:t>
      </w:r>
      <w:hyperlink r:id="rId148">
        <w:r>
          <w:rPr>
            <w:rStyle w:val="Hyperlink"/>
          </w:rPr>
          <w:t>https://web.archive.org/web/20130916150555/http://njjewishnews.com/njjn.com/101608/njProfElectionDynamic.html</w:t>
        </w:r>
      </w:hyperlink>
      <w:r>
        <w:t>.</w:t>
      </w:r>
    </w:p>
    <w:p w14:paraId="605FC8EB" w14:textId="77777777" w:rsidR="00275D49" w:rsidRDefault="00000000" w:rsidP="00632945">
      <w:pPr>
        <w:pStyle w:val="BodyText"/>
        <w:spacing w:before="0" w:after="0"/>
        <w:ind w:left="720" w:hanging="720"/>
      </w:pPr>
      <w:r>
        <w:t xml:space="preserve">Sanger, Margaret. </w:t>
      </w:r>
      <w:r>
        <w:rPr>
          <w:i/>
          <w:iCs/>
        </w:rPr>
        <w:t>Woman and the New Race</w:t>
      </w:r>
      <w:r>
        <w:t>. Edited by Carrie Chapman Catt. New York: Brentano’s, 1920.</w:t>
      </w:r>
    </w:p>
    <w:p w14:paraId="55ABCC8A" w14:textId="77777777" w:rsidR="00275D49" w:rsidRDefault="00000000" w:rsidP="00632945">
      <w:pPr>
        <w:pStyle w:val="BodyText"/>
        <w:spacing w:before="0" w:after="0"/>
        <w:ind w:left="720" w:hanging="720"/>
      </w:pPr>
      <w:r>
        <w:t xml:space="preserve">Stanton, Henry. </w:t>
      </w:r>
      <w:r>
        <w:rPr>
          <w:i/>
          <w:iCs/>
        </w:rPr>
        <w:t>Sex: Avoided Subjects Discussed in Plain English</w:t>
      </w:r>
      <w:r>
        <w:t>. New York city: Social mentor publications, 1922.</w:t>
      </w:r>
    </w:p>
    <w:p w14:paraId="3AD2BCEC" w14:textId="77777777" w:rsidR="00275D49" w:rsidRDefault="00000000" w:rsidP="00632945">
      <w:pPr>
        <w:pStyle w:val="BodyText"/>
        <w:spacing w:before="0" w:after="0"/>
        <w:ind w:left="720" w:hanging="720"/>
      </w:pPr>
      <w:r>
        <w:t xml:space="preserve">United Nations, Department of Economic and Social Affairs, Population Division. “World Population Prospects 2022, Online Edition,” 2022. </w:t>
      </w:r>
      <w:hyperlink r:id="rId149">
        <w:r>
          <w:rPr>
            <w:rStyle w:val="Hyperlink"/>
          </w:rPr>
          <w:t>https://population.un.org/wpp/Download/Standard/Fertility/</w:t>
        </w:r>
      </w:hyperlink>
      <w:r>
        <w:t>.</w:t>
      </w:r>
    </w:p>
    <w:p w14:paraId="41A68E10" w14:textId="77777777" w:rsidR="00275D49" w:rsidRDefault="00000000" w:rsidP="00632945">
      <w:pPr>
        <w:pStyle w:val="BodyText"/>
        <w:spacing w:before="0" w:after="0"/>
        <w:ind w:left="720" w:hanging="720"/>
      </w:pPr>
      <w:r>
        <w:t xml:space="preserve">U.S. Census Bureau. “Census Bureau Releases New Estimates on America’s Families and Living Arrangements.” United States Census Bureau Newsroom, November 17, 2022. </w:t>
      </w:r>
      <w:hyperlink r:id="rId150">
        <w:r>
          <w:rPr>
            <w:rStyle w:val="Hyperlink"/>
          </w:rPr>
          <w:t>https://www.census.gov/newsroom/press-releases/2022/americas-families-and-living-arrangements.html</w:t>
        </w:r>
      </w:hyperlink>
      <w:r>
        <w:t>.</w:t>
      </w:r>
    </w:p>
    <w:p w14:paraId="2DA4DDF8" w14:textId="77777777" w:rsidR="00275D49" w:rsidRDefault="00000000" w:rsidP="00632945">
      <w:pPr>
        <w:pStyle w:val="BodyText"/>
        <w:spacing w:before="0" w:after="0"/>
        <w:ind w:left="720" w:hanging="720"/>
      </w:pPr>
      <w:r>
        <w:lastRenderedPageBreak/>
        <w:t xml:space="preserve">Zelizer, Viviana A. </w:t>
      </w:r>
      <w:r>
        <w:rPr>
          <w:i/>
          <w:iCs/>
        </w:rPr>
        <w:t>Pricing Priceless Child: The Changing Social Value of Children</w:t>
      </w:r>
      <w:r>
        <w:t>. New York: Basic Books, 1985.</w:t>
      </w:r>
    </w:p>
    <w:p w14:paraId="28E44AFD" w14:textId="77777777" w:rsidR="00275D49" w:rsidRDefault="00000000" w:rsidP="00632945">
      <w:pPr>
        <w:pStyle w:val="Heading2"/>
        <w:spacing w:before="0" w:after="0"/>
        <w:ind w:left="720" w:hanging="720"/>
      </w:pPr>
      <w:bookmarkStart w:id="23" w:name="chapter-20-terra-incognita"/>
      <w:bookmarkEnd w:id="22"/>
      <w:r>
        <w:t>Chapter 20: Terra incognita</w:t>
      </w:r>
    </w:p>
    <w:p w14:paraId="591D81DB" w14:textId="77777777" w:rsidR="00275D49" w:rsidRDefault="00000000" w:rsidP="00632945">
      <w:pPr>
        <w:pStyle w:val="FirstParagraph"/>
        <w:spacing w:before="0" w:after="0"/>
        <w:ind w:left="720" w:hanging="720"/>
      </w:pPr>
      <w:r>
        <w:t xml:space="preserve">Acemoglu, Daron, and Pascual Restrepo. “Demographics and Automation.” </w:t>
      </w:r>
      <w:r>
        <w:rPr>
          <w:i/>
          <w:iCs/>
        </w:rPr>
        <w:t>The Review of Economic Studies</w:t>
      </w:r>
      <w:r>
        <w:t xml:space="preserve"> 89, no. 1 (June 10, 2021): 1–44.</w:t>
      </w:r>
    </w:p>
    <w:p w14:paraId="5C0BA65E" w14:textId="77777777" w:rsidR="00275D49" w:rsidRDefault="00000000" w:rsidP="00632945">
      <w:pPr>
        <w:pStyle w:val="BodyText"/>
        <w:spacing w:before="0" w:after="0"/>
        <w:ind w:left="720" w:hanging="720"/>
      </w:pPr>
      <w:r>
        <w:t xml:space="preserve">Brinkhoff, Thomas. “Bormida.” City Population, August 8, 2022. </w:t>
      </w:r>
      <w:hyperlink r:id="rId151">
        <w:r>
          <w:rPr>
            <w:rStyle w:val="Hyperlink"/>
          </w:rPr>
          <w:t>https://www.citypopulation.de/en/italy/liguria/savona/009014__bormida/</w:t>
        </w:r>
      </w:hyperlink>
      <w:r>
        <w:t>.</w:t>
      </w:r>
    </w:p>
    <w:p w14:paraId="45FA4EFF" w14:textId="77777777" w:rsidR="00275D49" w:rsidRDefault="00000000" w:rsidP="00632945">
      <w:pPr>
        <w:pStyle w:val="BodyText"/>
        <w:spacing w:before="0" w:after="0"/>
        <w:ind w:left="720" w:hanging="720"/>
      </w:pPr>
      <w:r>
        <w:t xml:space="preserve">Chandran, Rina. “Here’s How Japan Is Breathing New Life into Its ‘Ghost Towns.’” World Economic Forum, July 2, 2019. </w:t>
      </w:r>
      <w:hyperlink r:id="rId152">
        <w:r>
          <w:rPr>
            <w:rStyle w:val="Hyperlink"/>
          </w:rPr>
          <w:t>https://www.weforum.org/agenda/2019/07/doing-the-i-turn-japan-taps-tourism-to-lure-city-dwellers-to-emptying-villages/</w:t>
        </w:r>
      </w:hyperlink>
      <w:r>
        <w:t>.</w:t>
      </w:r>
    </w:p>
    <w:p w14:paraId="2EB5673A" w14:textId="77777777" w:rsidR="00275D49" w:rsidRDefault="00000000" w:rsidP="00632945">
      <w:pPr>
        <w:pStyle w:val="BodyText"/>
        <w:spacing w:before="0" w:after="0"/>
        <w:ind w:left="720" w:hanging="720"/>
      </w:pPr>
      <w:r>
        <w:t xml:space="preserve">Cooper, Paul. “Europe Was Once Obsessed With Fake Dilapidated Buildings.” </w:t>
      </w:r>
      <w:r>
        <w:rPr>
          <w:i/>
          <w:iCs/>
        </w:rPr>
        <w:t>The Atlantic</w:t>
      </w:r>
      <w:r>
        <w:t xml:space="preserve">, April 18, 2018. </w:t>
      </w:r>
      <w:hyperlink r:id="rId153">
        <w:r>
          <w:rPr>
            <w:rStyle w:val="Hyperlink"/>
          </w:rPr>
          <w:t>https://www.theatlantic.com/science/archive/2018/04/fake-ruins-europe-trend/558293/</w:t>
        </w:r>
      </w:hyperlink>
      <w:r>
        <w:t>.</w:t>
      </w:r>
    </w:p>
    <w:p w14:paraId="0045E6B4" w14:textId="77777777" w:rsidR="00275D49" w:rsidRDefault="00000000" w:rsidP="00632945">
      <w:pPr>
        <w:pStyle w:val="BodyText"/>
        <w:spacing w:before="0" w:after="0"/>
        <w:ind w:left="720" w:hanging="720"/>
      </w:pPr>
      <w:r>
        <w:t xml:space="preserve">Craggs, Ryan. “The Italian Village of Bormida Won’t Actually Pay You $2,100 to Move There.” </w:t>
      </w:r>
      <w:r>
        <w:rPr>
          <w:i/>
          <w:iCs/>
        </w:rPr>
        <w:t>Condé Nast Traveler</w:t>
      </w:r>
      <w:r>
        <w:t xml:space="preserve">, May 11, 2017. </w:t>
      </w:r>
      <w:hyperlink r:id="rId154">
        <w:r>
          <w:rPr>
            <w:rStyle w:val="Hyperlink"/>
          </w:rPr>
          <w:t>https://www.cntraveler.com/story/the-italian-village-of-bormida-wants-to-pay-you-2100-dollars-to-move-there</w:t>
        </w:r>
      </w:hyperlink>
      <w:r>
        <w:t>.</w:t>
      </w:r>
    </w:p>
    <w:p w14:paraId="14B03793" w14:textId="77777777" w:rsidR="00275D49" w:rsidRDefault="00000000" w:rsidP="00632945">
      <w:pPr>
        <w:pStyle w:val="BodyText"/>
        <w:spacing w:before="0" w:after="0"/>
        <w:ind w:left="720" w:hanging="720"/>
      </w:pPr>
      <w:r>
        <w:t xml:space="preserve">Crawford, Kate, and Vladan Joler. “Anatomy of an AI System: The Amazon Echo As An Anatomical Map of Human Labor, Data and Planetary Resources.” </w:t>
      </w:r>
      <w:r>
        <w:rPr>
          <w:i/>
          <w:iCs/>
        </w:rPr>
        <w:t>AI Now Institute and Share Lab</w:t>
      </w:r>
      <w:r>
        <w:t xml:space="preserve">, September 7, 2018. </w:t>
      </w:r>
      <w:hyperlink r:id="rId155">
        <w:r>
          <w:rPr>
            <w:rStyle w:val="Hyperlink"/>
          </w:rPr>
          <w:t>https://anatomyof.ai/</w:t>
        </w:r>
      </w:hyperlink>
      <w:r>
        <w:t>.</w:t>
      </w:r>
    </w:p>
    <w:p w14:paraId="4750AE03" w14:textId="77777777" w:rsidR="00275D49" w:rsidRDefault="00000000" w:rsidP="00632945">
      <w:pPr>
        <w:pStyle w:val="BodyText"/>
        <w:spacing w:before="0" w:after="0"/>
        <w:ind w:left="720" w:hanging="720"/>
      </w:pPr>
      <w:r>
        <w:t xml:space="preserve">Dastin, Jeffery. “Amazon to Shut Its Bookstores and Other Shops as Its Grocery Chain Expands.” </w:t>
      </w:r>
      <w:r>
        <w:rPr>
          <w:i/>
          <w:iCs/>
        </w:rPr>
        <w:t>Reuters</w:t>
      </w:r>
      <w:r>
        <w:t xml:space="preserve">. March 2, 2022. </w:t>
      </w:r>
      <w:hyperlink r:id="rId156">
        <w:r>
          <w:rPr>
            <w:rStyle w:val="Hyperlink"/>
          </w:rPr>
          <w:t>https://www.reuters.com/business/retail-consumer/exclusive-amazon-close-all-its-physical-bookstores-4-star-shops-2022-03-02/</w:t>
        </w:r>
      </w:hyperlink>
      <w:r>
        <w:t>.</w:t>
      </w:r>
    </w:p>
    <w:p w14:paraId="7D30865A" w14:textId="77777777" w:rsidR="00275D49" w:rsidRDefault="00000000" w:rsidP="00632945">
      <w:pPr>
        <w:pStyle w:val="BodyText"/>
        <w:spacing w:before="0" w:after="0"/>
        <w:ind w:left="720" w:hanging="720"/>
      </w:pPr>
      <w:r>
        <w:t xml:space="preserve">Dreifus, Claudia, and Edward O. Wilson. “In ‘Half Earth,’ E.O. Wilson Calls for a Grand Retreat.” </w:t>
      </w:r>
      <w:r>
        <w:rPr>
          <w:i/>
          <w:iCs/>
        </w:rPr>
        <w:t>The New York Times</w:t>
      </w:r>
      <w:r>
        <w:t xml:space="preserve">. February 29, 2016. </w:t>
      </w:r>
      <w:hyperlink r:id="rId157">
        <w:r>
          <w:rPr>
            <w:rStyle w:val="Hyperlink"/>
          </w:rPr>
          <w:t>https://www.nytimes.com/2016/03/01/science/e-o-wilson-half-earth-biodiversity.html</w:t>
        </w:r>
      </w:hyperlink>
      <w:r>
        <w:t>.</w:t>
      </w:r>
    </w:p>
    <w:p w14:paraId="499F383C" w14:textId="77777777" w:rsidR="00275D49" w:rsidRDefault="00000000" w:rsidP="00632945">
      <w:pPr>
        <w:pStyle w:val="BodyText"/>
        <w:spacing w:before="0" w:after="0"/>
        <w:ind w:left="720" w:hanging="720"/>
      </w:pPr>
      <w:r>
        <w:t xml:space="preserve">Ellis, Erle C. “To Conserve Nature in the Anthropocene, Half Earth Is Not Nearly Enough.” </w:t>
      </w:r>
      <w:r>
        <w:rPr>
          <w:i/>
          <w:iCs/>
        </w:rPr>
        <w:t>One Earth</w:t>
      </w:r>
      <w:r>
        <w:t xml:space="preserve"> 1, no. 2 (October 25, 2019): 163–67.</w:t>
      </w:r>
    </w:p>
    <w:p w14:paraId="7C3D3447" w14:textId="77777777" w:rsidR="00275D49" w:rsidRDefault="00000000" w:rsidP="00632945">
      <w:pPr>
        <w:pStyle w:val="BodyText"/>
        <w:spacing w:before="0" w:after="0"/>
        <w:ind w:left="720" w:hanging="720"/>
      </w:pPr>
      <w:r>
        <w:t xml:space="preserve">Elton, Charles S. </w:t>
      </w:r>
      <w:r>
        <w:rPr>
          <w:i/>
          <w:iCs/>
        </w:rPr>
        <w:t>The Ecology of Invasions by Animals and Plants</w:t>
      </w:r>
      <w:r>
        <w:t>. London: Methuen, 1958.</w:t>
      </w:r>
    </w:p>
    <w:p w14:paraId="530B89DE" w14:textId="77777777" w:rsidR="00275D49" w:rsidRDefault="00000000" w:rsidP="00632945">
      <w:pPr>
        <w:pStyle w:val="BodyText"/>
        <w:spacing w:before="0" w:after="0"/>
        <w:ind w:left="720" w:hanging="720"/>
      </w:pPr>
      <w:r>
        <w:t xml:space="preserve">Epstein, Eli. “An Entire Tuscan Village Is Being Sold On Italian eBay For $3 Million.” </w:t>
      </w:r>
      <w:r>
        <w:rPr>
          <w:i/>
          <w:iCs/>
        </w:rPr>
        <w:t>Business Insider</w:t>
      </w:r>
      <w:r>
        <w:t xml:space="preserve">, June 28, 2012. </w:t>
      </w:r>
      <w:hyperlink r:id="rId158">
        <w:r>
          <w:rPr>
            <w:rStyle w:val="Hyperlink"/>
          </w:rPr>
          <w:t>https://www.businessinsider.com/tuscan-village-pratariccia-on-sale-for-3-million-2012-6</w:t>
        </w:r>
      </w:hyperlink>
      <w:r>
        <w:t>.</w:t>
      </w:r>
    </w:p>
    <w:p w14:paraId="7CB4F012" w14:textId="77777777" w:rsidR="00275D49" w:rsidRDefault="00000000" w:rsidP="00632945">
      <w:pPr>
        <w:pStyle w:val="BodyText"/>
        <w:spacing w:before="0" w:after="0"/>
        <w:ind w:left="720" w:hanging="720"/>
      </w:pPr>
      <w:r>
        <w:t xml:space="preserve">Hsu, Andrea. “Before the Holiday Season, Workers at America’s Busiest Ports Are Fighting the Robots.” </w:t>
      </w:r>
      <w:r>
        <w:rPr>
          <w:i/>
          <w:iCs/>
        </w:rPr>
        <w:t>NPR</w:t>
      </w:r>
      <w:r>
        <w:t xml:space="preserve">. September 11, 2022. </w:t>
      </w:r>
      <w:hyperlink r:id="rId159">
        <w:r>
          <w:rPr>
            <w:rStyle w:val="Hyperlink"/>
          </w:rPr>
          <w:t>https://www.npr.org/2022/09/11/1121243540/supply-chain-dockworkers-ilwu-union-workers-automation</w:t>
        </w:r>
      </w:hyperlink>
      <w:r>
        <w:t>.</w:t>
      </w:r>
    </w:p>
    <w:p w14:paraId="446AEE5B" w14:textId="77777777" w:rsidR="00275D49" w:rsidRDefault="00000000" w:rsidP="00632945">
      <w:pPr>
        <w:pStyle w:val="BodyText"/>
        <w:spacing w:before="0" w:after="0"/>
        <w:ind w:left="720" w:hanging="720"/>
      </w:pPr>
      <w:r>
        <w:t xml:space="preserve">HTN Staff. “Dutch Hotel Brand CitizenM Launches a Technology-Enabled ‘Corporate Subscription’ Plan.” Hotel Technology News. Hotel Technology News, September 22, 2020. </w:t>
      </w:r>
      <w:hyperlink r:id="rId160">
        <w:r>
          <w:rPr>
            <w:rStyle w:val="Hyperlink"/>
          </w:rPr>
          <w:t>https://hoteltechnologynews.com/2020/09/dutch-hotel-brand-citizenm-launches-a-technology-enabled-corporate-subscription-plan/</w:t>
        </w:r>
      </w:hyperlink>
      <w:r>
        <w:t>.</w:t>
      </w:r>
    </w:p>
    <w:p w14:paraId="5546F0A6" w14:textId="77777777" w:rsidR="00275D49" w:rsidRDefault="00000000" w:rsidP="00632945">
      <w:pPr>
        <w:pStyle w:val="BodyText"/>
        <w:spacing w:before="0" w:after="0"/>
        <w:ind w:left="720" w:hanging="720"/>
      </w:pPr>
      <w:r>
        <w:t xml:space="preserve">Institute for Economics and Peace. “Over One Billion People at Threat of Being Displaced by 2050 due to Environmental Change, Conflict and Civil Unrest.” the Institute for Economics and Peace, September 9, 2020. </w:t>
      </w:r>
      <w:hyperlink r:id="rId161">
        <w:r>
          <w:rPr>
            <w:rStyle w:val="Hyperlink"/>
          </w:rPr>
          <w:t>https://www.economicsandpeace.org/wp-content/uploads/2020/09/Ecological-Threat-Register-Press-Release-27.08-FINAL.pdf</w:t>
        </w:r>
      </w:hyperlink>
      <w:r>
        <w:t>.</w:t>
      </w:r>
    </w:p>
    <w:p w14:paraId="1D8AF71C" w14:textId="77777777" w:rsidR="00275D49" w:rsidRDefault="00000000" w:rsidP="00632945">
      <w:pPr>
        <w:pStyle w:val="BodyText"/>
        <w:spacing w:before="0" w:after="0"/>
        <w:ind w:left="720" w:hanging="720"/>
      </w:pPr>
      <w:r>
        <w:t xml:space="preserve">John Deere. “Autonomous 8R Tractor | John Deere Precision Ag.” Youtube, January 4, 2022. </w:t>
      </w:r>
      <w:hyperlink r:id="rId162">
        <w:r>
          <w:rPr>
            <w:rStyle w:val="Hyperlink"/>
          </w:rPr>
          <w:t>https://www.youtube.com/watch?v=QvFoRk4JsPc</w:t>
        </w:r>
      </w:hyperlink>
      <w:r>
        <w:t>.</w:t>
      </w:r>
    </w:p>
    <w:p w14:paraId="7736A8BD" w14:textId="77777777" w:rsidR="00275D49" w:rsidRDefault="00000000" w:rsidP="00632945">
      <w:pPr>
        <w:pStyle w:val="BodyText"/>
        <w:spacing w:before="0" w:after="0"/>
        <w:ind w:left="720" w:hanging="720"/>
      </w:pPr>
      <w:r>
        <w:lastRenderedPageBreak/>
        <w:t xml:space="preserve">John Deere News. “John Deere Reveals Fully Autonomous Tractor at CES 2022,” January 4, 2022. </w:t>
      </w:r>
      <w:hyperlink r:id="rId163">
        <w:r>
          <w:rPr>
            <w:rStyle w:val="Hyperlink"/>
          </w:rPr>
          <w:t>https://www.deere.com/en/news/all-news/autonomous-tractor-reveal/</w:t>
        </w:r>
      </w:hyperlink>
      <w:r>
        <w:t>.</w:t>
      </w:r>
    </w:p>
    <w:p w14:paraId="06F44403" w14:textId="77777777" w:rsidR="00275D49" w:rsidRDefault="00000000" w:rsidP="00632945">
      <w:pPr>
        <w:pStyle w:val="BodyText"/>
        <w:spacing w:before="0" w:after="0"/>
        <w:ind w:left="720" w:hanging="720"/>
      </w:pPr>
      <w:r>
        <w:t xml:space="preserve">Kimmerer, Robin. </w:t>
      </w:r>
      <w:r>
        <w:rPr>
          <w:i/>
          <w:iCs/>
        </w:rPr>
        <w:t>Braiding Sweetgrass: Indigenous Wisdom, Scientific Knowledge and the Teachings of Plants</w:t>
      </w:r>
      <w:r>
        <w:t>. Milkweed Editions, 2013.</w:t>
      </w:r>
    </w:p>
    <w:p w14:paraId="63E1E966" w14:textId="77777777" w:rsidR="00275D49" w:rsidRDefault="00000000" w:rsidP="00632945">
      <w:pPr>
        <w:pStyle w:val="BodyText"/>
        <w:spacing w:before="0" w:after="0"/>
        <w:ind w:left="720" w:hanging="720"/>
      </w:pPr>
      <w:r>
        <w:t xml:space="preserve">Koolhaas, Rem. “Countryside.” Stedelijk Museum Amsterdam, Amsterdam, The Netherlands, April 25, 2012. </w:t>
      </w:r>
      <w:hyperlink r:id="rId164">
        <w:r>
          <w:rPr>
            <w:rStyle w:val="Hyperlink"/>
          </w:rPr>
          <w:t>https://www.oma.com/lectures/countryside</w:t>
        </w:r>
      </w:hyperlink>
      <w:r>
        <w:t>.</w:t>
      </w:r>
    </w:p>
    <w:p w14:paraId="6CC3E4BD" w14:textId="77777777" w:rsidR="00275D49" w:rsidRDefault="00000000" w:rsidP="00632945">
      <w:pPr>
        <w:pStyle w:val="BodyText"/>
        <w:spacing w:before="0" w:after="0"/>
        <w:ind w:left="720" w:hanging="720"/>
      </w:pPr>
      <w:r>
        <w:t xml:space="preserve">Lustgarten, Abrahm. “Where Will Everyone Go?” ProPublica and The New York Times Magazine, July 23, 2020. </w:t>
      </w:r>
      <w:hyperlink r:id="rId165">
        <w:r>
          <w:rPr>
            <w:rStyle w:val="Hyperlink"/>
          </w:rPr>
          <w:t>https://features.propublica.org/climate-migration/model-how-climate-refugees-move-across-continents/</w:t>
        </w:r>
      </w:hyperlink>
      <w:r>
        <w:t>.</w:t>
      </w:r>
    </w:p>
    <w:p w14:paraId="322B1C13" w14:textId="77777777" w:rsidR="00275D49" w:rsidRDefault="00000000" w:rsidP="00632945">
      <w:pPr>
        <w:pStyle w:val="BodyText"/>
        <w:spacing w:before="0" w:after="0"/>
        <w:ind w:left="720" w:hanging="720"/>
      </w:pPr>
      <w:r>
        <w:t xml:space="preserve">Marchetti, Silvia. “OPINION: Why Italy Must Put Its Forgotten ‘Ghost Towns’ up for Sale – or Risk Losing Them Forever.” </w:t>
      </w:r>
      <w:r>
        <w:rPr>
          <w:i/>
          <w:iCs/>
        </w:rPr>
        <w:t>The Local: Italy’s News in English</w:t>
      </w:r>
      <w:r>
        <w:t xml:space="preserve">, August 26, 2021. </w:t>
      </w:r>
      <w:hyperlink r:id="rId166">
        <w:r>
          <w:rPr>
            <w:rStyle w:val="Hyperlink"/>
          </w:rPr>
          <w:t>https://www.thelocal.it/20210826/opinion-why-italy-must-put-its-forgotten-ghost-towns-up-for-sale-or-risk-losing-them-forever/</w:t>
        </w:r>
      </w:hyperlink>
      <w:r>
        <w:t>.</w:t>
      </w:r>
    </w:p>
    <w:p w14:paraId="3AE0D0A8" w14:textId="77777777" w:rsidR="00275D49" w:rsidRDefault="00000000" w:rsidP="00632945">
      <w:pPr>
        <w:pStyle w:val="BodyText"/>
        <w:spacing w:before="0" w:after="0"/>
        <w:ind w:left="720" w:hanging="720"/>
      </w:pPr>
      <w:r>
        <w:t xml:space="preserve">Marquardt, Felix. </w:t>
      </w:r>
      <w:r>
        <w:rPr>
          <w:i/>
          <w:iCs/>
        </w:rPr>
        <w:t>The New Nomads: How the Migration Revolution Is Making the World a Better Place</w:t>
      </w:r>
      <w:r>
        <w:t>. London: Simon &amp; Schuster, 2021.</w:t>
      </w:r>
    </w:p>
    <w:p w14:paraId="5DB18902" w14:textId="77777777" w:rsidR="00275D49" w:rsidRDefault="00000000" w:rsidP="00632945">
      <w:pPr>
        <w:pStyle w:val="BodyText"/>
        <w:spacing w:before="0" w:after="0"/>
        <w:ind w:left="720" w:hanging="720"/>
      </w:pPr>
      <w:r>
        <w:t xml:space="preserve">Martin, Alex K. T. “Japan’s Glut of Abandoned Homes: Hard to Sell but Bargains When Opportunity Knocks.” The Japan Times: The independent voice in Asia, December 26, 2017. </w:t>
      </w:r>
      <w:hyperlink r:id="rId167">
        <w:r>
          <w:rPr>
            <w:rStyle w:val="Hyperlink"/>
          </w:rPr>
          <w:t>https://www.japantimes.co.jp/news/2017/12/26/national/japans-glut-abandoned-homes-hard-sell-bargains-opportunity-knocks/</w:t>
        </w:r>
      </w:hyperlink>
      <w:r>
        <w:t>.</w:t>
      </w:r>
    </w:p>
    <w:p w14:paraId="7EE1F29B" w14:textId="77777777" w:rsidR="00275D49" w:rsidRDefault="00000000" w:rsidP="00632945">
      <w:pPr>
        <w:pStyle w:val="BodyText"/>
        <w:spacing w:before="0" w:after="0"/>
        <w:ind w:left="720" w:hanging="720"/>
      </w:pPr>
      <w:r>
        <w:t xml:space="preserve">McAfee, Andrew. </w:t>
      </w:r>
      <w:r>
        <w:rPr>
          <w:i/>
          <w:iCs/>
        </w:rPr>
        <w:t>More from Less: The Surprising Story of How We Learned to Prosper Using Fewer Resources—and What Happens Next</w:t>
      </w:r>
      <w:r>
        <w:t>. Scribner, 2019.</w:t>
      </w:r>
    </w:p>
    <w:p w14:paraId="3D251F31" w14:textId="77777777" w:rsidR="00275D49" w:rsidRDefault="00000000" w:rsidP="00632945">
      <w:pPr>
        <w:pStyle w:val="BodyText"/>
        <w:spacing w:before="0" w:after="0"/>
        <w:ind w:left="720" w:hanging="720"/>
      </w:pPr>
      <w:r>
        <w:t xml:space="preserve">Miyazaki, Hayao. </w:t>
      </w:r>
      <w:r>
        <w:rPr>
          <w:i/>
          <w:iCs/>
        </w:rPr>
        <w:t>Spirited Away</w:t>
      </w:r>
      <w:r>
        <w:t xml:space="preserve">. Japan: Studio Ghibli, 2001. </w:t>
      </w:r>
      <w:hyperlink r:id="rId168">
        <w:r>
          <w:rPr>
            <w:rStyle w:val="Hyperlink"/>
          </w:rPr>
          <w:t>https://www.imdb.com/title/tt0245429/</w:t>
        </w:r>
      </w:hyperlink>
      <w:r>
        <w:t>.</w:t>
      </w:r>
    </w:p>
    <w:p w14:paraId="542A7071" w14:textId="77777777" w:rsidR="00275D49" w:rsidRDefault="00000000" w:rsidP="00632945">
      <w:pPr>
        <w:pStyle w:val="BodyText"/>
        <w:spacing w:before="0" w:after="0"/>
        <w:ind w:left="720" w:hanging="720"/>
      </w:pPr>
      <w:r>
        <w:t xml:space="preserve">Muratet, Audrey. “Postface: Une Querelle.” In </w:t>
      </w:r>
      <w:r>
        <w:rPr>
          <w:i/>
          <w:iCs/>
        </w:rPr>
        <w:t>Ailanthus altissima: une monographie située de l’ailante</w:t>
      </w:r>
      <w:r>
        <w:t>, edited by Simon Boudvin, translated by Blaise Agüera y Arcas. Paris: Éditions B42, 2021.</w:t>
      </w:r>
    </w:p>
    <w:p w14:paraId="7B28907D" w14:textId="77777777" w:rsidR="00275D49" w:rsidRDefault="00000000" w:rsidP="00632945">
      <w:pPr>
        <w:pStyle w:val="BodyText"/>
        <w:spacing w:before="0" w:after="0"/>
        <w:ind w:left="720" w:hanging="720"/>
      </w:pPr>
      <w:r>
        <w:t xml:space="preserve">Null, Christopher, and Brain Caulfield. “Fade To Black The 1980s Vision of ‘Lights-out’ Manufacturing, Where Robots Do All the Work, Is a Dream No More.” </w:t>
      </w:r>
      <w:r>
        <w:rPr>
          <w:i/>
          <w:iCs/>
        </w:rPr>
        <w:t>Business 2.0 Magazine, CNN Money</w:t>
      </w:r>
      <w:r>
        <w:t xml:space="preserve">, June 1, 2003. </w:t>
      </w:r>
      <w:hyperlink r:id="rId169">
        <w:r>
          <w:rPr>
            <w:rStyle w:val="Hyperlink"/>
          </w:rPr>
          <w:t>https://web.archive.org/web/20110606100012/http://money.cnn.com/magazines/business2/business2_archive/2003/06/01/343371/index.htm</w:t>
        </w:r>
      </w:hyperlink>
      <w:r>
        <w:t>.</w:t>
      </w:r>
    </w:p>
    <w:p w14:paraId="5E3C0BC3" w14:textId="77777777" w:rsidR="00275D49" w:rsidRDefault="00000000" w:rsidP="00632945">
      <w:pPr>
        <w:pStyle w:val="BodyText"/>
        <w:spacing w:before="0" w:after="0"/>
        <w:ind w:left="720" w:hanging="720"/>
      </w:pPr>
      <w:r>
        <w:t xml:space="preserve">Mineral Resources. “Pioneering Autonomous Road Trains Achieve World First,” April 13, 2022. </w:t>
      </w:r>
      <w:hyperlink r:id="rId170">
        <w:r>
          <w:rPr>
            <w:rStyle w:val="Hyperlink"/>
          </w:rPr>
          <w:t>https://www.mineralresources.com.au/news-media/pioneering-autonomous-road-trains-achieve-world-first/</w:t>
        </w:r>
      </w:hyperlink>
      <w:r>
        <w:t>.</w:t>
      </w:r>
    </w:p>
    <w:p w14:paraId="409C1786" w14:textId="77777777" w:rsidR="00275D49" w:rsidRDefault="00000000" w:rsidP="00632945">
      <w:pPr>
        <w:pStyle w:val="BodyText"/>
        <w:spacing w:before="0" w:after="0"/>
        <w:ind w:left="720" w:hanging="720"/>
      </w:pPr>
      <w:r>
        <w:t xml:space="preserve">Rosenberg, Kenneth V., Adriaan M. Dokter, Peter J. Blancher, John R. Sauer, Adam C. Smith, Paul A. Smith, Jessica C. Stanton, et al. “Decline of the North American Avifauna.” </w:t>
      </w:r>
      <w:r>
        <w:rPr>
          <w:i/>
          <w:iCs/>
        </w:rPr>
        <w:t>Science</w:t>
      </w:r>
      <w:r>
        <w:t xml:space="preserve"> 366, no. 6461 (October 4, 2019): 120–24.</w:t>
      </w:r>
    </w:p>
    <w:p w14:paraId="3F3F47CC" w14:textId="77777777" w:rsidR="00275D49" w:rsidRDefault="00000000" w:rsidP="00632945">
      <w:pPr>
        <w:pStyle w:val="BodyText"/>
        <w:spacing w:before="0" w:after="0"/>
        <w:ind w:left="720" w:hanging="720"/>
      </w:pPr>
      <w:r>
        <w:t xml:space="preserve">Rosenwald, Michael S. “Cloud Centers Bring High-Tech Flash but Not Many Jobs to Beaten-down Towns.” </w:t>
      </w:r>
      <w:r>
        <w:rPr>
          <w:i/>
          <w:iCs/>
        </w:rPr>
        <w:t>The Washington Post</w:t>
      </w:r>
      <w:r>
        <w:t xml:space="preserve">. November 24, 2011. </w:t>
      </w:r>
      <w:hyperlink r:id="rId171">
        <w:r>
          <w:rPr>
            <w:rStyle w:val="Hyperlink"/>
          </w:rPr>
          <w:t>https://www.washingtonpost.com/business/economy/cloud-centers-bring-high-tech-flash-but-not-many-jobs-to-beaten-down-towns/2011/11/08/gIQAccTQtN_story.html</w:t>
        </w:r>
      </w:hyperlink>
      <w:r>
        <w:t>.</w:t>
      </w:r>
    </w:p>
    <w:p w14:paraId="79B227F6" w14:textId="77777777" w:rsidR="00275D49" w:rsidRDefault="00000000" w:rsidP="00632945">
      <w:pPr>
        <w:pStyle w:val="BodyText"/>
        <w:spacing w:before="0" w:after="0"/>
        <w:ind w:left="720" w:hanging="720"/>
      </w:pPr>
      <w:r>
        <w:t xml:space="preserve">Schilthuizen, Menno. </w:t>
      </w:r>
      <w:r>
        <w:rPr>
          <w:i/>
          <w:iCs/>
        </w:rPr>
        <w:t>Darwin Comes to Town: How the Urban Jungle Drives Evolution</w:t>
      </w:r>
      <w:r>
        <w:t>. London: Quercus Publishing, 2018.</w:t>
      </w:r>
    </w:p>
    <w:p w14:paraId="42B3F3D1" w14:textId="77777777" w:rsidR="00275D49" w:rsidRDefault="00000000" w:rsidP="00632945">
      <w:pPr>
        <w:pStyle w:val="BodyText"/>
        <w:spacing w:before="0" w:after="0"/>
        <w:ind w:left="720" w:hanging="720"/>
      </w:pPr>
      <w:r>
        <w:t xml:space="preserve">Schmidt, Emily. “Why Does the U.S. Lag Other Nations so Badly in the Automation of Its Ports?” APM Research Lab, November 3, 2022. </w:t>
      </w:r>
      <w:hyperlink r:id="rId172">
        <w:r>
          <w:rPr>
            <w:rStyle w:val="Hyperlink"/>
          </w:rPr>
          <w:t>https://www.apmresearchlab.org/10x-port-automation</w:t>
        </w:r>
      </w:hyperlink>
      <w:r>
        <w:t>.</w:t>
      </w:r>
    </w:p>
    <w:p w14:paraId="0C9D5E8A" w14:textId="77777777" w:rsidR="00275D49" w:rsidRDefault="00000000" w:rsidP="00632945">
      <w:pPr>
        <w:pStyle w:val="BodyText"/>
        <w:spacing w:before="0" w:after="0"/>
        <w:ind w:left="720" w:hanging="720"/>
      </w:pPr>
      <w:r>
        <w:lastRenderedPageBreak/>
        <w:t xml:space="preserve">Shah, Sonia. </w:t>
      </w:r>
      <w:r>
        <w:rPr>
          <w:i/>
          <w:iCs/>
        </w:rPr>
        <w:t>The Next Great Migration: The Beauty and Terror of Life on the Move</w:t>
      </w:r>
      <w:r>
        <w:t>. New York: Bloomsbury, 2020.</w:t>
      </w:r>
    </w:p>
    <w:p w14:paraId="0C407DCC" w14:textId="77777777" w:rsidR="00275D49" w:rsidRDefault="00000000" w:rsidP="00632945">
      <w:pPr>
        <w:pStyle w:val="BodyText"/>
        <w:spacing w:before="0" w:after="0"/>
        <w:ind w:left="720" w:hanging="720"/>
      </w:pPr>
      <w:r>
        <w:t xml:space="preserve">Talhelm, T., X. Zhang, S. Oishi, C. Shimin, D. Duan, X. Lan, and S. Kitayama. “Large-Scale Psychological Differences within China Explained by Rice versus Wheat Agriculture.” </w:t>
      </w:r>
      <w:r>
        <w:rPr>
          <w:i/>
          <w:iCs/>
        </w:rPr>
        <w:t>Science</w:t>
      </w:r>
      <w:r>
        <w:t xml:space="preserve"> 344, no. 6184 (May 9, 2014): 603–8.</w:t>
      </w:r>
    </w:p>
    <w:p w14:paraId="2126AE4A" w14:textId="77777777" w:rsidR="00275D49" w:rsidRDefault="00000000" w:rsidP="00632945">
      <w:pPr>
        <w:pStyle w:val="BodyText"/>
        <w:spacing w:before="0" w:after="0"/>
        <w:ind w:left="720" w:hanging="720"/>
      </w:pPr>
      <w:r>
        <w:t xml:space="preserve">Allyn International. “The Evolution of Container Ships and Their Sizes.” Allyn International, June 29, 2022. </w:t>
      </w:r>
      <w:hyperlink r:id="rId173">
        <w:r>
          <w:rPr>
            <w:rStyle w:val="Hyperlink"/>
          </w:rPr>
          <w:t>https://logisticselearning.com/largest-container-ships/</w:t>
        </w:r>
      </w:hyperlink>
      <w:r>
        <w:t>.</w:t>
      </w:r>
    </w:p>
    <w:p w14:paraId="63F902AE" w14:textId="77777777" w:rsidR="00275D49" w:rsidRDefault="00000000" w:rsidP="00632945">
      <w:pPr>
        <w:pStyle w:val="BodyText"/>
        <w:spacing w:before="0" w:after="0"/>
        <w:ind w:left="720" w:hanging="720"/>
      </w:pPr>
      <w:r>
        <w:t xml:space="preserve">Global De Heus News. “The Netherlands Are Almost the World’s Largest Exporter of Agricultural Products! How Did That Happen?,” January 23, 2020. </w:t>
      </w:r>
      <w:hyperlink r:id="rId174">
        <w:r>
          <w:rPr>
            <w:rStyle w:val="Hyperlink"/>
          </w:rPr>
          <w:t>https://www.deheus.com/articles/news/the-netherlands-are-almost-the-worlds-largest-exporter-of-agricultural-products-how-did-that-happen</w:t>
        </w:r>
      </w:hyperlink>
      <w:r>
        <w:t>.</w:t>
      </w:r>
    </w:p>
    <w:p w14:paraId="62E8B715" w14:textId="77777777" w:rsidR="00275D49" w:rsidRDefault="00000000" w:rsidP="00632945">
      <w:pPr>
        <w:pStyle w:val="BodyText"/>
        <w:spacing w:before="0" w:after="0"/>
        <w:ind w:left="720" w:hanging="720"/>
      </w:pPr>
      <w:r>
        <w:t xml:space="preserve">Thompson, Ken. </w:t>
      </w:r>
      <w:r>
        <w:rPr>
          <w:i/>
          <w:iCs/>
        </w:rPr>
        <w:t>Where Do Camels Belong?: Why Invasive Species Aren’t All Bad</w:t>
      </w:r>
      <w:r>
        <w:t>. Greystone Books, 2014.</w:t>
      </w:r>
    </w:p>
    <w:p w14:paraId="14C493B9" w14:textId="77777777" w:rsidR="00275D49" w:rsidRDefault="00000000" w:rsidP="00632945">
      <w:pPr>
        <w:pStyle w:val="BodyText"/>
        <w:spacing w:before="0" w:after="0"/>
        <w:ind w:left="720" w:hanging="720"/>
      </w:pPr>
      <w:r>
        <w:t xml:space="preserve">Wajcman, Judy. </w:t>
      </w:r>
      <w:r>
        <w:rPr>
          <w:i/>
          <w:iCs/>
        </w:rPr>
        <w:t>Pressed for Time: The Acceleration of Life in Digital Capitalism</w:t>
      </w:r>
      <w:r>
        <w:t>. University of Chicago Press, 2015.</w:t>
      </w:r>
    </w:p>
    <w:p w14:paraId="5463D3AF" w14:textId="77777777" w:rsidR="00275D49" w:rsidRDefault="00000000" w:rsidP="00632945">
      <w:pPr>
        <w:pStyle w:val="BodyText"/>
        <w:spacing w:before="0" w:after="0"/>
        <w:ind w:left="720" w:hanging="720"/>
      </w:pPr>
      <w:r>
        <w:t xml:space="preserve">Wilson, Edward O. </w:t>
      </w:r>
      <w:r>
        <w:rPr>
          <w:i/>
          <w:iCs/>
        </w:rPr>
        <w:t>Half-Earth: Our Planet’s Fight for Life</w:t>
      </w:r>
      <w:r>
        <w:t>. New York: Liveright, 2017.</w:t>
      </w:r>
    </w:p>
    <w:p w14:paraId="14BCB240" w14:textId="77777777" w:rsidR="00275D49" w:rsidRDefault="00000000" w:rsidP="00632945">
      <w:pPr>
        <w:pStyle w:val="BodyText"/>
        <w:spacing w:before="0" w:after="0"/>
        <w:ind w:left="720" w:hanging="720"/>
      </w:pPr>
      <w:r>
        <w:t xml:space="preserve">Wyatt, Matt. “Texas Helps Ducks Unlimited Reach 15 Million-Acre Conservation Milestone.” Houston Chronicle, March 26, 2021. </w:t>
      </w:r>
      <w:hyperlink r:id="rId175">
        <w:r>
          <w:rPr>
            <w:rStyle w:val="Hyperlink"/>
          </w:rPr>
          <w:t>https://www.houstonchronicle.com/texas-sports-nation/general/article/Texas-helps-Ducks-Unlimited-reach-15-million-acre-16055998.php</w:t>
        </w:r>
      </w:hyperlink>
      <w:r>
        <w:t>.</w:t>
      </w:r>
    </w:p>
    <w:p w14:paraId="260EF447" w14:textId="77777777" w:rsidR="00275D49" w:rsidRDefault="00000000" w:rsidP="00632945">
      <w:pPr>
        <w:pStyle w:val="Heading2"/>
        <w:spacing w:before="0" w:after="0"/>
        <w:ind w:left="720" w:hanging="720"/>
      </w:pPr>
      <w:bookmarkStart w:id="24" w:name="chapter-21-who-are-we-becoming"/>
      <w:bookmarkEnd w:id="23"/>
      <w:r>
        <w:t>Chapter 21: Who are we becoming?</w:t>
      </w:r>
    </w:p>
    <w:p w14:paraId="26BE1605" w14:textId="77777777" w:rsidR="00275D49" w:rsidRDefault="00000000" w:rsidP="00632945">
      <w:pPr>
        <w:pStyle w:val="FirstParagraph"/>
        <w:spacing w:before="0" w:after="0"/>
        <w:ind w:left="720" w:hanging="720"/>
      </w:pPr>
      <w:r>
        <w:t xml:space="preserve">Applebaum, Anne. </w:t>
      </w:r>
      <w:r>
        <w:rPr>
          <w:i/>
          <w:iCs/>
        </w:rPr>
        <w:t>Twilight of Democracy: The Seductive Lure of Authoritarianism</w:t>
      </w:r>
      <w:r>
        <w:t>. New York: Knopf Doubleday Publishing Group, 2020.</w:t>
      </w:r>
    </w:p>
    <w:p w14:paraId="655F8991" w14:textId="77777777" w:rsidR="00275D49" w:rsidRDefault="00000000" w:rsidP="00632945">
      <w:pPr>
        <w:pStyle w:val="BodyText"/>
        <w:spacing w:before="0" w:after="0"/>
        <w:ind w:left="720" w:hanging="720"/>
      </w:pPr>
      <w:r>
        <w:t xml:space="preserve">Haraway, Donna Jeanne. “A Cyborg Manifesto: Science, Technology, and Socialist-Feminism in the Late Twentieth Century.” In </w:t>
      </w:r>
      <w:r>
        <w:rPr>
          <w:i/>
          <w:iCs/>
        </w:rPr>
        <w:t>Simians, Cyborgs, and Women: The Reinvention of Nature</w:t>
      </w:r>
      <w:r>
        <w:t>, edited by Donna Jeanne Haraway. New York: Routledge, 1991.</w:t>
      </w:r>
    </w:p>
    <w:p w14:paraId="1D2D7205" w14:textId="77777777" w:rsidR="00275D49" w:rsidRDefault="00000000" w:rsidP="00632945">
      <w:pPr>
        <w:pStyle w:val="BodyText"/>
        <w:spacing w:before="0" w:after="0"/>
        <w:ind w:left="720" w:hanging="720"/>
      </w:pPr>
      <w:r>
        <w:t xml:space="preserve">Lovelock, James. </w:t>
      </w:r>
      <w:r>
        <w:rPr>
          <w:i/>
          <w:iCs/>
        </w:rPr>
        <w:t>Novacene: The Coming Age of Hyperintelligence</w:t>
      </w:r>
      <w:r>
        <w:t>. Penguin UK, 2019.</w:t>
      </w:r>
    </w:p>
    <w:p w14:paraId="737BE455" w14:textId="77777777" w:rsidR="00275D49" w:rsidRDefault="00000000" w:rsidP="00632945">
      <w:pPr>
        <w:pStyle w:val="BodyText"/>
        <w:spacing w:before="0" w:after="0"/>
        <w:ind w:left="720" w:hanging="720"/>
      </w:pPr>
      <w:r>
        <w:t xml:space="preserve">Rushkoff, Douglas. </w:t>
      </w:r>
      <w:r>
        <w:rPr>
          <w:i/>
          <w:iCs/>
        </w:rPr>
        <w:t>Survival of the Richest: Escape Fantasies of the Tech Billionaires</w:t>
      </w:r>
      <w:r>
        <w:t>. W. W. Norton &amp; Company, 2022.</w:t>
      </w:r>
    </w:p>
    <w:p w14:paraId="72F38BC2" w14:textId="77777777" w:rsidR="00275D49" w:rsidRDefault="00000000" w:rsidP="00632945">
      <w:pPr>
        <w:pStyle w:val="BodyText"/>
        <w:spacing w:before="0" w:after="0"/>
        <w:ind w:left="720" w:hanging="720"/>
      </w:pPr>
      <w:r>
        <w:t xml:space="preserve">Smith-Ruiu, Justin. “Cull the Robo-Dogs, Cherish the Dirt-Clods: On AI, the Pathetic Fallacy, and the Boundaries of Community.” Justin Smith-Ruiu’s Hinternet, April 15, 2023. </w:t>
      </w:r>
      <w:hyperlink r:id="rId176">
        <w:r>
          <w:rPr>
            <w:rStyle w:val="Hyperlink"/>
          </w:rPr>
          <w:t>https://justinehsmith.substack.com/p/cull-the-robo-dogs-cherish-the-dirt</w:t>
        </w:r>
      </w:hyperlink>
      <w:r>
        <w:t>.</w:t>
      </w:r>
    </w:p>
    <w:p w14:paraId="04458D7D" w14:textId="77777777" w:rsidR="00275D49" w:rsidRDefault="00000000" w:rsidP="00632945">
      <w:pPr>
        <w:pStyle w:val="BodyText"/>
        <w:spacing w:before="0" w:after="0"/>
        <w:ind w:left="720" w:hanging="720"/>
      </w:pPr>
      <w:r>
        <w:t xml:space="preserve">Thelwall, John. </w:t>
      </w:r>
      <w:r>
        <w:rPr>
          <w:i/>
          <w:iCs/>
        </w:rPr>
        <w:t>The Rights of Nature Against the Usurpations of the Establishments: A Series of Letters to the People of Britain on the State of Public Affairs and the Recent Effusions of the Right Honourable Edmund Burke</w:t>
      </w:r>
      <w:r>
        <w:t>. London: H.D. Symonds … and J. March, Norwich, 1796.</w:t>
      </w:r>
    </w:p>
    <w:p w14:paraId="7B519932" w14:textId="77777777" w:rsidR="00275D49" w:rsidRDefault="00000000" w:rsidP="00632945">
      <w:pPr>
        <w:pStyle w:val="BodyText"/>
        <w:spacing w:before="0" w:after="0"/>
        <w:ind w:left="720" w:hanging="720"/>
      </w:pPr>
      <w:r>
        <w:t xml:space="preserve">Walker, Sara. “AI Is Life.” </w:t>
      </w:r>
      <w:r>
        <w:rPr>
          <w:i/>
          <w:iCs/>
        </w:rPr>
        <w:t>Noēma</w:t>
      </w:r>
      <w:r>
        <w:t xml:space="preserve">, April 27, 2023. </w:t>
      </w:r>
      <w:hyperlink r:id="rId177">
        <w:r>
          <w:rPr>
            <w:rStyle w:val="Hyperlink"/>
          </w:rPr>
          <w:t>https://www.noemamag.com/ai-is-life/</w:t>
        </w:r>
      </w:hyperlink>
      <w:r>
        <w:t>.</w:t>
      </w:r>
    </w:p>
    <w:p w14:paraId="046F1A7D" w14:textId="77777777" w:rsidR="00275D49" w:rsidRDefault="00000000" w:rsidP="00632945">
      <w:pPr>
        <w:pStyle w:val="BodyText"/>
        <w:spacing w:before="0" w:after="0"/>
        <w:ind w:left="720" w:hanging="720"/>
      </w:pPr>
      <w:r>
        <w:t xml:space="preserve">Zylinska, Joanna, and Gary Hall, eds. “Probings: An Interview with Stelarc.” In </w:t>
      </w:r>
      <w:r>
        <w:rPr>
          <w:i/>
          <w:iCs/>
        </w:rPr>
        <w:t>The Cyborg Experiments: The Extensions of the Body in the Media Age</w:t>
      </w:r>
      <w:r>
        <w:t>. New York City: Continuum, 2002.</w:t>
      </w:r>
    </w:p>
    <w:p w14:paraId="3557E289" w14:textId="77777777" w:rsidR="00275D49" w:rsidRDefault="00000000" w:rsidP="00632945">
      <w:pPr>
        <w:pStyle w:val="Heading2"/>
        <w:spacing w:before="0" w:after="0"/>
        <w:ind w:left="720" w:hanging="720"/>
      </w:pPr>
      <w:bookmarkStart w:id="25" w:name="chapter-22-appendix-for-data-nerds"/>
      <w:bookmarkEnd w:id="24"/>
      <w:r>
        <w:t>Chapter 22: Appendix for data nerds</w:t>
      </w:r>
    </w:p>
    <w:p w14:paraId="079A734C" w14:textId="77777777" w:rsidR="00275D49" w:rsidRDefault="00000000" w:rsidP="00632945">
      <w:pPr>
        <w:pStyle w:val="FirstParagraph"/>
        <w:spacing w:before="0" w:after="0"/>
        <w:ind w:left="720" w:hanging="720"/>
      </w:pPr>
      <w:r>
        <w:t>Jensen, Greg. “Kernel Probability Estimation for Binomial and Multinomial Data.” PeerJ PrePrints, June 2, 2015. https://doi.org/</w:t>
      </w:r>
      <w:hyperlink r:id="rId178">
        <w:r>
          <w:rPr>
            <w:rStyle w:val="Hyperlink"/>
          </w:rPr>
          <w:t>10.7287/peerj.preprints.1156v1</w:t>
        </w:r>
      </w:hyperlink>
      <w:r>
        <w:t>.</w:t>
      </w:r>
    </w:p>
    <w:p w14:paraId="4B45CFB3" w14:textId="77777777" w:rsidR="00275D49" w:rsidRDefault="00000000" w:rsidP="00632945">
      <w:pPr>
        <w:pStyle w:val="BodyText"/>
        <w:spacing w:before="0" w:after="0"/>
        <w:ind w:left="720" w:hanging="720"/>
      </w:pPr>
      <w:r>
        <w:lastRenderedPageBreak/>
        <w:t xml:space="preserve">Narayanan, Arvind, and Vitaly Shmatikov. “Robust De-Anonymization of Large Sparse Datasets.” In </w:t>
      </w:r>
      <w:r>
        <w:rPr>
          <w:i/>
          <w:iCs/>
        </w:rPr>
        <w:t>2008 IEEE Symposium on Security and Privacy (sp 2008)</w:t>
      </w:r>
      <w:r>
        <w:t>, 111–25, 2008.</w:t>
      </w:r>
    </w:p>
    <w:p w14:paraId="503DDC7E" w14:textId="77777777" w:rsidR="00275D49" w:rsidRDefault="00000000" w:rsidP="00632945">
      <w:pPr>
        <w:pStyle w:val="BodyText"/>
        <w:spacing w:before="0" w:after="0"/>
        <w:ind w:left="720" w:hanging="720"/>
      </w:pPr>
      <w:r>
        <w:t xml:space="preserve">Olivier, Jake, and Warren L. May. “Weighted Confidence Interval Construction for Binomial Parameters.” </w:t>
      </w:r>
      <w:r>
        <w:rPr>
          <w:i/>
          <w:iCs/>
        </w:rPr>
        <w:t>Statistical Methods in Medical Research</w:t>
      </w:r>
      <w:r>
        <w:t xml:space="preserve"> 15, no. 1 (February 2006): 37–46.</w:t>
      </w:r>
    </w:p>
    <w:p w14:paraId="7040BF23" w14:textId="77777777" w:rsidR="00275D49" w:rsidRDefault="00000000" w:rsidP="00632945">
      <w:pPr>
        <w:pStyle w:val="BodyText"/>
        <w:spacing w:before="0" w:after="0"/>
        <w:ind w:left="720" w:hanging="720"/>
      </w:pPr>
      <w:r>
        <w:t xml:space="preserve">Scargle, Jeffrey D. “Studies in Astronomical Time Series Analysis. V. Bayesian Blocks, a New Method to Analyze Structure in Photon Counting Data.” </w:t>
      </w:r>
      <w:r>
        <w:rPr>
          <w:i/>
          <w:iCs/>
        </w:rPr>
        <w:t>The Astrophysical Journal</w:t>
      </w:r>
      <w:r>
        <w:t xml:space="preserve"> 504 (September 1, 1998): 405–18.</w:t>
      </w:r>
    </w:p>
    <w:p w14:paraId="7EF19B18" w14:textId="77777777" w:rsidR="00275D49" w:rsidRDefault="00000000" w:rsidP="00632945">
      <w:pPr>
        <w:pStyle w:val="BodyText"/>
        <w:spacing w:before="0" w:after="0"/>
        <w:ind w:left="720" w:hanging="720"/>
      </w:pPr>
      <w:r>
        <w:t xml:space="preserve">Shimazaki, Hideaki, and Shigeru Shinomoto. “Kernel Bandwidth Optimization in Spike Rate Estimation.” </w:t>
      </w:r>
      <w:r>
        <w:rPr>
          <w:i/>
          <w:iCs/>
        </w:rPr>
        <w:t>Journal of Computational Neuroscience</w:t>
      </w:r>
      <w:r>
        <w:t xml:space="preserve"> 29, no. 1-2 (August 2010): 171–82.</w:t>
      </w:r>
    </w:p>
    <w:p w14:paraId="15D7F1D1" w14:textId="77777777" w:rsidR="00275D49" w:rsidRDefault="00000000" w:rsidP="00632945">
      <w:pPr>
        <w:pStyle w:val="BodyText"/>
        <w:spacing w:before="0" w:after="0"/>
        <w:ind w:left="720" w:hanging="720"/>
      </w:pPr>
      <w:r>
        <w:t xml:space="preserve">Wilson, Edwin B. “Probable Inference, the Law of Succession, and Statistical Inference.” </w:t>
      </w:r>
      <w:r>
        <w:rPr>
          <w:i/>
          <w:iCs/>
        </w:rPr>
        <w:t>Journal of the American Statistical Association</w:t>
      </w:r>
      <w:r>
        <w:t xml:space="preserve"> 22, no. 158 (1927): 209–12.</w:t>
      </w:r>
      <w:bookmarkEnd w:id="25"/>
    </w:p>
    <w:sectPr w:rsidR="00275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9474" w14:textId="77777777" w:rsidR="003B0E3D" w:rsidRDefault="003B0E3D">
      <w:pPr>
        <w:spacing w:after="0"/>
      </w:pPr>
      <w:r>
        <w:separator/>
      </w:r>
    </w:p>
  </w:endnote>
  <w:endnote w:type="continuationSeparator" w:id="0">
    <w:p w14:paraId="4CAF0A9D" w14:textId="77777777" w:rsidR="003B0E3D" w:rsidRDefault="003B0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7AA8" w14:textId="77777777" w:rsidR="003B0E3D" w:rsidRDefault="003B0E3D">
      <w:r>
        <w:separator/>
      </w:r>
    </w:p>
  </w:footnote>
  <w:footnote w:type="continuationSeparator" w:id="0">
    <w:p w14:paraId="4A679D68" w14:textId="77777777" w:rsidR="003B0E3D" w:rsidRDefault="003B0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385C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4E70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14C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9C1E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E24B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48B5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64D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2BE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5856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CC5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5D62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10858601">
    <w:abstractNumId w:val="11"/>
  </w:num>
  <w:num w:numId="2" w16cid:durableId="937176941">
    <w:abstractNumId w:val="0"/>
  </w:num>
  <w:num w:numId="3" w16cid:durableId="1745683636">
    <w:abstractNumId w:val="1"/>
  </w:num>
  <w:num w:numId="4" w16cid:durableId="1552840266">
    <w:abstractNumId w:val="2"/>
  </w:num>
  <w:num w:numId="5" w16cid:durableId="1433932532">
    <w:abstractNumId w:val="3"/>
  </w:num>
  <w:num w:numId="6" w16cid:durableId="1425612714">
    <w:abstractNumId w:val="8"/>
  </w:num>
  <w:num w:numId="7" w16cid:durableId="720785456">
    <w:abstractNumId w:val="4"/>
  </w:num>
  <w:num w:numId="8" w16cid:durableId="1197617439">
    <w:abstractNumId w:val="5"/>
  </w:num>
  <w:num w:numId="9" w16cid:durableId="1702514192">
    <w:abstractNumId w:val="6"/>
  </w:num>
  <w:num w:numId="10" w16cid:durableId="234098444">
    <w:abstractNumId w:val="7"/>
  </w:num>
  <w:num w:numId="11" w16cid:durableId="1361466424">
    <w:abstractNumId w:val="9"/>
  </w:num>
  <w:num w:numId="12" w16cid:durableId="1030687290">
    <w:abstractNumId w:val="10"/>
  </w:num>
  <w:num w:numId="13" w16cid:durableId="1393431601">
    <w:abstractNumId w:val="0"/>
  </w:num>
  <w:num w:numId="14" w16cid:durableId="978799062">
    <w:abstractNumId w:val="1"/>
  </w:num>
  <w:num w:numId="15" w16cid:durableId="342243774">
    <w:abstractNumId w:val="2"/>
  </w:num>
  <w:num w:numId="16" w16cid:durableId="1902129063">
    <w:abstractNumId w:val="3"/>
  </w:num>
  <w:num w:numId="17" w16cid:durableId="144400463">
    <w:abstractNumId w:val="8"/>
  </w:num>
  <w:num w:numId="18" w16cid:durableId="834036535">
    <w:abstractNumId w:val="4"/>
  </w:num>
  <w:num w:numId="19" w16cid:durableId="1140655775">
    <w:abstractNumId w:val="5"/>
  </w:num>
  <w:num w:numId="20" w16cid:durableId="1282541693">
    <w:abstractNumId w:val="6"/>
  </w:num>
  <w:num w:numId="21" w16cid:durableId="182013046">
    <w:abstractNumId w:val="7"/>
  </w:num>
  <w:num w:numId="22" w16cid:durableId="1043940718">
    <w:abstractNumId w:val="9"/>
  </w:num>
  <w:num w:numId="23" w16cid:durableId="838928052">
    <w:abstractNumId w:val="0"/>
  </w:num>
  <w:num w:numId="24" w16cid:durableId="137453352">
    <w:abstractNumId w:val="1"/>
  </w:num>
  <w:num w:numId="25" w16cid:durableId="769472075">
    <w:abstractNumId w:val="2"/>
  </w:num>
  <w:num w:numId="26" w16cid:durableId="883491463">
    <w:abstractNumId w:val="3"/>
  </w:num>
  <w:num w:numId="27" w16cid:durableId="36853886">
    <w:abstractNumId w:val="8"/>
  </w:num>
  <w:num w:numId="28" w16cid:durableId="791090649">
    <w:abstractNumId w:val="4"/>
  </w:num>
  <w:num w:numId="29" w16cid:durableId="489902783">
    <w:abstractNumId w:val="5"/>
  </w:num>
  <w:num w:numId="30" w16cid:durableId="1409308824">
    <w:abstractNumId w:val="6"/>
  </w:num>
  <w:num w:numId="31" w16cid:durableId="186916303">
    <w:abstractNumId w:val="7"/>
  </w:num>
  <w:num w:numId="32" w16cid:durableId="1747066148">
    <w:abstractNumId w:val="9"/>
  </w:num>
  <w:num w:numId="33" w16cid:durableId="1051686006">
    <w:abstractNumId w:val="0"/>
  </w:num>
  <w:num w:numId="34" w16cid:durableId="1165121766">
    <w:abstractNumId w:val="1"/>
  </w:num>
  <w:num w:numId="35" w16cid:durableId="185560843">
    <w:abstractNumId w:val="2"/>
  </w:num>
  <w:num w:numId="36" w16cid:durableId="650451726">
    <w:abstractNumId w:val="3"/>
  </w:num>
  <w:num w:numId="37" w16cid:durableId="309749253">
    <w:abstractNumId w:val="8"/>
  </w:num>
  <w:num w:numId="38" w16cid:durableId="2133091715">
    <w:abstractNumId w:val="4"/>
  </w:num>
  <w:num w:numId="39" w16cid:durableId="692614936">
    <w:abstractNumId w:val="5"/>
  </w:num>
  <w:num w:numId="40" w16cid:durableId="1300038922">
    <w:abstractNumId w:val="6"/>
  </w:num>
  <w:num w:numId="41" w16cid:durableId="722338796">
    <w:abstractNumId w:val="7"/>
  </w:num>
  <w:num w:numId="42" w16cid:durableId="367797312">
    <w:abstractNumId w:val="9"/>
  </w:num>
  <w:num w:numId="43" w16cid:durableId="1358039057">
    <w:abstractNumId w:val="0"/>
  </w:num>
  <w:num w:numId="44" w16cid:durableId="1224870818">
    <w:abstractNumId w:val="1"/>
  </w:num>
  <w:num w:numId="45" w16cid:durableId="128984514">
    <w:abstractNumId w:val="2"/>
  </w:num>
  <w:num w:numId="46" w16cid:durableId="213465074">
    <w:abstractNumId w:val="3"/>
  </w:num>
  <w:num w:numId="47" w16cid:durableId="1334450392">
    <w:abstractNumId w:val="8"/>
  </w:num>
  <w:num w:numId="48" w16cid:durableId="165825605">
    <w:abstractNumId w:val="4"/>
  </w:num>
  <w:num w:numId="49" w16cid:durableId="1721710530">
    <w:abstractNumId w:val="5"/>
  </w:num>
  <w:num w:numId="50" w16cid:durableId="142739844">
    <w:abstractNumId w:val="6"/>
  </w:num>
  <w:num w:numId="51" w16cid:durableId="2086221630">
    <w:abstractNumId w:val="7"/>
  </w:num>
  <w:num w:numId="52" w16cid:durableId="1584218126">
    <w:abstractNumId w:val="9"/>
  </w:num>
  <w:num w:numId="53" w16cid:durableId="1745103918">
    <w:abstractNumId w:val="0"/>
  </w:num>
  <w:num w:numId="54" w16cid:durableId="1076366624">
    <w:abstractNumId w:val="1"/>
  </w:num>
  <w:num w:numId="55" w16cid:durableId="2025016739">
    <w:abstractNumId w:val="2"/>
  </w:num>
  <w:num w:numId="56" w16cid:durableId="1155100184">
    <w:abstractNumId w:val="3"/>
  </w:num>
  <w:num w:numId="57" w16cid:durableId="641933508">
    <w:abstractNumId w:val="8"/>
  </w:num>
  <w:num w:numId="58" w16cid:durableId="1847554306">
    <w:abstractNumId w:val="4"/>
  </w:num>
  <w:num w:numId="59" w16cid:durableId="589123196">
    <w:abstractNumId w:val="5"/>
  </w:num>
  <w:num w:numId="60" w16cid:durableId="1848013940">
    <w:abstractNumId w:val="6"/>
  </w:num>
  <w:num w:numId="61" w16cid:durableId="897547034">
    <w:abstractNumId w:val="7"/>
  </w:num>
  <w:num w:numId="62" w16cid:durableId="1559904053">
    <w:abstractNumId w:val="9"/>
  </w:num>
  <w:num w:numId="63" w16cid:durableId="240069236">
    <w:abstractNumId w:val="0"/>
  </w:num>
  <w:num w:numId="64" w16cid:durableId="1149638658">
    <w:abstractNumId w:val="1"/>
  </w:num>
  <w:num w:numId="65" w16cid:durableId="857736204">
    <w:abstractNumId w:val="2"/>
  </w:num>
  <w:num w:numId="66" w16cid:durableId="1558978802">
    <w:abstractNumId w:val="3"/>
  </w:num>
  <w:num w:numId="67" w16cid:durableId="493303084">
    <w:abstractNumId w:val="8"/>
  </w:num>
  <w:num w:numId="68" w16cid:durableId="2014259637">
    <w:abstractNumId w:val="4"/>
  </w:num>
  <w:num w:numId="69" w16cid:durableId="1102338867">
    <w:abstractNumId w:val="5"/>
  </w:num>
  <w:num w:numId="70" w16cid:durableId="1021324133">
    <w:abstractNumId w:val="6"/>
  </w:num>
  <w:num w:numId="71" w16cid:durableId="690956707">
    <w:abstractNumId w:val="7"/>
  </w:num>
  <w:num w:numId="72" w16cid:durableId="443383370">
    <w:abstractNumId w:val="9"/>
  </w:num>
  <w:num w:numId="73" w16cid:durableId="1994872932">
    <w:abstractNumId w:val="0"/>
  </w:num>
  <w:num w:numId="74" w16cid:durableId="1430733924">
    <w:abstractNumId w:val="1"/>
  </w:num>
  <w:num w:numId="75" w16cid:durableId="19942187">
    <w:abstractNumId w:val="2"/>
  </w:num>
  <w:num w:numId="76" w16cid:durableId="37172247">
    <w:abstractNumId w:val="3"/>
  </w:num>
  <w:num w:numId="77" w16cid:durableId="1892109618">
    <w:abstractNumId w:val="8"/>
  </w:num>
  <w:num w:numId="78" w16cid:durableId="29308354">
    <w:abstractNumId w:val="4"/>
  </w:num>
  <w:num w:numId="79" w16cid:durableId="293103127">
    <w:abstractNumId w:val="5"/>
  </w:num>
  <w:num w:numId="80" w16cid:durableId="838236670">
    <w:abstractNumId w:val="6"/>
  </w:num>
  <w:num w:numId="81" w16cid:durableId="388111083">
    <w:abstractNumId w:val="7"/>
  </w:num>
  <w:num w:numId="82" w16cid:durableId="616447636">
    <w:abstractNumId w:val="9"/>
  </w:num>
  <w:num w:numId="83" w16cid:durableId="346178151">
    <w:abstractNumId w:val="0"/>
  </w:num>
  <w:num w:numId="84" w16cid:durableId="1890148949">
    <w:abstractNumId w:val="1"/>
  </w:num>
  <w:num w:numId="85" w16cid:durableId="423109056">
    <w:abstractNumId w:val="2"/>
  </w:num>
  <w:num w:numId="86" w16cid:durableId="621696192">
    <w:abstractNumId w:val="3"/>
  </w:num>
  <w:num w:numId="87" w16cid:durableId="1240670574">
    <w:abstractNumId w:val="8"/>
  </w:num>
  <w:num w:numId="88" w16cid:durableId="1966349656">
    <w:abstractNumId w:val="4"/>
  </w:num>
  <w:num w:numId="89" w16cid:durableId="1140076008">
    <w:abstractNumId w:val="5"/>
  </w:num>
  <w:num w:numId="90" w16cid:durableId="497117487">
    <w:abstractNumId w:val="6"/>
  </w:num>
  <w:num w:numId="91" w16cid:durableId="684138792">
    <w:abstractNumId w:val="7"/>
  </w:num>
  <w:num w:numId="92" w16cid:durableId="1575504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49"/>
    <w:rsid w:val="00275D49"/>
    <w:rsid w:val="003B0E3D"/>
    <w:rsid w:val="006329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1635A"/>
  <w15:docId w15:val="{0440094C-EA7B-4341-9456-2B3F5E9F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AD0B9F"/>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AD0B9F"/>
    <w:rPr>
      <w:rFonts w:ascii="Times New Roman" w:hAnsi="Times New Roman"/>
      <w:i/>
      <w:color w:val="808080" w:themeColor="background1" w:themeShade="80"/>
    </w:rPr>
  </w:style>
  <w:style w:type="character" w:customStyle="1" w:styleId="VerbatimChar">
    <w:name w:val="Verbatim Char"/>
    <w:basedOn w:val="CaptionChar"/>
    <w:link w:val="SourceCode"/>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sid w:val="00632945"/>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b/>
      <w:i/>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color w:val="008000"/>
      <w:sz w:val="22"/>
    </w:rPr>
  </w:style>
  <w:style w:type="character" w:customStyle="1" w:styleId="ExtensionTok">
    <w:name w:val="ExtensionTok"/>
    <w:basedOn w:val="VerbatimChar"/>
    <w:rPr>
      <w:rFonts w:ascii="Consolas" w:hAnsi="Consolas"/>
      <w:i/>
      <w:color w:val="808080" w:themeColor="background1" w:themeShade="80"/>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color w:val="808080" w:themeColor="background1" w:themeShade="80"/>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color w:val="808080" w:themeColor="background1"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ytimes.com/2020/07/16/arts/music/blind-auditions-orchestras-race.html" TargetMode="External"/><Relationship Id="rId21" Type="http://schemas.openxmlformats.org/officeDocument/2006/relationships/hyperlink" Target="https://w.wiki/5ZEU" TargetMode="External"/><Relationship Id="rId42" Type="http://schemas.openxmlformats.org/officeDocument/2006/relationships/hyperlink" Target="https://www.nytimes.com/1998/12/12/arts/on-gay-issue-psychoanalysis-treats-itself.html" TargetMode="External"/><Relationship Id="rId63" Type="http://schemas.openxmlformats.org/officeDocument/2006/relationships/hyperlink" Target="https://www.newyorker.com/magazine/2008/06/02/a-night-at-the-opera-fiction-janet-frame" TargetMode="External"/><Relationship Id="rId84" Type="http://schemas.openxmlformats.org/officeDocument/2006/relationships/hyperlink" Target="https://www.taylorfrancis.com/chapters/edit/10.4324/9780203955055-21/empire-strikes-back-sandy-stone" TargetMode="External"/><Relationship Id="rId138" Type="http://schemas.openxmlformats.org/officeDocument/2006/relationships/hyperlink" Target="https://www.energy.senate.gov/services/files/B3F496B5-ADF4-457F-94C8-4257680DCB32" TargetMode="External"/><Relationship Id="rId159" Type="http://schemas.openxmlformats.org/officeDocument/2006/relationships/hyperlink" Target="https://www.npr.org/2022/09/11/1121243540/supply-chain-dockworkers-ilwu-union-workers-automation" TargetMode="External"/><Relationship Id="rId170" Type="http://schemas.openxmlformats.org/officeDocument/2006/relationships/hyperlink" Target="https://www.mineralresources.com.au/news-media/pioneering-autonomous-road-trains-achieve-world-first/" TargetMode="External"/><Relationship Id="rId107" Type="http://schemas.openxmlformats.org/officeDocument/2006/relationships/hyperlink" Target="https://www.nytimes.com/2019/10/18/opinion/sunday/men-breastfeeding.html" TargetMode="External"/><Relationship Id="rId11" Type="http://schemas.openxmlformats.org/officeDocument/2006/relationships/hyperlink" Target="https://www.thenation.com/article/society/shulamith-firestone-dialectic-sex/" TargetMode="External"/><Relationship Id="rId32" Type="http://schemas.openxmlformats.org/officeDocument/2006/relationships/hyperlink" Target="https://www.telegraph.co.uk/news/obituaries/science-obituaries/8954456/Lynn-Margulis.html" TargetMode="External"/><Relationship Id="rId53" Type="http://schemas.openxmlformats.org/officeDocument/2006/relationships/hyperlink" Target="https://wordhistories.net/2019/11/27/close-eyes-think-england/" TargetMode="External"/><Relationship Id="rId74" Type="http://schemas.openxmlformats.org/officeDocument/2006/relationships/hyperlink" Target="https://www.scientificamerican.com/article/the-spectrum-of-sex-development-eric-vilain-and-the-intersex-controversy/" TargetMode="External"/><Relationship Id="rId128" Type="http://schemas.openxmlformats.org/officeDocument/2006/relationships/hyperlink" Target="https://www.census.gov/content/dam/Census/library/publications/2019/acs/acs-41.pdf" TargetMode="External"/><Relationship Id="rId149" Type="http://schemas.openxmlformats.org/officeDocument/2006/relationships/hyperlink" Target="https://population.un.org/wpp/Download/Standard/Fertility/" TargetMode="External"/><Relationship Id="rId5" Type="http://schemas.openxmlformats.org/officeDocument/2006/relationships/footnotes" Target="footnotes.xml"/><Relationship Id="rId95" Type="http://schemas.openxmlformats.org/officeDocument/2006/relationships/hyperlink" Target="https://amp.theguardian.com/technology/2017/sep/12/artificial-intelligence-face-recognition-michal-kosinski" TargetMode="External"/><Relationship Id="rId160" Type="http://schemas.openxmlformats.org/officeDocument/2006/relationships/hyperlink" Target="https://hoteltechnologynews.com/2020/09/dutch-hotel-brand-citizenm-launches-a-technology-enabled-corporate-subscription-plan/" TargetMode="External"/><Relationship Id="rId22" Type="http://schemas.openxmlformats.org/officeDocument/2006/relationships/hyperlink" Target="https://www.theatlantic.com/magazine/archive/2020/03/the-nuclear-family-was-a-mistake/605536/" TargetMode="External"/><Relationship Id="rId43" Type="http://schemas.openxmlformats.org/officeDocument/2006/relationships/hyperlink" Target="https://content.time.com/time/magazine/article/0,9171,811384,00.html" TargetMode="External"/><Relationship Id="rId64" Type="http://schemas.openxmlformats.org/officeDocument/2006/relationships/hyperlink" Target="https://www.newyorker.com/magazine/2008/09/01/gorse-is-not-people" TargetMode="External"/><Relationship Id="rId118" Type="http://schemas.openxmlformats.org/officeDocument/2006/relationships/hyperlink" Target="https://www.theblaze.com/contributions/yes-i-do-want-my-daughter-to-conform-to-her-gender" TargetMode="External"/><Relationship Id="rId139" Type="http://schemas.openxmlformats.org/officeDocument/2006/relationships/hyperlink" Target="https://gml.noaa.gov/ccgg/trends/" TargetMode="External"/><Relationship Id="rId85" Type="http://schemas.openxmlformats.org/officeDocument/2006/relationships/hyperlink" Target="https://www.economist.com/science-and-technology/2017/09/09/advances-in-ai-are-used-to-spot-signs-of-sexuality" TargetMode="External"/><Relationship Id="rId150" Type="http://schemas.openxmlformats.org/officeDocument/2006/relationships/hyperlink" Target="https://www.census.gov/newsroom/press-releases/2022/americas-families-and-living-arrangements.html" TargetMode="External"/><Relationship Id="rId171" Type="http://schemas.openxmlformats.org/officeDocument/2006/relationships/hyperlink" Target="https://www.washingtonpost.com/business/economy/cloud-centers-bring-high-tech-flash-but-not-many-jobs-to-beaten-down-towns/2011/11/08/gIQAccTQtN_story.html" TargetMode="External"/><Relationship Id="rId12" Type="http://schemas.openxmlformats.org/officeDocument/2006/relationships/hyperlink" Target="https://w.wiki/5XuL" TargetMode="External"/><Relationship Id="rId33" Type="http://schemas.openxmlformats.org/officeDocument/2006/relationships/hyperlink" Target="https://www.greyschool.net/" TargetMode="External"/><Relationship Id="rId108" Type="http://schemas.openxmlformats.org/officeDocument/2006/relationships/hyperlink" Target="http://dx.doi.org/10.1038/d41586-018-07036-2" TargetMode="External"/><Relationship Id="rId129" Type="http://schemas.openxmlformats.org/officeDocument/2006/relationships/hyperlink" Target="https://www.poorpeoplescampaign.org/pandemic-report/" TargetMode="External"/><Relationship Id="rId54" Type="http://schemas.openxmlformats.org/officeDocument/2006/relationships/hyperlink" Target="https://public.oed.com/blog/a-brief-history-of-singular-they/" TargetMode="External"/><Relationship Id="rId75" Type="http://schemas.openxmlformats.org/officeDocument/2006/relationships/hyperlink" Target="https://commons.wikimedia.org/wiki/File:Protection_of_intersex_children_from_harmful_practices.svg" TargetMode="External"/><Relationship Id="rId96" Type="http://schemas.openxmlformats.org/officeDocument/2006/relationships/hyperlink" Target="https://www.telegraph.co.uk/news/2017/01/31/turings-law-thousands-convicted-gay-bisexual-men-receive-posthumous/" TargetMode="External"/><Relationship Id="rId140" Type="http://schemas.openxmlformats.org/officeDocument/2006/relationships/hyperlink" Target="https://www.reuters.com/world/us/us-poor-died-much-higher-rate-covid-than-rich-report-2022-04-04/" TargetMode="External"/><Relationship Id="rId161" Type="http://schemas.openxmlformats.org/officeDocument/2006/relationships/hyperlink" Target="https://www.economicsandpeace.org/wp-content/uploads/2020/09/Ecological-Threat-Register-Press-Release-27.08-FINAL.pdf" TargetMode="External"/><Relationship Id="rId6" Type="http://schemas.openxmlformats.org/officeDocument/2006/relationships/endnotes" Target="endnotes.xml"/><Relationship Id="rId23" Type="http://schemas.openxmlformats.org/officeDocument/2006/relationships/hyperlink" Target="https://www.nytimes.com/2005/05/08/magazine/the-fathers-crusade.html" TargetMode="External"/><Relationship Id="rId28" Type="http://schemas.openxmlformats.org/officeDocument/2006/relationships/hyperlink" Target="https://www.pewresearch.org/ft_dual-income-households-1960-2012-2/" TargetMode="External"/><Relationship Id="rId49" Type="http://schemas.openxmlformats.org/officeDocument/2006/relationships/hyperlink" Target="http://www.nbcnews.com/feature/nbc-out/year-pandemic-america-s-remaining-lesbian-bars-are-barely-hanging-n1262936" TargetMode="External"/><Relationship Id="rId114" Type="http://schemas.openxmlformats.org/officeDocument/2006/relationships/hyperlink" Target="https://web.archive.org/web/20210418120231/https://najell.com/urban-dreamers/designing-baby-carriers-that-fit-both-parents/" TargetMode="External"/><Relationship Id="rId119" Type="http://schemas.openxmlformats.org/officeDocument/2006/relationships/hyperlink" Target="https://www.npr.org/2022/11/26/1135633681/ukraine-women-drones-russia-war" TargetMode="External"/><Relationship Id="rId44" Type="http://schemas.openxmlformats.org/officeDocument/2006/relationships/hyperlink" Target="http://www.heathsociety.org/" TargetMode="External"/><Relationship Id="rId60" Type="http://schemas.openxmlformats.org/officeDocument/2006/relationships/hyperlink" Target="https://www.archives.gov/publications/prologue/2016/summer/lavender.html" TargetMode="External"/><Relationship Id="rId65" Type="http://schemas.openxmlformats.org/officeDocument/2006/relationships/hyperlink" Target="http://arxiv.org/abs/2009.06864" TargetMode="External"/><Relationship Id="rId81" Type="http://schemas.openxmlformats.org/officeDocument/2006/relationships/hyperlink" Target="https://quoteinvestigator.com/2017/09/25/progress/" TargetMode="External"/><Relationship Id="rId86" Type="http://schemas.openxmlformats.org/officeDocument/2006/relationships/hyperlink" Target="https://medium.com/@blaisea/physiognomys-new-clothes-f2d4b59fdd6a" TargetMode="External"/><Relationship Id="rId130" Type="http://schemas.openxmlformats.org/officeDocument/2006/relationships/hyperlink" Target="http://theoildrum.com/node/3551" TargetMode="External"/><Relationship Id="rId135" Type="http://schemas.openxmlformats.org/officeDocument/2006/relationships/hyperlink" Target="https://www.kff.org/other/state-indicator/infant-mortality-rate-by-race-ethnicity/" TargetMode="External"/><Relationship Id="rId151" Type="http://schemas.openxmlformats.org/officeDocument/2006/relationships/hyperlink" Target="https://www.citypopulation.de/en/italy/liguria/savona/009014__bormida/" TargetMode="External"/><Relationship Id="rId156" Type="http://schemas.openxmlformats.org/officeDocument/2006/relationships/hyperlink" Target="https://www.reuters.com/business/retail-consumer/exclusive-amazon-close-all-its-physical-bookstores-4-star-shops-2022-03-02/" TargetMode="External"/><Relationship Id="rId177" Type="http://schemas.openxmlformats.org/officeDocument/2006/relationships/hyperlink" Target="https://www.noemamag.com/ai-is-life/" TargetMode="External"/><Relationship Id="rId172" Type="http://schemas.openxmlformats.org/officeDocument/2006/relationships/hyperlink" Target="https://www.apmresearchlab.org/10x-port-automation" TargetMode="External"/><Relationship Id="rId13" Type="http://schemas.openxmlformats.org/officeDocument/2006/relationships/hyperlink" Target="https://savage.love/lovecast/2016/11/22/the-sex-robots-are-coming/" TargetMode="External"/><Relationship Id="rId18" Type="http://schemas.openxmlformats.org/officeDocument/2006/relationships/hyperlink" Target="https://www.newframe.com/the-forgotten-mass-destruction-of-jewish-homes-during-kristallnacht/" TargetMode="External"/><Relationship Id="rId39" Type="http://schemas.openxmlformats.org/officeDocument/2006/relationships/hyperlink" Target="https://www.journal-fuer-psychologie.de/index.php/jfp/article/view/324" TargetMode="External"/><Relationship Id="rId109" Type="http://schemas.openxmlformats.org/officeDocument/2006/relationships/hyperlink" Target="https://web.archive.org/web/20170809021151/https://diversitymemo.com/" TargetMode="External"/><Relationship Id="rId34" Type="http://schemas.openxmlformats.org/officeDocument/2006/relationships/hyperlink" Target="https://oberonzell.com/" TargetMode="External"/><Relationship Id="rId50" Type="http://schemas.openxmlformats.org/officeDocument/2006/relationships/hyperlink" Target="https://historynewsnetwork.org/article/156189" TargetMode="External"/><Relationship Id="rId55" Type="http://schemas.openxmlformats.org/officeDocument/2006/relationships/hyperlink" Target="https://web.archive.org/web/20080510073058/http://weeklystandard.com/Content/Public/Articles/000/000/014/783lvmtg.asp?pg=1" TargetMode="External"/><Relationship Id="rId76" Type="http://schemas.openxmlformats.org/officeDocument/2006/relationships/hyperlink" Target="https://web.archive.org/web/20150425174542/http://williamsinstitute.law.ucla.edu/wp-content/uploads/Gates-How-Many-People-LGBT-Apr-2011.pdf" TargetMode="External"/><Relationship Id="rId97" Type="http://schemas.openxmlformats.org/officeDocument/2006/relationships/hyperlink" Target="https://artbase.rhizome.org/wiki/Q2002" TargetMode="External"/><Relationship Id="rId104" Type="http://schemas.openxmlformats.org/officeDocument/2006/relationships/hyperlink" Target="https://www.careerexplorer.com/careers/anthropologist/demographics/" TargetMode="External"/><Relationship Id="rId120" Type="http://schemas.openxmlformats.org/officeDocument/2006/relationships/hyperlink" Target="https://ironholds.org/counting-writeup/" TargetMode="External"/><Relationship Id="rId125" Type="http://schemas.openxmlformats.org/officeDocument/2006/relationships/hyperlink" Target="https://dsl.richmond.edu/panorama/redlining/" TargetMode="External"/><Relationship Id="rId141" Type="http://schemas.openxmlformats.org/officeDocument/2006/relationships/hyperlink" Target="https://population.un.org/wpp/Download/Standard/Fertility/" TargetMode="External"/><Relationship Id="rId146" Type="http://schemas.openxmlformats.org/officeDocument/2006/relationships/hyperlink" Target="https://ourworldindata.org/grapher/fertility-vs-wanted-fertility?time=2019" TargetMode="External"/><Relationship Id="rId167" Type="http://schemas.openxmlformats.org/officeDocument/2006/relationships/hyperlink" Target="https://www.japantimes.co.jp/news/2017/12/26/national/japans-glut-abandoned-homes-hard-sell-bargains-opportunity-knocks/" TargetMode="External"/><Relationship Id="rId7" Type="http://schemas.openxmlformats.org/officeDocument/2006/relationships/hyperlink" Target="https://ourworldindata.org/marriages-and-divorces" TargetMode="External"/><Relationship Id="rId71" Type="http://schemas.openxmlformats.org/officeDocument/2006/relationships/hyperlink" Target="https://www.hrw.org/report/2017/07/25/i-want-be-nature-made-me/medically-unnecessary-surgeries-intersex-children-us" TargetMode="External"/><Relationship Id="rId92" Type="http://schemas.openxmlformats.org/officeDocument/2006/relationships/hyperlink" Target="https://www.washingtonpost.com/technology/2022/02/16/clearview-expansion-facial-recognition/" TargetMode="External"/><Relationship Id="rId162" Type="http://schemas.openxmlformats.org/officeDocument/2006/relationships/hyperlink" Target="https://www.youtube.com/watch?v=QvFoRk4JsPc" TargetMode="External"/><Relationship Id="rId2" Type="http://schemas.openxmlformats.org/officeDocument/2006/relationships/styles" Target="styles.xml"/><Relationship Id="rId29" Type="http://schemas.openxmlformats.org/officeDocument/2006/relationships/hyperlink" Target="https://www.vice.com/en/article/qjdzwb/sophie-lewis-feminist-abolishing-the-family-full-surrogacy-now" TargetMode="External"/><Relationship Id="rId24" Type="http://schemas.openxmlformats.org/officeDocument/2006/relationships/hyperlink" Target="http://dx.doi.org/10.1093/obo/9780199791231-0075" TargetMode="External"/><Relationship Id="rId40" Type="http://schemas.openxmlformats.org/officeDocument/2006/relationships/hyperlink" Target="https://www.bgsu.edu/content/dam/BGSU/college-of-arts-and-sciences/NCFMR/documents/FP/schweizer-marriage-century-change-1900-2018-fp-20-21.pdf" TargetMode="External"/><Relationship Id="rId45" Type="http://schemas.openxmlformats.org/officeDocument/2006/relationships/hyperlink" Target="https://www.nytimes.com/2018/01/20/us/tide-pod-challenge.html" TargetMode="External"/><Relationship Id="rId66" Type="http://schemas.openxmlformats.org/officeDocument/2006/relationships/hyperlink" Target="https://www.dailykos.com/stories/2006/07/09/225943/-The-death-of-a-pioneer" TargetMode="External"/><Relationship Id="rId87" Type="http://schemas.openxmlformats.org/officeDocument/2006/relationships/hyperlink" Target="https://www.glaad.org/blog/glaad-and-hrc-call-stanford-university-responsible-media-debunk-dangerous-flawed-report" TargetMode="External"/><Relationship Id="rId110" Type="http://schemas.openxmlformats.org/officeDocument/2006/relationships/hyperlink" Target="https://www.theguardian.com/science/2005/jan/18/educationsgendergap.genderissues" TargetMode="External"/><Relationship Id="rId115" Type="http://schemas.openxmlformats.org/officeDocument/2006/relationships/hyperlink" Target="https://w.wiki/5nCw" TargetMode="External"/><Relationship Id="rId131" Type="http://schemas.openxmlformats.org/officeDocument/2006/relationships/hyperlink" Target="https://www.nytimes.com/2022/12/13/science/nuclear-fusion-energy-breakthrough.html" TargetMode="External"/><Relationship Id="rId136" Type="http://schemas.openxmlformats.org/officeDocument/2006/relationships/hyperlink" Target="https://www.ssa.gov/oact/STATS/table4c6.html" TargetMode="External"/><Relationship Id="rId157" Type="http://schemas.openxmlformats.org/officeDocument/2006/relationships/hyperlink" Target="https://www.nytimes.com/2016/03/01/science/e-o-wilson-half-earth-biodiversity.html" TargetMode="External"/><Relationship Id="rId178" Type="http://schemas.openxmlformats.org/officeDocument/2006/relationships/hyperlink" Target="http://dx.doi.org/10.7287/peerj.preprints.1156v1" TargetMode="External"/><Relationship Id="rId61" Type="http://schemas.openxmlformats.org/officeDocument/2006/relationships/hyperlink" Target="http://dx.doi.org/10.1038/533452a" TargetMode="External"/><Relationship Id="rId82" Type="http://schemas.openxmlformats.org/officeDocument/2006/relationships/hyperlink" Target="https://tavistockandportman.nhs.uk/about-us/news/stories/referrals-gender-identity-development-service-gids-level-2018-19/" TargetMode="External"/><Relationship Id="rId152" Type="http://schemas.openxmlformats.org/officeDocument/2006/relationships/hyperlink" Target="https://www.weforum.org/agenda/2019/07/doing-the-i-turn-japan-taps-tourism-to-lure-city-dwellers-to-emptying-villages/" TargetMode="External"/><Relationship Id="rId173" Type="http://schemas.openxmlformats.org/officeDocument/2006/relationships/hyperlink" Target="https://logisticselearning.com/largest-container-ships/" TargetMode="External"/><Relationship Id="rId19" Type="http://schemas.openxmlformats.org/officeDocument/2006/relationships/hyperlink" Target="https://w.wiki/5XuK" TargetMode="External"/><Relationship Id="rId14" Type="http://schemas.openxmlformats.org/officeDocument/2006/relationships/hyperlink" Target="https://w.wiki/6MLv" TargetMode="External"/><Relationship Id="rId30" Type="http://schemas.openxmlformats.org/officeDocument/2006/relationships/hyperlink" Target="https://www.bls.gov/cps/earnings.htm" TargetMode="External"/><Relationship Id="rId35" Type="http://schemas.openxmlformats.org/officeDocument/2006/relationships/hyperlink" Target="https://www.bgsu.edu/content/dam/BGSU/college-of-arts-and-sciences/NCFMR/documents/FP/allred-marriage-century-change-fp-18-17.pdf" TargetMode="External"/><Relationship Id="rId56" Type="http://schemas.openxmlformats.org/officeDocument/2006/relationships/hyperlink" Target="https://www.nationalreview.com/2016/10/gender-pronouns-job-titles/" TargetMode="External"/><Relationship Id="rId77" Type="http://schemas.openxmlformats.org/officeDocument/2006/relationships/hyperlink" Target="https://tavistockandportman.nhs.uk/about-us/news/stories/gender-identity-development-service-referrals-2019-20-same-2018-19/" TargetMode="External"/><Relationship Id="rId100" Type="http://schemas.openxmlformats.org/officeDocument/2006/relationships/hyperlink" Target="https://twitter.com/dribnet/status/908521750425591808" TargetMode="External"/><Relationship Id="rId105" Type="http://schemas.openxmlformats.org/officeDocument/2006/relationships/hyperlink" Target="https://web.archive.org/web/20220518120023/https://twitter.com/abianne/status/605503223575781376" TargetMode="External"/><Relationship Id="rId126" Type="http://schemas.openxmlformats.org/officeDocument/2006/relationships/hyperlink" Target="https://www.pewresearch.org/religion/2021/05/11/jewish-americans-in-2020/" TargetMode="External"/><Relationship Id="rId147" Type="http://schemas.openxmlformats.org/officeDocument/2006/relationships/hyperlink" Target="https://ourworldindata.org/world-population-growth" TargetMode="External"/><Relationship Id="rId168" Type="http://schemas.openxmlformats.org/officeDocument/2006/relationships/hyperlink" Target="https://www.imdb.com/title/tt0245429/" TargetMode="External"/><Relationship Id="rId8" Type="http://schemas.openxmlformats.org/officeDocument/2006/relationships/hyperlink" Target="https://ourworldindata.org/marriages-and-divorces" TargetMode="External"/><Relationship Id="rId51" Type="http://schemas.openxmlformats.org/officeDocument/2006/relationships/hyperlink" Target="https://www.thestranger.com/savage-love/2018/09/18/32526908/fresh-starts" TargetMode="External"/><Relationship Id="rId72" Type="http://schemas.openxmlformats.org/officeDocument/2006/relationships/hyperlink" Target="https://www.teenvogue.com/gallery/young-people-on-how-they-found-out-they-are-intersex" TargetMode="External"/><Relationship Id="rId93" Type="http://schemas.openxmlformats.org/officeDocument/2006/relationships/hyperlink" Target="https://www.cpomagazine.com/cyber-security/bad-bot-traffic-report-almost-half-of-all-2021-internet-traffic-was-not-human/" TargetMode="External"/><Relationship Id="rId98" Type="http://schemas.openxmlformats.org/officeDocument/2006/relationships/hyperlink" Target="https://www.cnet.com/news/privacy/clearview-ai-facial-recognition-customers-reportedly-include-ice-justice-department-fbi-macys/" TargetMode="External"/><Relationship Id="rId121" Type="http://schemas.openxmlformats.org/officeDocument/2006/relationships/hyperlink" Target="https://quoteinvestigator.com/2012/01/24/future-has-arrived/" TargetMode="External"/><Relationship Id="rId142" Type="http://schemas.openxmlformats.org/officeDocument/2006/relationships/hyperlink" Target="https://www.who.int/news/item/05-05-2022-14.9-million-excess-deaths-were-associated-with-the-covid-19-pandemic-in-2020-and-2021" TargetMode="External"/><Relationship Id="rId163" Type="http://schemas.openxmlformats.org/officeDocument/2006/relationships/hyperlink" Target="https://www.deere.com/en/news/all-news/autonomous-tractor-reveal/" TargetMode="External"/><Relationship Id="rId3" Type="http://schemas.openxmlformats.org/officeDocument/2006/relationships/settings" Target="settings.xml"/><Relationship Id="rId25" Type="http://schemas.openxmlformats.org/officeDocument/2006/relationships/hyperlink" Target="https://inequality.org/facts/gender-inequality/" TargetMode="External"/><Relationship Id="rId46" Type="http://schemas.openxmlformats.org/officeDocument/2006/relationships/hyperlink" Target="http://dx.doi.org/10.1002/9781119179313.wbprim0135" TargetMode="External"/><Relationship Id="rId67" Type="http://schemas.openxmlformats.org/officeDocument/2006/relationships/hyperlink" Target="https://www.humanrightspulse.com/mastercontentblog/los-muxes-disrupting-the-colonial-gender-binary" TargetMode="External"/><Relationship Id="rId116" Type="http://schemas.openxmlformats.org/officeDocument/2006/relationships/hyperlink" Target="https://www.csmonitor.com/USA/Society/2016/0209/Target-experiments-with-gender-neutrality-in-its-stores" TargetMode="External"/><Relationship Id="rId137" Type="http://schemas.openxmlformats.org/officeDocument/2006/relationships/hyperlink" Target="https://donellameadows.org/archives/forty-years-later-the-reception-of-the-limits-to-growth-in-italy-1971-1974/" TargetMode="External"/><Relationship Id="rId158" Type="http://schemas.openxmlformats.org/officeDocument/2006/relationships/hyperlink" Target="https://www.businessinsider.com/tuscan-village-pratariccia-on-sale-for-3-million-2012-6" TargetMode="External"/><Relationship Id="rId20" Type="http://schemas.openxmlformats.org/officeDocument/2006/relationships/hyperlink" Target="https://w.wiki/5ZEV" TargetMode="External"/><Relationship Id="rId41" Type="http://schemas.openxmlformats.org/officeDocument/2006/relationships/hyperlink" Target="https://dsm.psychiatryonline.org/doi/pdf/10.1176/appi.books.9780890420362.dsm-ii-6thprintingchange" TargetMode="External"/><Relationship Id="rId62" Type="http://schemas.openxmlformats.org/officeDocument/2006/relationships/hyperlink" Target="https://www.salon.com/2015/01/04/pervert_or_sexual_libertarian_meet_john_money_the_father_of_fology/" TargetMode="External"/><Relationship Id="rId83" Type="http://schemas.openxmlformats.org/officeDocument/2006/relationships/hyperlink" Target="https://w.wiki/5ijZ" TargetMode="External"/><Relationship Id="rId88" Type="http://schemas.openxmlformats.org/officeDocument/2006/relationships/hyperlink" Target="http://www.bbc.co.uk/news/technology-18419691" TargetMode="External"/><Relationship Id="rId111" Type="http://schemas.openxmlformats.org/officeDocument/2006/relationships/hyperlink" Target="http://dx.doi.org/10.1126/sciadv.abd0310" TargetMode="External"/><Relationship Id="rId132" Type="http://schemas.openxmlformats.org/officeDocument/2006/relationships/hyperlink" Target="https://www.eia.gov/outlooks/aeo/pdf/AEO2023_Release_Presentation.pdf" TargetMode="External"/><Relationship Id="rId153" Type="http://schemas.openxmlformats.org/officeDocument/2006/relationships/hyperlink" Target="https://www.theatlantic.com/science/archive/2018/04/fake-ruins-europe-trend/558293/" TargetMode="External"/><Relationship Id="rId174" Type="http://schemas.openxmlformats.org/officeDocument/2006/relationships/hyperlink" Target="https://www.deheus.com/articles/news/the-netherlands-are-almost-the-worlds-largest-exporter-of-agricultural-products-how-did-that-happen" TargetMode="External"/><Relationship Id="rId179" Type="http://schemas.openxmlformats.org/officeDocument/2006/relationships/fontTable" Target="fontTable.xml"/><Relationship Id="rId15" Type="http://schemas.openxmlformats.org/officeDocument/2006/relationships/hyperlink" Target="https://www.advocate.com/politics/religion/2013/04/24/john-paulk-formally-renounces-apologizes-harmful-ex-gay-movement?page=0,1" TargetMode="External"/><Relationship Id="rId36" Type="http://schemas.openxmlformats.org/officeDocument/2006/relationships/hyperlink" Target="https://www.pewresearch.org/fact-tank/2020/01/03/globally-women-are-younger-than-their-male-partners-more-likely-to-age-alone/" TargetMode="External"/><Relationship Id="rId57" Type="http://schemas.openxmlformats.org/officeDocument/2006/relationships/hyperlink" Target="https://www.oed.com/view/Entry/200700" TargetMode="External"/><Relationship Id="rId106" Type="http://schemas.openxmlformats.org/officeDocument/2006/relationships/hyperlink" Target="https://twitter.com/liv_boeree/status/1445868089539588100" TargetMode="External"/><Relationship Id="rId127" Type="http://schemas.openxmlformats.org/officeDocument/2006/relationships/hyperlink" Target="https://thecounter.org/usda-black-farmers-discrimination-tom-vilsack-reparations-civil-rights/" TargetMode="External"/><Relationship Id="rId10" Type="http://schemas.openxmlformats.org/officeDocument/2006/relationships/hyperlink" Target="https://www.nytimes.com/2020/07/24/nyregion/trump-cities.html" TargetMode="External"/><Relationship Id="rId31" Type="http://schemas.openxmlformats.org/officeDocument/2006/relationships/hyperlink" Target="http://dx.doi.org/10.28968/cftt.v6i2.33523" TargetMode="External"/><Relationship Id="rId52" Type="http://schemas.openxmlformats.org/officeDocument/2006/relationships/hyperlink" Target="https://www.lesbianbarproject.com/" TargetMode="External"/><Relationship Id="rId73" Type="http://schemas.openxmlformats.org/officeDocument/2006/relationships/hyperlink" Target="https://www.cnn.com/2020/01/10/us/intersex-surgeries-gothere/index.html" TargetMode="External"/><Relationship Id="rId78" Type="http://schemas.openxmlformats.org/officeDocument/2006/relationships/hyperlink" Target="https://www.theguardian.com/society/2022/nov/24/an-explosion-what-is-behind-the-rise-in-girls-questioning-their-gender-identity" TargetMode="External"/><Relationship Id="rId94" Type="http://schemas.openxmlformats.org/officeDocument/2006/relationships/hyperlink" Target="https://www.imperva.com/resources/resource-library/reports/bad-bot-report/" TargetMode="External"/><Relationship Id="rId99" Type="http://schemas.openxmlformats.org/officeDocument/2006/relationships/hyperlink" Target="https://savage.love/lovecast/2017/11/28/with-google-powerhouse-blaise-aguera-y-arcas/" TargetMode="External"/><Relationship Id="rId101" Type="http://schemas.openxmlformats.org/officeDocument/2006/relationships/hyperlink" Target="https://www.semanticscholar.org/paper/1cd357b675a659413e8abf2eafad2a463272a85f" TargetMode="External"/><Relationship Id="rId122" Type="http://schemas.openxmlformats.org/officeDocument/2006/relationships/hyperlink" Target="https://ourworldindata.org/grapher/urbanization-last-500-years" TargetMode="External"/><Relationship Id="rId143" Type="http://schemas.openxmlformats.org/officeDocument/2006/relationships/hyperlink" Target="https://w.wiki/5tub" TargetMode="External"/><Relationship Id="rId148" Type="http://schemas.openxmlformats.org/officeDocument/2006/relationships/hyperlink" Target="https://web.archive.org/web/20130916150555/http://njjewishnews.com/njjn.com/101608/njProfElectionDynamic.html" TargetMode="External"/><Relationship Id="rId164" Type="http://schemas.openxmlformats.org/officeDocument/2006/relationships/hyperlink" Target="https://www.oma.com/lectures/countryside" TargetMode="External"/><Relationship Id="rId169" Type="http://schemas.openxmlformats.org/officeDocument/2006/relationships/hyperlink" Target="https://web.archive.org/web/20110606100012/http://money.cnn.com/magazines/business2/business2_archive/2003/06/01/343371/index.htm" TargetMode="External"/><Relationship Id="rId4" Type="http://schemas.openxmlformats.org/officeDocument/2006/relationships/webSettings" Target="webSettings.xml"/><Relationship Id="rId9" Type="http://schemas.openxmlformats.org/officeDocument/2006/relationships/hyperlink" Target="https://www.newscientist.com/article/mg22229682-600-only-known-chimp-war-reveals-how-societies-splinter/" TargetMode="External"/><Relationship Id="rId180" Type="http://schemas.openxmlformats.org/officeDocument/2006/relationships/theme" Target="theme/theme1.xml"/><Relationship Id="rId26" Type="http://schemas.openxmlformats.org/officeDocument/2006/relationships/hyperlink" Target="https://www.walkfree.org/reports/global-estimates-of-modern-slavery-2022/" TargetMode="External"/><Relationship Id="rId47" Type="http://schemas.openxmlformats.org/officeDocument/2006/relationships/hyperlink" Target="https://w.wiki/5Zdk" TargetMode="External"/><Relationship Id="rId68" Type="http://schemas.openxmlformats.org/officeDocument/2006/relationships/hyperlink" Target="https://www.nytimes.com/2017/03/10/arts/design/when-japan-had-a-third-gender.html" TargetMode="External"/><Relationship Id="rId89" Type="http://schemas.openxmlformats.org/officeDocument/2006/relationships/hyperlink" Target="https://www.independent.co.uk/news/uk/home-news/alan-turing-ps50-note-computers-maths-enigma-codebreaker-ai-test-a9005266.html" TargetMode="External"/><Relationship Id="rId112" Type="http://schemas.openxmlformats.org/officeDocument/2006/relationships/hyperlink" Target="https://www.advocate.com/transgender/2016/8/18/target-install-gender-neutral-bathrooms-all-its-stores" TargetMode="External"/><Relationship Id="rId133" Type="http://schemas.openxmlformats.org/officeDocument/2006/relationships/hyperlink" Target="https://www.postcarbon.org/dennis-meadows-on-the-50th-anniversary-of-the-publication-of-the-limits-to-growth/?mc_cid=5169635d51&amp;mc_eid=c03dea78b0" TargetMode="External"/><Relationship Id="rId154" Type="http://schemas.openxmlformats.org/officeDocument/2006/relationships/hyperlink" Target="https://www.cntraveler.com/story/the-italian-village-of-bormida-wants-to-pay-you-2100-dollars-to-move-there" TargetMode="External"/><Relationship Id="rId175" Type="http://schemas.openxmlformats.org/officeDocument/2006/relationships/hyperlink" Target="https://www.houstonchronicle.com/texas-sports-nation/general/article/Texas-helps-Ducks-Unlimited-reach-15-million-acre-16055998.php" TargetMode="External"/><Relationship Id="rId16" Type="http://schemas.openxmlformats.org/officeDocument/2006/relationships/hyperlink" Target="http://etimologias.dechile.net/?izquierda" TargetMode="External"/><Relationship Id="rId37" Type="http://schemas.openxmlformats.org/officeDocument/2006/relationships/hyperlink" Target="http://dx.doi.org/10.1111/j.1530-2415.2012.01286.x" TargetMode="External"/><Relationship Id="rId58" Type="http://schemas.openxmlformats.org/officeDocument/2006/relationships/hyperlink" Target="https://rarediseases.info.nih.gov/diseases/8435/persistent-mullerian-duct-syndrome" TargetMode="External"/><Relationship Id="rId79" Type="http://schemas.openxmlformats.org/officeDocument/2006/relationships/hyperlink" Target="https://amp.theguardian.com/society/2018/nov/17/age-nothing-do-with-it-transition-later-life-transgender" TargetMode="External"/><Relationship Id="rId102" Type="http://schemas.openxmlformats.org/officeDocument/2006/relationships/hyperlink" Target="https://emilkirkegaard.dk/en/wp-content/uploads/Automated-Inference-on-Criminality-using-Face-Images.pdf" TargetMode="External"/><Relationship Id="rId123" Type="http://schemas.openxmlformats.org/officeDocument/2006/relationships/hyperlink" Target="https://www.prnewswire.com/news-releases/us-cities-are-home-to-627-percent-of-the-us-population-but-comprise-just-35-percent-of-land-area-300045436.html" TargetMode="External"/><Relationship Id="rId144" Type="http://schemas.openxmlformats.org/officeDocument/2006/relationships/hyperlink" Target="https://www.dol.gov/agencies/ilab/resources/reports/child-labor/niger" TargetMode="External"/><Relationship Id="rId90" Type="http://schemas.openxmlformats.org/officeDocument/2006/relationships/hyperlink" Target="https://www.nist.gov/programs-projects/face-recognition-technology-feret" TargetMode="External"/><Relationship Id="rId165" Type="http://schemas.openxmlformats.org/officeDocument/2006/relationships/hyperlink" Target="https://features.propublica.org/climate-migration/model-how-climate-refugees-move-across-continents/" TargetMode="External"/><Relationship Id="rId27" Type="http://schemas.openxmlformats.org/officeDocument/2006/relationships/hyperlink" Target="https://heinonline.org/hol-cgi-bin/get_pdf.cgi?handle=hein.journals/emlj64&amp;section=68&amp;casa_token=KHVT14o13B8AAAAA:7K65eEL7yTcg_zMUzuSmDEAHVSmqoZnKmR0GIp5aIS9QEUitiCgg4Nwko7AmlqbzB4xGrkvS" TargetMode="External"/><Relationship Id="rId48" Type="http://schemas.openxmlformats.org/officeDocument/2006/relationships/hyperlink" Target="http://averypublicsociologist.blogspot.com/2010/11/zombies-and-ideology.html" TargetMode="External"/><Relationship Id="rId69" Type="http://schemas.openxmlformats.org/officeDocument/2006/relationships/hyperlink" Target="https://www.hrc.org/news/two-spirit-and-lgbtq-idenitites-today-and-centuries-ago" TargetMode="External"/><Relationship Id="rId113" Type="http://schemas.openxmlformats.org/officeDocument/2006/relationships/hyperlink" Target="https://web.archive.org/web/20220923194349/https://www.fastcompany.com/90132191/target-debuts-an-all-gender-kids-product-line" TargetMode="External"/><Relationship Id="rId134" Type="http://schemas.openxmlformats.org/officeDocument/2006/relationships/hyperlink" Target="http://dx.doi.org/10.21953/lse.00004223" TargetMode="External"/><Relationship Id="rId80" Type="http://schemas.openxmlformats.org/officeDocument/2006/relationships/hyperlink" Target="https://amp.theguardian.com/society/2020/feb/22/ssweden-teenage-transgender-row-dysphoria-diagnoses-soar" TargetMode="External"/><Relationship Id="rId155" Type="http://schemas.openxmlformats.org/officeDocument/2006/relationships/hyperlink" Target="https://anatomyof.ai/" TargetMode="External"/><Relationship Id="rId176" Type="http://schemas.openxmlformats.org/officeDocument/2006/relationships/hyperlink" Target="https://justinehsmith.substack.com/p/cull-the-robo-dogs-cherish-the-dirt" TargetMode="External"/><Relationship Id="rId17" Type="http://schemas.openxmlformats.org/officeDocument/2006/relationships/hyperlink" Target="https://www.lastampa.it/torino/2017/05/17/news/il-cranio-del-brigante-villella-puo-restare-al-museo-lombroso-1.34601404/" TargetMode="External"/><Relationship Id="rId38" Type="http://schemas.openxmlformats.org/officeDocument/2006/relationships/hyperlink" Target="https://ourworldindata.org/marriages-and-divorces" TargetMode="External"/><Relationship Id="rId59" Type="http://schemas.openxmlformats.org/officeDocument/2006/relationships/hyperlink" Target="https://www.cnn.com/2016/12/30/health/intersex-birth-certificate/index.html" TargetMode="External"/><Relationship Id="rId103" Type="http://schemas.openxmlformats.org/officeDocument/2006/relationships/hyperlink" Target="https://abcnews.go.com/Lifestyle/target-moves-gender-neutral-store-signage/story?id=32982682" TargetMode="External"/><Relationship Id="rId124" Type="http://schemas.openxmlformats.org/officeDocument/2006/relationships/hyperlink" Target="http://powerreporting.com/color/" TargetMode="External"/><Relationship Id="rId70" Type="http://schemas.openxmlformats.org/officeDocument/2006/relationships/hyperlink" Target="https://blogs.lse.ac.uk/gender/2019/06/17/hijras-and-the-legacy-of-british-colonial-rule-in-india/" TargetMode="External"/><Relationship Id="rId91" Type="http://schemas.openxmlformats.org/officeDocument/2006/relationships/hyperlink" Target="http://dx.doi.org/10.6028/nist.ir.8280" TargetMode="External"/><Relationship Id="rId145" Type="http://schemas.openxmlformats.org/officeDocument/2006/relationships/hyperlink" Target="https://www.ilo.org/africa/areas-of-work/child-labour/lang--en/index.htm" TargetMode="External"/><Relationship Id="rId166" Type="http://schemas.openxmlformats.org/officeDocument/2006/relationships/hyperlink" Target="https://www.thelocal.it/20210826/opinion-why-italy-must-put-its-forgotten-ghost-towns-up-for-sale-or-risk-losing-them-forever/"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17143</Words>
  <Characters>97721</Characters>
  <Application>Microsoft Office Word</Application>
  <DocSecurity>0</DocSecurity>
  <Lines>814</Lines>
  <Paragraphs>229</Paragraphs>
  <ScaleCrop>false</ScaleCrop>
  <Company/>
  <LinksUpToDate>false</LinksUpToDate>
  <CharactersWithSpaces>114635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 Michalove</dc:creator>
  <cp:keywords/>
  <cp:lastModifiedBy>Johan Michalove</cp:lastModifiedBy>
  <cp:revision>2</cp:revision>
  <dcterms:created xsi:type="dcterms:W3CDTF">2023-07-10T19:16:00Z</dcterms:created>
  <dcterms:modified xsi:type="dcterms:W3CDTF">2023-07-10T19:16:00Z</dcterms:modified>
</cp:coreProperties>
</file>