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1.</w:t>
      </w:r>
    </w:p>
    <w:p>
      <w:pPr>
        <w:pStyle w:val="Normal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Número de Clusters igual à 2:</w:t>
      </w:r>
      <w:bookmarkStart w:id="0" w:name="_GoBack"/>
      <w:bookmarkEnd w:id="0"/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0  1  &lt;-- assigned to cluster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0  50 | Iris-setosa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50 0  | Iris-versicolor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50  0 | Iris-virginica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Incorrectly clustered instances :</w:t>
        <w:tab/>
        <w:t>50.0</w:t>
        <w:tab/>
        <w:t xml:space="preserve"> 33.3333 %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R:</w:t>
      </w:r>
      <w:r>
        <w:rPr>
          <w:rFonts w:cs="Courier New" w:ascii="Courier New" w:hAnsi="Courier New"/>
        </w:rPr>
        <w:t xml:space="preserve"> Com 2 clusters o margem de erro foi bastante alta.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Número de Clusters igual à 3: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0  1  2  &lt;-- assigned to cluster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0  50 0  | Iris-setosa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47 0  3  | Iris-versicolor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14 0  36 | Iris-virginica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Incorrectly clustered instances :</w:t>
        <w:tab/>
        <w:t>17.0</w:t>
        <w:tab/>
        <w:t xml:space="preserve"> 11.3333 %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R:</w:t>
      </w:r>
      <w:r>
        <w:rPr>
          <w:rFonts w:cs="Courier New" w:ascii="Courier New" w:hAnsi="Courier New"/>
        </w:rPr>
        <w:t xml:space="preserve"> Com 3 clusters a margem de erro foi bem pequena houve o mesmo tanto de clusters que o número de bases.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Número de Clusters igual à 4: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0  1  2  3  &lt;-- assigned to cluster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0  0  0  50 | Iris-setosa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23 27 0  0  | Iris-versicolor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19 2  29 0  | Iris-virginica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Incorrectly clustered instances :</w:t>
        <w:tab/>
        <w:t>44.0</w:t>
        <w:tab/>
        <w:t xml:space="preserve"> 29.3333 %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R:</w:t>
      </w:r>
      <w:r>
        <w:rPr>
          <w:rFonts w:cs="Courier New" w:ascii="Courier New" w:hAnsi="Courier New"/>
        </w:rPr>
        <w:t xml:space="preserve"> Com 4 clusters a margem de erro foi moderada.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Número de Clusters igual à 5: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0  1  2  3  4  &lt;-- assigned to cluster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0  0  0  50 0  | Iris-setosa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 25 0  0  15 | Iris-versicolor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17  1 27 0  5  | Iris-virginica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Incorrectly clustered instances :</w:t>
        <w:tab/>
        <w:t>48.0</w:t>
        <w:tab/>
        <w:t xml:space="preserve"> 32      %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 xml:space="preserve">R: </w:t>
      </w:r>
      <w:r>
        <w:rPr>
          <w:rFonts w:cs="Courier New" w:ascii="Courier New" w:hAnsi="Courier New"/>
        </w:rPr>
        <w:t>Com 5 clusters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</w:rPr>
        <w:t>a margem de erro foi alta.</w:t>
      </w:r>
    </w:p>
    <w:p>
      <w:pPr>
        <w:pStyle w:val="Normal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Número de Clusters igual à 6: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0  1  2  3  4  5  &lt;-- assigned to cluster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0  0  0  50 0  0  | Iris-setosa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  18 0  0  11 18 | Iris-versicolor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19 1  25 0  5  0  | Iris-virginica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Incorrectly clustered instances :</w:t>
        <w:tab/>
        <w:t>57.0</w:t>
        <w:tab/>
        <w:t xml:space="preserve"> 38      %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 xml:space="preserve">R: </w:t>
      </w:r>
      <w:r>
        <w:rPr>
          <w:rFonts w:cs="Courier New" w:ascii="Courier New" w:hAnsi="Courier New"/>
        </w:rPr>
        <w:t>Com 6 clusters a margem de erro foi altíssima.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2.</w:t>
      </w:r>
    </w:p>
    <w:p>
      <w:pPr>
        <w:pStyle w:val="Normal"/>
        <w:rPr>
          <w:rFonts w:ascii="Courier New" w:hAnsi="Courier New" w:cs="Courier New"/>
        </w:rPr>
      </w:pPr>
      <w:r>
        <w:rPr/>
        <w:drawing>
          <wp:inline distT="0" distB="0" distL="0" distR="0">
            <wp:extent cx="5048250" cy="194310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 xml:space="preserve">Cluster 1: </w:t>
      </w:r>
      <w:r>
        <w:rPr>
          <w:rFonts w:cs="Courier New" w:ascii="Courier New" w:hAnsi="Courier New"/>
        </w:rPr>
        <w:t>É um grupo onde uma quantidade moderada de pessoas olham os carros parados estacionados, não pesquisam nada na internet. Quase todos olham o M5, metade informam sobre financiamento e metade compram um carro. Vai demonstrando interesse na parte de financiar e comprar o carro.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 xml:space="preserve">Cluster 2: </w:t>
      </w:r>
      <w:r>
        <w:rPr>
          <w:rFonts w:cs="Courier New" w:ascii="Courier New" w:hAnsi="Courier New"/>
        </w:rPr>
        <w:t>Todos olham o carro no estacionamento, mas ninguém entra. Todos pesquisam na internet e buscam por todos os carros da concessionária, fazem um financiamento mas só metade compram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 xml:space="preserve">Cluster 3: </w:t>
      </w:r>
      <w:r>
        <w:rPr>
          <w:rFonts w:cs="Courier New" w:ascii="Courier New" w:hAnsi="Courier New"/>
        </w:rPr>
        <w:t>Quase todos olham o carro estacionado e metade entra, um grupo pesquisa na internet e buscam por M5 e Z4 mas não se interessam pelo serie3. Não perdem o interesse e todos fazem um financiamento e compram.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/>
      </w:pPr>
      <w:r>
        <w:rPr>
          <w:rFonts w:cs="Courier New" w:ascii="Courier New" w:hAnsi="Courier New"/>
          <w:b/>
        </w:rPr>
        <w:t xml:space="preserve">Cluster 4: </w:t>
      </w:r>
      <w:r>
        <w:rPr>
          <w:rFonts w:cs="Courier New" w:ascii="Courier New" w:hAnsi="Courier New"/>
        </w:rPr>
        <w:t>Um grupo passa mas ninguém olha no estacionamento, todos entram de uma vez, pequena parte pesquisa na internet. Ninguém se interessa pelo M5, mas todos se interessam pelo serie3 e uma parte moderada pelo Z4. Metade faz o financiamento e apenas pequena parte compram.</w:t>
      </w:r>
    </w:p>
    <w:p>
      <w:pPr>
        <w:pStyle w:val="Normal"/>
        <w:rPr/>
      </w:pPr>
      <w:r>
        <w:rPr>
          <w:rFonts w:cs="Courier New" w:ascii="Courier New" w:hAnsi="Courier New"/>
          <w:b/>
          <w:bCs/>
        </w:rPr>
        <w:t xml:space="preserve">3. </w:t>
      </w:r>
      <w:r>
        <w:rPr>
          <w:rFonts w:cs="Courier New" w:ascii="Courier New" w:hAnsi="Courier New"/>
          <w:b w:val="false"/>
          <w:bCs w:val="false"/>
        </w:rPr>
        <w:t xml:space="preserve">Para executar o código pelo navegador </w:t>
      </w:r>
      <w:hyperlink r:id="rId3">
        <w:r>
          <w:rPr>
            <w:rStyle w:val="Linkdainternetvisitado"/>
            <w:rFonts w:cs="Courier New" w:ascii="Courier New" w:hAnsi="Courier New"/>
            <w:b w:val="false"/>
            <w:bCs w:val="false"/>
          </w:rPr>
          <w:t>clique aqui.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rFonts w:cs="Courier New" w:ascii="Courier New" w:hAnsi="Courier New"/>
          <w:b w:val="false"/>
          <w:bCs w:val="false"/>
        </w:rPr>
        <w:t xml:space="preserve"> </w:t>
      </w:r>
      <w:r>
        <w:rPr>
          <w:rFonts w:cs="Courier New" w:ascii="Courier New" w:hAnsi="Courier New"/>
          <w:b w:val="false"/>
          <w:bCs w:val="false"/>
        </w:rPr>
        <w:t>Instância  a1   a2  a3 Classe</w:t>
      </w:r>
    </w:p>
    <w:p>
      <w:pPr>
        <w:pStyle w:val="Normal"/>
        <w:rPr/>
      </w:pPr>
      <w:r>
        <w:rPr>
          <w:rFonts w:cs="Courier New" w:ascii="Courier New" w:hAnsi="Courier New"/>
        </w:rPr>
        <w:t>0          1   0  250  36      A</w:t>
      </w:r>
    </w:p>
    <w:p>
      <w:pPr>
        <w:pStyle w:val="Normal"/>
        <w:rPr/>
      </w:pPr>
      <w:r>
        <w:rPr>
          <w:rFonts w:cs="Courier New" w:ascii="Courier New" w:hAnsi="Courier New"/>
        </w:rPr>
        <w:t>1          2  10  150  34      B</w:t>
      </w:r>
    </w:p>
    <w:p>
      <w:pPr>
        <w:pStyle w:val="Normal"/>
        <w:rPr/>
      </w:pPr>
      <w:r>
        <w:rPr>
          <w:rFonts w:cs="Courier New" w:ascii="Courier New" w:hAnsi="Courier New"/>
        </w:rPr>
        <w:t>2          3   2   90  10      A</w:t>
      </w:r>
    </w:p>
    <w:p>
      <w:pPr>
        <w:pStyle w:val="Normal"/>
        <w:rPr/>
      </w:pPr>
      <w:r>
        <w:rPr>
          <w:rFonts w:cs="Courier New" w:ascii="Courier New" w:hAnsi="Courier New"/>
        </w:rPr>
        <w:t>3          4   6   78   8      B</w:t>
      </w:r>
    </w:p>
    <w:p>
      <w:pPr>
        <w:pStyle w:val="Normal"/>
        <w:rPr/>
      </w:pPr>
      <w:r>
        <w:rPr>
          <w:rFonts w:cs="Courier New" w:ascii="Courier New" w:hAnsi="Courier New"/>
        </w:rPr>
        <w:t>4          5   4   20   1      A</w:t>
      </w:r>
    </w:p>
    <w:p>
      <w:pPr>
        <w:pStyle w:val="Normal"/>
        <w:rPr/>
      </w:pPr>
      <w:r>
        <w:rPr>
          <w:rFonts w:cs="Courier New" w:ascii="Courier New" w:hAnsi="Courier New"/>
        </w:rPr>
        <w:t>5          6   1  170  70      B</w:t>
      </w:r>
    </w:p>
    <w:p>
      <w:pPr>
        <w:pStyle w:val="Normal"/>
        <w:rPr/>
      </w:pPr>
      <w:r>
        <w:rPr>
          <w:rFonts w:cs="Courier New" w:ascii="Courier New" w:hAnsi="Courier New"/>
        </w:rPr>
        <w:t>6          7   8  160  41      A</w:t>
      </w:r>
    </w:p>
    <w:p>
      <w:pPr>
        <w:pStyle w:val="Normal"/>
        <w:rPr/>
      </w:pPr>
      <w:r>
        <w:rPr>
          <w:rFonts w:cs="Courier New" w:ascii="Courier New" w:hAnsi="Courier New"/>
        </w:rPr>
        <w:t>7          8  10  180  38      B</w:t>
      </w:r>
    </w:p>
    <w:p>
      <w:pPr>
        <w:pStyle w:val="Normal"/>
        <w:rPr>
          <w:rFonts w:ascii="Courier New" w:hAnsi="Courier New" w:cs="Courier New"/>
        </w:rPr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</w:rPr>
        <w:t>Executa o algoritimo e agrupa os dados:</w:t>
      </w:r>
    </w:p>
    <w:p>
      <w:pPr>
        <w:pStyle w:val="Normal"/>
        <w:rPr/>
      </w:pPr>
      <w:r>
        <w:rPr>
          <w:rFonts w:cs="Courier New" w:ascii="Courier New" w:hAnsi="Courier New"/>
        </w:rPr>
        <w:t>KMeans(algorithm='auto', copy_x=True, init='random', max_iter=300, n_clusters=3, n_init=10, n_jobs=None, precompute_distances='auto', random_state=None, tol=0.0001, verbose=0)</w:t>
      </w:r>
    </w:p>
    <w:p>
      <w:pPr>
        <w:pStyle w:val="Normal"/>
        <w:rPr>
          <w:rFonts w:ascii="Courier New" w:hAnsi="Courier New" w:cs="Courier New"/>
        </w:rPr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</w:rPr>
        <w:t>Centroides Gerados:</w:t>
      </w:r>
    </w:p>
    <w:p>
      <w:pPr>
        <w:pStyle w:val="Normal"/>
        <w:rPr/>
      </w:pPr>
      <w:r>
        <w:rPr>
          <w:rFonts w:cs="Courier New" w:ascii="Courier New" w:hAnsi="Courier New"/>
        </w:rPr>
        <w:t>[[  0.         250.          36.        ]</w:t>
      </w:r>
    </w:p>
    <w:p>
      <w:pPr>
        <w:pStyle w:val="Normal"/>
        <w:rPr/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[  7.25       165.          45.75      ]</w:t>
      </w:r>
    </w:p>
    <w:p>
      <w:pPr>
        <w:pStyle w:val="Normal"/>
        <w:rPr/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[  4.          62.66666667   6.33333333]]</w:t>
      </w:r>
    </w:p>
    <w:p>
      <w:pPr>
        <w:pStyle w:val="Normal"/>
        <w:rPr>
          <w:rFonts w:ascii="Courier New" w:hAnsi="Courier New" w:cs="Courier New"/>
        </w:rPr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</w:rPr>
        <w:t>Tabela de Distancia:</w:t>
      </w:r>
    </w:p>
    <w:p>
      <w:pPr>
        <w:pStyle w:val="Normal"/>
        <w:rPr/>
      </w:pPr>
      <w:r>
        <w:rPr>
          <w:rFonts w:cs="Courier New" w:ascii="Courier New" w:hAnsi="Courier New"/>
        </w:rPr>
        <w:t>[[  0.         189.71001262  85.86399129]</w:t>
      </w:r>
    </w:p>
    <w:p>
      <w:pPr>
        <w:pStyle w:val="Normal"/>
        <w:rPr/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[100.51865499  91.80716506  19.25162331]</w:t>
      </w:r>
    </w:p>
    <w:p>
      <w:pPr>
        <w:pStyle w:val="Normal"/>
        <w:rPr/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[162.11107303  27.65059774  83.25037537]</w:t>
      </w:r>
    </w:p>
    <w:p>
      <w:pPr>
        <w:pStyle w:val="Normal"/>
        <w:rPr/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[174.36742815  15.55277753  94.84526873]</w:t>
      </w:r>
    </w:p>
    <w:p>
      <w:pPr>
        <w:pStyle w:val="Normal"/>
        <w:rPr/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[232.68218668  42.99870799 151.78315124]</w:t>
      </w:r>
    </w:p>
    <w:p>
      <w:pPr>
        <w:pStyle w:val="Normal"/>
        <w:rPr/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[ 86.93100713 124.83144191  25.53673824]</w:t>
      </w:r>
    </w:p>
    <w:p>
      <w:pPr>
        <w:pStyle w:val="Normal"/>
        <w:rPr/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[ 90.49309366 103.39997851   6.93721846]</w:t>
      </w:r>
    </w:p>
    <w:p>
      <w:pPr>
        <w:pStyle w:val="Normal"/>
        <w:rPr/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[ 70.73895674 121.67945138  17.10628539]]</w:t>
      </w:r>
    </w:p>
    <w:p>
      <w:pPr>
        <w:pStyle w:val="Normal"/>
        <w:rPr>
          <w:rFonts w:ascii="Courier New" w:hAnsi="Courier New" w:cs="Courier New"/>
        </w:rPr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</w:rPr>
        <w:t>Labels: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>[0 2 1 1 1 2 2 2]</w:t>
      </w:r>
    </w:p>
    <w:sectPr>
      <w:headerReference w:type="default" r:id="rId4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>
        <w:rFonts w:ascii="Courier New" w:hAnsi="Courier New" w:cs="Courier New"/>
        <w:b/>
        <w:b/>
        <w:sz w:val="32"/>
        <w:szCs w:val="32"/>
      </w:rPr>
    </w:pPr>
    <w:r>
      <w:rPr>
        <w:rFonts w:cs="Courier New" w:ascii="Courier New" w:hAnsi="Courier New"/>
        <w:b/>
        <w:sz w:val="32"/>
        <w:szCs w:val="32"/>
      </w:rPr>
      <w:t>Exercício VIII</w:t>
    </w:r>
  </w:p>
  <w:p>
    <w:pPr>
      <w:pStyle w:val="Cabealho"/>
      <w:jc w:val="right"/>
      <w:rPr>
        <w:rFonts w:ascii="Courier New" w:hAnsi="Courier New" w:cs="Courier New"/>
        <w:sz w:val="24"/>
        <w:szCs w:val="24"/>
        <w:vertAlign w:val="subscript"/>
      </w:rPr>
    </w:pPr>
    <w:r>
      <w:rPr>
        <w:rFonts w:cs="Courier New" w:ascii="Courier New" w:hAnsi="Courier New"/>
        <w:sz w:val="24"/>
        <w:szCs w:val="24"/>
        <w:vertAlign w:val="subscript"/>
      </w:rPr>
      <w:t>Matheus Barbosa Souza e Rafael Sidnei Alves, 4º Período</w:t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2431a2"/>
    <w:rPr/>
  </w:style>
  <w:style w:type="character" w:styleId="RodapChar" w:customStyle="1">
    <w:name w:val="Rodapé Char"/>
    <w:basedOn w:val="DefaultParagraphFont"/>
    <w:link w:val="Rodap"/>
    <w:uiPriority w:val="99"/>
    <w:qFormat/>
    <w:rsid w:val="002431a2"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har"/>
    <w:uiPriority w:val="99"/>
    <w:unhideWhenUsed/>
    <w:rsid w:val="002431a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2431a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repl.it/@WhoisBsa/Exercicio-VIII-KMeans" TargetMode="Externa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786A3-C6CE-4096-B7AE-D2D55FAA3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LibreOffice/6.0.7.3$Linux_X86_64 LibreOffice_project/00m0$Build-3</Application>
  <Pages>3</Pages>
  <Words>568</Words>
  <Characters>2574</Characters>
  <CharactersWithSpaces>3385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2019-05-10T22:38:00Z</dcterms:created>
  <dc:creator>aula</dc:creator>
  <dc:description/>
  <dc:language>pt-BR</dc:language>
  <cp:lastModifiedBy/>
  <dcterms:modified xsi:type="dcterms:W3CDTF">2019-05-16T15:55:35Z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