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Credit-g com 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Cross-Validation 10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:</w:t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ab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77.1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22.9</w:t>
            </w:r>
          </w:p>
        </w:tc>
      </w:tr>
      <w:tr>
        <w:trPr>
          <w:trHeight w:val="36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75.1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24.9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30</w:t>
            </w:r>
          </w:p>
        </w:tc>
      </w:tr>
    </w:tbl>
    <w:p>
      <w:pPr>
        <w:pStyle w:val="Textoprformatado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</w:r>
    </w:p>
    <w:p>
      <w:pPr>
        <w:pStyle w:val="Textoprformatado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Credit-g com 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60%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:</w:t>
      </w:r>
    </w:p>
    <w:p>
      <w:pPr>
        <w:pStyle w:val="Textoprformatado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%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23</w:t>
            </w:r>
          </w:p>
        </w:tc>
      </w:tr>
      <w:tr>
        <w:trPr>
          <w:trHeight w:val="31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77.25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22.75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73.25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26.25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Credit-g com 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80%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21</w:t>
            </w:r>
          </w:p>
        </w:tc>
      </w:tr>
      <w:tr>
        <w:trPr>
          <w:trHeight w:val="31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77.5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22.5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74.5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25.5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Credit-g com 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95%</w:t>
      </w:r>
      <w:r>
        <w:rPr>
          <w:rFonts w:ascii="Liberation Serif" w:hAnsi="Liberation Serif"/>
          <w:b/>
          <w:bCs/>
          <w:i/>
          <w:iCs/>
          <w:sz w:val="28"/>
          <w:szCs w:val="28"/>
        </w:rPr>
        <w:t>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24</w:t>
            </w:r>
          </w:p>
        </w:tc>
      </w:tr>
      <w:tr>
        <w:trPr>
          <w:trHeight w:val="31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70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Resultado: </w:t>
      </w:r>
      <w:r>
        <w:rPr>
          <w:b w:val="false"/>
          <w:bCs w:val="false"/>
        </w:rPr>
        <w:t xml:space="preserve">Em todos os </w:t>
      </w:r>
      <w:r>
        <w:rPr>
          <w:b w:val="false"/>
          <w:bCs w:val="false"/>
        </w:rPr>
        <w:t>ke</w:t>
      </w:r>
      <w:r>
        <w:rPr>
          <w:b w:val="false"/>
          <w:bCs w:val="false"/>
        </w:rPr>
        <w:t>rne</w:t>
      </w:r>
      <w:r>
        <w:rPr>
          <w:b w:val="false"/>
          <w:bCs w:val="false"/>
        </w:rPr>
        <w:t>ls a classificação foi bastante favorável. Obtendo resultados corretos com alta porcentagem em praticamente todos os casos.</w:t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>Wheater com Cross-Validation 10:</w:t>
      </w:r>
    </w:p>
    <w:p>
      <w:pPr>
        <w:pStyle w:val="Textoprformatado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64.28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35.72</w:t>
            </w:r>
          </w:p>
        </w:tc>
      </w:tr>
      <w:tr>
        <w:trPr>
          <w:trHeight w:val="31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64.28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35.72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64.28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35.72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Wheater com 60%: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</w:tr>
      <w:tr>
        <w:trPr>
          <w:trHeight w:val="36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Wheater com 80%: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</w:tr>
      <w:tr>
        <w:trPr>
          <w:trHeight w:val="36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33.33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66.67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Wheater com 95%: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KERNEL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CLASSIFICAÇÃO</w:t>
            </w:r>
          </w:p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CLASSIFICAÇÃO INCORRETA </w:t>
            </w:r>
            <w:r>
              <w:rPr>
                <w:rFonts w:eastAsia="WenQuanYi Micro Hei Mono" w:cs="Liberation Mono" w:ascii="Liberation Serif" w:hAnsi="Liberation Serif"/>
                <w:b/>
                <w:bCs/>
                <w:i/>
                <w:iCs/>
                <w:sz w:val="24"/>
                <w:szCs w:val="24"/>
              </w:rPr>
              <w:t>(%)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Normalize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Poly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RBF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 w:eastAsia="WenQuanYi Micro Hei Mono" w:cs="Liberation Mono"/>
                <w:sz w:val="24"/>
                <w:szCs w:val="24"/>
              </w:rPr>
            </w:pPr>
            <w:r>
              <w:rPr>
                <w:rFonts w:eastAsia="WenQuanYi Micro Hei Mono" w:cs="Liberation Mono" w:ascii="Liberation Serif" w:hAnsi="Liberation Serif"/>
                <w:sz w:val="24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Resultado: </w:t>
      </w:r>
      <w:r>
        <w:rPr>
          <w:b w:val="false"/>
          <w:bCs w:val="false"/>
        </w:rPr>
        <w:t>Já na base wheater ocorreu algo diferente. Nos dois primeiros testes (cross-validation com 10 dobras e 60 de porcentagem) houve um padrão moderado. Com 80% a classificação despencou e com 95% não houve nenhum erro sequer.</w:t>
      </w:r>
    </w:p>
    <w:sectPr>
      <w:headerReference w:type="default" r:id="rId2"/>
      <w:type w:val="nextPage"/>
      <w:pgSz w:w="11906" w:h="16838"/>
      <w:pgMar w:left="1134" w:right="1134" w:header="1134" w:top="213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  <w:i/>
        <w:i/>
        <w:iCs/>
        <w:sz w:val="36"/>
        <w:szCs w:val="36"/>
      </w:rPr>
    </w:pPr>
    <w:r>
      <w:rPr>
        <w:b/>
        <w:bCs/>
        <w:i/>
        <w:iCs/>
        <w:sz w:val="36"/>
        <w:szCs w:val="36"/>
      </w:rPr>
      <w:t>Análise Credit-g e Wheater</w:t>
    </w:r>
  </w:p>
  <w:p>
    <w:pPr>
      <w:pStyle w:val="Cabealho"/>
      <w:jc w:val="right"/>
      <w:rPr>
        <w:b w:val="false"/>
        <w:b w:val="false"/>
        <w:bCs w:val="false"/>
        <w:i/>
        <w:i/>
        <w:iCs/>
        <w:sz w:val="26"/>
        <w:szCs w:val="26"/>
      </w:rPr>
    </w:pPr>
    <w:r>
      <w:rPr>
        <w:b w:val="false"/>
        <w:bCs w:val="false"/>
        <w:i/>
        <w:iCs/>
        <w:sz w:val="26"/>
        <w:szCs w:val="26"/>
      </w:rPr>
      <w:t>Matheus B. Souza e Rafael S. Alves, 4º Período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225</Words>
  <Characters>1272</Characters>
  <CharactersWithSpaces>1383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2019-05-30T13:50:24Z</dcterms:modified>
  <cp:revision>4</cp:revision>
  <dc:subject/>
  <dc:title/>
</cp:coreProperties>
</file>