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color w:val="1F2326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8"/>
          <w:szCs w:val="28"/>
          <w14:textFill>
            <w14:solidFill>
              <w14:schemeClr w14:val="bg1"/>
            </w14:solidFill>
          </w14:textFill>
        </w:rPr>
        <w:t>Ergonomia de Hardware, Matheus B. Souza, 4º Período.</w:t>
      </w:r>
    </w:p>
    <w:p>
      <w:pPr>
        <w:rPr>
          <w:color w:val="1F2326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rPr>
          <w:color w:val="1F2326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Assento:</w:t>
      </w:r>
    </w:p>
    <w:p>
      <w:pPr>
        <w:numPr>
          <w:ilvl w:val="0"/>
          <w:numId w:val="1"/>
        </w:numPr>
        <w:ind w:left="418" w:leftChars="0" w:hanging="418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 cadeira não tem um ângulo de 15 graus, sendo assim forcando muito a coluna.</w:t>
      </w:r>
    </w:p>
    <w:p>
      <w:pPr>
        <w:numPr>
          <w:numId w:val="0"/>
        </w:numPr>
        <w:tabs>
          <w:tab w:val="left" w:pos="420"/>
        </w:tabs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Mesa: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 mesa é alta em relação à cadeira, logo, o ângulo do braço em relação ao teclado não forma 90 graus.</w:t>
      </w:r>
    </w:p>
    <w:p>
      <w:pPr>
        <w:numPr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Máquina: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Como uso um notebook, ele nao é ajustável em relação à altura da mesa, por isso, tenho que ficar inclinado, gerando dores no pescoço.</w:t>
      </w:r>
    </w:p>
    <w:p>
      <w:pPr>
        <w:numPr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Teclado: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Não há problemas com o teclado, nunca senti dores ou algo do tipo (ainda).</w:t>
      </w:r>
    </w:p>
    <w:p>
      <w:pPr>
        <w:numPr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Ambiente:</w:t>
      </w:r>
    </w:p>
    <w:p>
      <w:pPr>
        <w:numPr>
          <w:ilvl w:val="0"/>
          <w:numId w:val="1"/>
        </w:numPr>
        <w:ind w:left="418" w:leftChars="0" w:hanging="418" w:firstLine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Como o meu quarto é todo de cor bege, não há o contraste recomendado.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EDCF8"/>
    <w:multiLevelType w:val="singleLevel"/>
    <w:tmpl w:val="EB9EDC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82FC"/>
    <w:rsid w:val="DDFF8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2019-03-14T10:47:00Z</dcterms:created>
  <dc:creator>matheus</dc:creator>
  <cp:lastModifiedBy>matheus</cp:lastModifiedBy>
  <dcterms:modified xsi:type="dcterms:W3CDTF">2019-03-14T10:57:33Z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