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Annual Performance Review 2025-26 - CONFIDENTIAL</w:t>
      </w:r>
    </w:p>
    <w:p>
      <w:r>
        <w:t xml:space="preserve">Version 3 (final, after calibration meeting). Earlier drafts deleted.</w:t>
      </w:r>
    </w:p>
    <w:p>
      <w:r>
        <w:t xml:space="preserve">Employee: Ravi Menon (employee no. KB-0142)</w:t>
      </w:r>
    </w:p>
    <w:p>
      <w:r>
        <w:t xml:space="preserve">Job title: E-commerce Developer</w:t>
      </w:r>
    </w:p>
    <w:p>
      <w:r>
        <w:t xml:space="preserve">Team: Product &amp; Digital</w:t>
      </w:r>
    </w:p>
    <w:p>
      <w:r>
        <w:t xml:space="preserve">Reviewer: Tom Albright, Product Director</w:t>
      </w:r>
    </w:p>
    <w:p>
      <w:r>
        <w:t xml:space="preserve">Review period: 1 July 2025 to 30 June 2026</w:t>
      </w:r>
    </w:p>
    <w:p>
      <w:r>
        <w:t xml:space="preserve">Review meeting held: 8 July 2026</w:t>
      </w:r>
    </w:p>
    <w:p>
      <w:r>
        <w:rPr>
          <w:b/>
          <w:sz w:val="28"/>
        </w:rPr>
        <w:t xml:space="preserve">Overall rating</w:t>
      </w:r>
    </w:p>
    <w:p>
      <w:r>
        <w:t xml:space="preserve">4 out of 5 - Strong performance, exceeds expectations in several areas.</w:t>
      </w:r>
    </w:p>
    <w:p>
      <w:r>
        <w:rPr>
          <w:b/>
          <w:sz w:val="28"/>
        </w:rPr>
        <w:t xml:space="preserve">Achievements this year</w:t>
      </w:r>
    </w:p>
    <w:p>
      <w:r>
        <w:t xml:space="preserve">Rebuilt the web shop checkout, reducing checkout abandonment from 71% to 63% and average page load from 3.1 seconds to 1.7 seconds.</w:t>
      </w:r>
    </w:p>
    <w:p>
      <w:r>
        <w:t xml:space="preserve">Wrote the nightly stock sync between the warehouse system and the web shop, which ended most of the "in stock online, out of stock in the warehouse" complaints.</w:t>
      </w:r>
    </w:p>
    <w:p>
      <w:r>
        <w:t xml:space="preserve">Led the technical response to the hosting outage on 14 June. Service was restored in 47 minutes and customers were kept informed on the status banner.</w:t>
      </w:r>
    </w:p>
    <w:p>
      <w:r>
        <w:t xml:space="preserve">Mentored Sam Adeyemi on analytics tagging and data layer set-up.</w:t>
      </w:r>
    </w:p>
    <w:p>
      <w:r>
        <w:rPr>
          <w:b/>
          <w:sz w:val="28"/>
        </w:rPr>
        <w:t xml:space="preserve">Areas to develop</w:t>
      </w:r>
    </w:p>
    <w:p>
      <w:r>
        <w:t xml:space="preserve">Documentation: several scripts, including the stock sync, have no runbook. Owen had to reverse-engineer the sync during Ravi's leave in April.</w:t>
      </w:r>
    </w:p>
    <w:p>
      <w:r>
        <w:t xml:space="preserve">Estimation: the product filter project was estimated at 3 weeks and took 7. Break work into smaller pieces and flag slippage early.</w:t>
      </w:r>
    </w:p>
    <w:p>
      <w:r>
        <w:t xml:space="preserve">Code review: reviews are thorough but slow (average 3.5 days). Target under 2 working days.</w:t>
      </w:r>
    </w:p>
    <w:p>
      <w:r>
        <w:rPr>
          <w:b/>
          <w:sz w:val="28"/>
        </w:rPr>
        <w:t xml:space="preserve">Objectives for 2026-27</w:t>
      </w:r>
    </w:p>
    <w:p>
      <w:r>
        <w:t xml:space="preserve">1. Deliver the web replatform discovery and a costed recommendation by 30 November 2026.</w:t>
      </w:r>
    </w:p>
    <w:p>
      <w:r>
        <w:t xml:space="preserve">2. Write runbooks for all production scripts, stored in the IT folder, by 30 September 2026.</w:t>
      </w:r>
    </w:p>
    <w:p>
      <w:r>
        <w:t xml:space="preserve">3. Support the Ridgeback 2P launch pages and pre-order flow, live by 15 January 2027.</w:t>
      </w:r>
    </w:p>
    <w:p>
      <w:r>
        <w:t xml:space="preserve">4. Complete the secure coding course (2 days) by the end of Q4.</w:t>
      </w:r>
    </w:p>
    <w:p>
      <w:r>
        <w:rPr>
          <w:b/>
          <w:sz w:val="28"/>
        </w:rPr>
        <w:t xml:space="preserve">Pay and grade</w:t>
      </w:r>
    </w:p>
    <w:p>
      <w:r>
        <w:t xml:space="preserve">Current salary: £45,000. Recommended salary: £47,250 (5.0% increase) from 1 August 2026, grade P3 to P3+. Approved by Helen Marsh and Nadia Brennan in the calibration meeting.</w:t>
      </w:r>
    </w:p>
    <w:p>
      <w:r>
        <w:t xml:space="preserve">Bonus for 2025-26: 6% of salary (£2,700), paid with the August payroll.</w:t>
      </w:r>
    </w:p>
    <w:p>
      <w:r>
        <w:rPr>
          <w:b/>
          <w:sz w:val="28"/>
        </w:rPr>
        <w:t xml:space="preserve">Employee comments</w:t>
      </w:r>
    </w:p>
    <w:p>
      <w:r>
        <w:t xml:space="preserve">Ravi: I agree with the rating. I would like to spend 20% of my time on the replatform work and to attend one external conference next year. I feel the on-call arrangement for weekends needs a rota, as I covered 9 of the last 12 weekend incidents.</w:t>
      </w:r>
    </w:p>
    <w:p>
      <w:r>
        <w:rPr>
          <w:b/>
          <w:sz w:val="28"/>
        </w:rPr>
        <w:t xml:space="preserve">Reviewer comments</w:t>
      </w:r>
    </w:p>
    <w:p>
      <w:r>
        <w:t xml:space="preserve">Tom: Agreed to set up a weekend support rota with Owen by the end of August. Conference budget up to £900 approved.</w:t>
      </w:r>
    </w:p>
    <w:p>
      <w:r>
        <w:rPr>
          <w:b/>
          <w:sz w:val="28"/>
        </w:rPr>
        <w:t xml:space="preserve">Signatures</w:t>
      </w:r>
    </w:p>
    <w:p>
      <w:r>
        <w:t xml:space="preserve">Employee: R. Menon   Reviewer: T. Albright   People team: S. Whitlock</w:t>
      </w:r>
    </w:p>
    <w:p/>
    <w:sectPr/>
  </w:body>
</w:document>
</file>

<file path=docProps/core.xml><?xml version="1.0" encoding="utf-8"?>
<cp:coreProperties xmlns:cp="http://schemas.openxmlformats.org/package/2006/metadata/core-properties" xmlns:dc="http://purl.org/dc/elements/1.1/">
  <dc:title>final FINAL v3</dc:title>
</cp:coreProperties>
</file>