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3B" w:rsidRDefault="00F07A7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Физические модели баз данных определяют способы размещения данных в среде хранения и способы доступа к этим данным, которые поддерживаются на физическом уровне</w:t>
      </w:r>
    </w:p>
    <w:p w:rsidR="00F07A70" w:rsidRDefault="00F07A70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07A70" w:rsidRDefault="00F07A70">
      <w:pPr>
        <w:rPr>
          <w:rFonts w:ascii="Arial" w:hAnsi="Arial" w:cs="Arial"/>
          <w:color w:val="5F5F5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Для создания таблицы в вашей собственной схеме необходимо иметь системную привилегию </w:t>
      </w:r>
      <w:r>
        <w:rPr>
          <w:rStyle w:val="a3"/>
          <w:rFonts w:ascii="Arial" w:hAnsi="Arial" w:cs="Arial"/>
          <w:color w:val="5F5F5F"/>
          <w:sz w:val="27"/>
          <w:szCs w:val="27"/>
          <w:shd w:val="clear" w:color="auto" w:fill="FFFFFF"/>
        </w:rPr>
        <w:t>CREATE TABLE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, а для создания таблицы в схеме другого пользователя понадобится системная привилегия </w:t>
      </w:r>
      <w:r>
        <w:rPr>
          <w:rStyle w:val="a3"/>
          <w:rFonts w:ascii="Arial" w:hAnsi="Arial" w:cs="Arial"/>
          <w:color w:val="5F5F5F"/>
          <w:sz w:val="27"/>
          <w:szCs w:val="27"/>
          <w:shd w:val="clear" w:color="auto" w:fill="FFFFFF"/>
        </w:rPr>
        <w:t>CREATE ANY TABLE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 При создании таблицы всегда специфицируйте табличное пространство. Если этого не сделать, таблица будет создана в пользовательском табличном пространстве по умолчанию. Кроме того, необходимо иметь достаточную квоту свободного места в табличном пространстве, где собираетесь создавать свои таблицы, или же обладать системной привилегией</w:t>
      </w:r>
      <w:r>
        <w:rPr>
          <w:rStyle w:val="a3"/>
          <w:rFonts w:ascii="Arial" w:hAnsi="Arial" w:cs="Arial"/>
          <w:color w:val="5F5F5F"/>
          <w:sz w:val="27"/>
          <w:szCs w:val="27"/>
          <w:shd w:val="clear" w:color="auto" w:fill="FFFFFF"/>
        </w:rPr>
        <w:t> UNLIMITED TABLESPACE</w:t>
      </w:r>
      <w:r>
        <w:rPr>
          <w:rFonts w:ascii="Arial" w:hAnsi="Arial" w:cs="Arial"/>
          <w:color w:val="5F5F5F"/>
          <w:sz w:val="27"/>
          <w:szCs w:val="27"/>
          <w:shd w:val="clear" w:color="auto" w:fill="FFFFFF"/>
        </w:rPr>
        <w:t>. В листинге ниже показан синтаксис создания простой таблицы.</w:t>
      </w:r>
    </w:p>
    <w:p w:rsidR="00F07A70" w:rsidRDefault="00F07A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Поле базы данных</w:t>
      </w:r>
      <w:r>
        <w:rPr>
          <w:rFonts w:ascii="Arial" w:hAnsi="Arial" w:cs="Arial"/>
          <w:color w:val="222222"/>
          <w:shd w:val="clear" w:color="auto" w:fill="FFFFFF"/>
        </w:rPr>
        <w:t> - это столбец таблицы, содержащий значения определенного свойства. Строки таблицы являются записями об объекте; эти записи разбиты на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</w:t>
      </w:r>
      <w:r>
        <w:rPr>
          <w:rFonts w:ascii="Arial" w:hAnsi="Arial" w:cs="Arial"/>
          <w:color w:val="222222"/>
          <w:shd w:val="clear" w:color="auto" w:fill="FFFFFF"/>
        </w:rPr>
        <w:t> столбцами таблицы, поэтому каждая запись представляет собой набор значений, содержащихся 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полях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Имя поля — определяет, как следует обращаться к данным этого поля при автоматических операциях с базой (по умолчанию имена полей используются в качестве заголовков столбцов таблиц).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Тип поля — определяет тип данных, которые могут содержаться в данном поле.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Размер поля — определяет предельную длину (в символах) данных, которые могут размещаться в данном поле.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Формат поля — определяет способ форматирования данных в ячейках, принадлежащих полю.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Маска ввода — определяет форму, в которой вводятся данные в поле (средство автоматизации ввода данных).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Подпись — определяет заголовок столбца таблицы для данного поля (если подпись не указана, то в качестве заголовка столбца используется свойство Имя поля).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Значение по умолчанию — то значение, которое вводится в ячейки поля автоматически (средство автоматизации ввода данных).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Условие на значение — ограничение, используемое для проверки правильности ввода данных (средство автоматизации ввода, которое используется, как правило, для данных, имеющих числовой тип, денежный тип или тип даты).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lastRenderedPageBreak/>
        <w:t>• Сообщение об ошибке — текстовое сообщение, которое выдается автоматически при попытке ввода в поле ошибочных данных (проверка ошибочности выполняется автоматически, если задано свойство Условие на значение).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Обязательное поле — свойство, определяющее обязательность заполнения данного поля при наполнении базы;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 xml:space="preserve">• Пустые строки — свойство, разрешающее ввод пустых строковых данных (от свойства Обязательное поле отличается тем, что относится не ко всем типам данных, а лишь к некоторым, </w:t>
      </w:r>
      <w:proofErr w:type="gramStart"/>
      <w:r>
        <w:rPr>
          <w:rFonts w:ascii="Arial" w:hAnsi="Arial" w:cs="Arial"/>
          <w:color w:val="393B3B"/>
        </w:rPr>
        <w:t>например</w:t>
      </w:r>
      <w:proofErr w:type="gramEnd"/>
      <w:r>
        <w:rPr>
          <w:rFonts w:ascii="Arial" w:hAnsi="Arial" w:cs="Arial"/>
          <w:color w:val="393B3B"/>
        </w:rPr>
        <w:t xml:space="preserve"> к текстовым).</w:t>
      </w:r>
    </w:p>
    <w:p w:rsidR="00F07A70" w:rsidRDefault="00F07A70" w:rsidP="00F07A70">
      <w:pPr>
        <w:pStyle w:val="a4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93B3B"/>
        </w:rPr>
      </w:pPr>
      <w:r>
        <w:rPr>
          <w:rFonts w:ascii="Arial" w:hAnsi="Arial" w:cs="Arial"/>
          <w:color w:val="393B3B"/>
        </w:rPr>
        <w:t>• Индексированное поле — если поле обладает этим свойством, все операции, связанные с поиском или сортировкой записей по значению, хранящемуся в данном поле, существенно ускоряются. Кроме того, для индексированных полей можно сделать так, что значения в записях будут проверяться по этому полю на наличие повторов, что позволяет автоматически исключить дублирование данных.</w:t>
      </w:r>
    </w:p>
    <w:p w:rsidR="00F07A70" w:rsidRDefault="00F07A70"/>
    <w:p w:rsidR="00F07A70" w:rsidRDefault="00F07A70">
      <w:pPr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Поле подстановки — это поле таблицы, значение которого получено из другой таблицы или запроса. По возможности следует создавать поле подстановки с помощью мастера подстановок, который упрощает процесс, автоматически заполняя соответствующие свойства полей и создавая нужный тип связи между таблицами.</w:t>
      </w:r>
    </w:p>
    <w:p w:rsidR="00F07A70" w:rsidRDefault="00F07A70">
      <w:pPr>
        <w:rPr>
          <w:rFonts w:ascii="Segoe UI" w:hAnsi="Segoe UI" w:cs="Segoe UI"/>
          <w:color w:val="1E1E1E"/>
          <w:shd w:val="clear" w:color="auto" w:fill="FFFFFF"/>
        </w:rPr>
      </w:pPr>
    </w:p>
    <w:p w:rsidR="00742F9F" w:rsidRDefault="00742F9F" w:rsidP="00742F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Схема базы данных</w:t>
      </w:r>
      <w:r>
        <w:rPr>
          <w:rFonts w:ascii="Arial" w:hAnsi="Arial" w:cs="Arial"/>
          <w:color w:val="202122"/>
          <w:sz w:val="21"/>
          <w:szCs w:val="21"/>
        </w:rPr>
        <w:t> включает в себя описания содержания, структуры и ограничений </w:t>
      </w:r>
      <w:hyperlink r:id="rId4" w:tooltip="Целостность базы данных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целостности</w:t>
        </w:r>
      </w:hyperlink>
      <w:r>
        <w:rPr>
          <w:rFonts w:ascii="Arial" w:hAnsi="Arial" w:cs="Arial"/>
          <w:color w:val="202122"/>
          <w:sz w:val="21"/>
          <w:szCs w:val="21"/>
        </w:rPr>
        <w:t>, используемые для создания и поддержки </w:t>
      </w:r>
      <w:hyperlink r:id="rId5" w:tooltip="База данных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базы данных</w:t>
        </w:r>
      </w:hyperlink>
      <w:hyperlink r:id="rId6" w:anchor="cite_note-ISO10032-1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42F9F" w:rsidRDefault="00742F9F" w:rsidP="00742F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Постоянные данные в среде базы данных включают в себя схему и базу данных. </w:t>
      </w:r>
      <w:hyperlink r:id="rId7" w:tooltip="Система управления базами данных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Система управления базами данных</w:t>
        </w:r>
      </w:hyperlink>
      <w:r>
        <w:rPr>
          <w:rFonts w:ascii="Arial" w:hAnsi="Arial" w:cs="Arial"/>
          <w:color w:val="202122"/>
          <w:sz w:val="21"/>
          <w:szCs w:val="21"/>
        </w:rPr>
        <w:t> (СУБД) использует определения данных в схеме для обеспечения доступа и управления доступом к данным в базе данных</w:t>
      </w:r>
      <w:hyperlink r:id="rId8" w:anchor="cite_note-ISO10032-1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42F9F" w:rsidRPr="00F07A70" w:rsidRDefault="00742F9F">
      <w:r>
        <w:rPr>
          <w:rFonts w:ascii="Arial" w:hAnsi="Arial" w:cs="Arial"/>
          <w:color w:val="333333"/>
          <w:sz w:val="27"/>
          <w:szCs w:val="27"/>
        </w:rPr>
        <w:t xml:space="preserve">В зависимости от того, как соотнесены ключевые поля и поля связи, в общем случае между двумя таблицами могут быть установлены 4 основные вида связи: один-к-одному (1:1); один-ко-многим ( М 1:М); много-к-одному ( М М:1); много-ко-многим (M:N или М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М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М:М).</w:t>
      </w:r>
      <w:r>
        <w:rPr>
          <w:rFonts w:ascii="Arial" w:hAnsi="Arial" w:cs="Arial"/>
          <w:color w:val="333333"/>
          <w:sz w:val="27"/>
          <w:szCs w:val="27"/>
        </w:rPr>
        <w:br/>
      </w:r>
      <w:bookmarkStart w:id="0" w:name="_GoBack"/>
      <w:bookmarkEnd w:id="0"/>
    </w:p>
    <w:sectPr w:rsidR="00742F9F" w:rsidRPr="00F0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70"/>
    <w:rsid w:val="00742F9F"/>
    <w:rsid w:val="00A73D3B"/>
    <w:rsid w:val="00F0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CEFB"/>
  <w15:chartTrackingRefBased/>
  <w15:docId w15:val="{519C5EB8-2C1C-4E23-88D6-30E41B26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7A70"/>
    <w:rPr>
      <w:i/>
      <w:iCs/>
    </w:rPr>
  </w:style>
  <w:style w:type="paragraph" w:styleId="a4">
    <w:name w:val="Normal (Web)"/>
    <w:basedOn w:val="a"/>
    <w:uiPriority w:val="99"/>
    <w:semiHidden/>
    <w:unhideWhenUsed/>
    <w:rsid w:val="00F0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42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5%D0%B5%D0%BC%D0%B0_%D0%B1%D0%B0%D0%B7%D1%8B_%D0%B4%D0%B0%D0%BD%D0%BD%D1%8B%D1%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1%85%D0%B5%D0%BC%D0%B0_%D0%B1%D0%B0%D0%B7%D1%8B_%D0%B4%D0%B0%D0%BD%D0%BD%D1%8B%D1%85" TargetMode="External"/><Relationship Id="rId5" Type="http://schemas.openxmlformats.org/officeDocument/2006/relationships/hyperlink" Target="https://ru.wikipedia.org/wiki/%D0%91%D0%B0%D0%B7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6%D0%B5%D0%BB%D0%BE%D1%81%D1%82%D0%BD%D0%BE%D1%81%D1%82%D1%8C_%D0%B1%D0%B0%D0%B7%D1%8B_%D0%B4%D0%B0%D0%BD%D0%BD%D1%8B%D1%8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2020-09-30T11:30:00Z</dcterms:created>
  <dcterms:modified xsi:type="dcterms:W3CDTF">2020-09-30T11:47:00Z</dcterms:modified>
</cp:coreProperties>
</file>