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600"/>
      </w:pPr>
      <w:r>
        <w:rPr>
          <w:rFonts w:ascii="Urbanist" w:cs="Urbanist" w:eastAsia="Urbanist" w:hAnsi="Urbanist"/>
          <w:b/>
          <w:bCs/>
          <w:color w:val="2145CF"/>
          <w:sz w:val="112"/>
          <w:szCs w:val="112"/>
        </w:rPr>
        <w:t xml:space="preserve">huddle</w:t>
      </w:r>
    </w:p>
    <w:p>
      <w:pPr>
        <w:spacing w:after="80" w:before="0"/>
      </w:pPr>
      <w:r>
        <w:rPr>
          <w:rFonts w:ascii="Urbanist" w:cs="Urbanist" w:eastAsia="Urbanist" w:hAnsi="Urbanist"/>
          <w:b/>
          <w:bCs/>
          <w:color w:val="1A1A2E"/>
          <w:sz w:val="44"/>
          <w:szCs w:val="44"/>
        </w:rPr>
        <w:t xml:space="preserve">Brand Book v4</w:t>
      </w:r>
    </w:p>
    <w:p>
      <w:pPr>
        <w:spacing w:after="60" w:before="60"/>
      </w:pPr>
      <w:r>
        <w:rPr>
          <w:rFonts w:ascii="Urbanist" w:cs="Urbanist" w:eastAsia="Urbanist" w:hAnsi="Urbanist"/>
          <w:color w:val="6B7280"/>
          <w:sz w:val="20"/>
          <w:szCs w:val="20"/>
        </w:rPr>
        <w:t xml:space="preserve">Effective April 2026  ·  App-authoritative edition  ·  Supersedes v3</w:t>
      </w:r>
    </w:p>
    <w:p>
      <w:pPr>
        <w:spacing w:after="0" w:before="160"/>
      </w:pPr>
    </w:p>
    <w:p>
      <w:pPr>
        <w:spacing w:after="80" w:before="80"/>
      </w:pPr>
      <w:r>
        <w:rPr>
          <w:rFonts w:ascii="Urbanist" w:cs="Urbanist" w:eastAsia="Urbanist" w:hAnsi="Urbanist"/>
          <w:color w:val="1A1A2E"/>
          <w:sz w:val="22"/>
          <w:szCs w:val="22"/>
        </w:rPr>
        <w:t xml:space="preserve">Founder-grade verbal identity, visual system, product messaging, and activation guide. Built to be clear enough for a junior marketing executive to execute without guessing.</w:t>
      </w:r>
    </w:p>
    <w:p>
      <w:pPr>
        <w:spacing w:after="0" w:before="160"/>
      </w:pPr>
    </w:p>
    <w:p>
      <w:pPr>
        <w:spacing w:after="120" w:before="120"/>
        <w:ind w:left="560"/>
      </w:pPr>
      <w:r>
        <w:rPr>
          <w:rFonts w:ascii="Urbanist" w:cs="Urbanist" w:eastAsia="Urbanist" w:hAnsi="Urbanist"/>
          <w:b/>
          <w:bCs/>
          <w:i/>
          <w:iCs/>
          <w:color w:val="2145CF"/>
          <w:sz w:val="26"/>
          <w:szCs w:val="26"/>
        </w:rPr>
        <w:t xml:space="preserve">"huddle must feel human, aspirational, local, and emotionally intelligent. It must never feel robotic, AI-first, old corporate, noisy, gimmicky, or generic."</w:t>
      </w:r>
    </w:p>
    <w:p>
      <w:pPr>
        <w:spacing w:after="0" w:before="160"/>
      </w:pPr>
    </w:p>
    <w:p>
      <w:pPr>
        <w:spacing w:after="80" w:before="80"/>
      </w:pPr>
      <w:r>
        <w:rPr>
          <w:rFonts w:ascii="Urbanist" w:cs="Urbanist" w:eastAsia="Urbanist" w:hAnsi="Urbanist"/>
          <w:b/>
          <w:bCs/>
          <w:color w:val="1A1A2E"/>
          <w:sz w:val="22"/>
          <w:szCs w:val="22"/>
        </w:rPr>
        <w:t xml:space="preserve">Primary public line:</w:t>
      </w:r>
    </w:p>
    <w:p>
      <w:pPr>
        <w:spacing w:after="160" w:before="80"/>
      </w:pPr>
      <w:r>
        <w:rPr>
          <w:rFonts w:ascii="Urbanist" w:cs="Urbanist" w:eastAsia="Urbanist" w:hAnsi="Urbanist"/>
          <w:b/>
          <w:bCs/>
          <w:i/>
          <w:iCs/>
          <w:color w:val="2145CF"/>
          <w:sz w:val="40"/>
          <w:szCs w:val="40"/>
        </w:rPr>
        <w:t xml:space="preserve">See the pack. Protect yours.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45CF" w:sz="10"/>
              <w:left w:val="none"/>
              <w:bottom w:val="none"/>
              <w:right w:val="none"/>
            </w:tcBorders>
            <w:shd w:fill="EEF2FF" w:val="clear"/>
            <w:tcMar>
              <w:top w:type="dxa" w:w="120"/>
              <w:left w:type="dxa" w:w="220"/>
              <w:bottom w:type="dxa" w:w="140"/>
              <w:right w:type="dxa" w:w="220"/>
            </w:tcMar>
          </w:tcPr>
          <w:p>
            <w:pPr>
              <w:spacing w:after="60" w:before="0"/>
            </w:pPr>
            <w:r>
              <w:rPr>
                <w:rFonts w:ascii="Urbanist" w:cs="Urbanist" w:eastAsia="Urbanist" w:hAnsi="Urbanist"/>
                <w:b/>
                <w:bCs/>
                <w:color w:val="1D4ED8"/>
                <w:sz w:val="21"/>
                <w:szCs w:val="21"/>
              </w:rPr>
              <w:t xml:space="preserve">v4 Change Notice — read before using</w:t>
            </w:r>
          </w:p>
          <w:p>
            <w:pPr>
              <w:spacing w:after="0" w:before="0"/>
            </w:pPr>
            <w:r>
              <w:rPr>
                <w:rFonts w:ascii="Urbanist" w:cs="Urbanist" w:eastAsia="Urbanist" w:hAnsi="Urbanist"/>
                <w:color w:val="1A1A2E"/>
                <w:sz w:val="20"/>
                <w:szCs w:val="20"/>
              </w:rPr>
              <w:t xml:space="preserve">This version adds Sections 17–21 covering every shipped feature not documented in v3: Home / Pet Care, Social, Discover (the tab inside Chats), Map Pin System, and the full Subscription system. It corrects typographic and color contradictions from Section 16 of v3. The app at huddle.pet is the authoritative source for all visual and naming decisions.</w:t>
            </w:r>
          </w:p>
        </w:tc>
      </w:tr>
    </w:tbl>
    <w:p>
      <w:pPr>
        <w:spacing w:after="0" w:before="240"/>
      </w:pPr>
    </w:p>
    <w:p>
      <w:r>
        <w:br w:type="page"/>
      </w:r>
    </w:p>
    <w:p>
      <w:pPr>
        <w:pStyle w:val="Heading1"/>
        <w:spacing w:after="160" w:before="480"/>
      </w:pPr>
      <w:r>
        <w:rPr>
          <w:rFonts w:ascii="Urbanist" w:cs="Urbanist" w:eastAsia="Urbanist" w:hAnsi="Urbanist"/>
          <w:b/>
          <w:bCs/>
          <w:color w:val="1A1A2E"/>
          <w:sz w:val="48"/>
          <w:szCs w:val="48"/>
        </w:rPr>
        <w:t xml:space="preserve">1. Start here</w:t>
      </w:r>
    </w:p>
    <w:p>
      <w:pPr>
        <w:spacing w:after="80" w:before="80"/>
      </w:pPr>
      <w:r>
        <w:rPr>
          <w:rFonts w:ascii="Urbanist" w:cs="Urbanist" w:eastAsia="Urbanist" w:hAnsi="Urbanist"/>
          <w:color w:val="1A1A2E"/>
          <w:sz w:val="22"/>
          <w:szCs w:val="22"/>
        </w:rPr>
        <w:t xml:space="preserve">Use this document in this order whenever you make a brand decision:</w:t>
      </w:r>
    </w:p>
    <w:p>
      <w:pPr>
        <w:spacing w:after="0" w:before="80"/>
      </w:pPr>
    </w:p>
    <w:p>
      <w:pPr>
        <w:pStyle w:val="ListParagraph"/>
        <w:numPr>
          <w:ilvl w:val="0"/>
          <w:numId w:val="2"/>
        </w:numPr>
        <w:spacing w:after="40" w:before="40"/>
      </w:pPr>
      <w:r>
        <w:rPr>
          <w:rFonts w:ascii="Urbanist" w:cs="Urbanist" w:eastAsia="Urbanist" w:hAnsi="Urbanist"/>
          <w:color w:val="1A1A2E"/>
          <w:sz w:val="22"/>
          <w:szCs w:val="22"/>
        </w:rPr>
        <w:t xml:space="preserve">Start with Section 2 to understand what huddle is and what problem it solves.</w:t>
      </w:r>
    </w:p>
    <w:p>
      <w:pPr>
        <w:pStyle w:val="ListParagraph"/>
        <w:numPr>
          <w:ilvl w:val="0"/>
          <w:numId w:val="2"/>
        </w:numPr>
        <w:spacing w:after="40" w:before="40"/>
      </w:pPr>
      <w:r>
        <w:rPr>
          <w:rFonts w:ascii="Urbanist" w:cs="Urbanist" w:eastAsia="Urbanist" w:hAnsi="Urbanist"/>
          <w:color w:val="1A1A2E"/>
          <w:sz w:val="22"/>
          <w:szCs w:val="22"/>
        </w:rPr>
        <w:t xml:space="preserve">Use Section 5 before writing any headline, caption, website or app-store copy.</w:t>
      </w:r>
    </w:p>
    <w:p>
      <w:pPr>
        <w:pStyle w:val="ListParagraph"/>
        <w:numPr>
          <w:ilvl w:val="0"/>
          <w:numId w:val="2"/>
        </w:numPr>
        <w:spacing w:after="40" w:before="40"/>
      </w:pPr>
      <w:r>
        <w:rPr>
          <w:rFonts w:ascii="Urbanist" w:cs="Urbanist" w:eastAsia="Urbanist" w:hAnsi="Urbanist"/>
          <w:color w:val="1A1A2E"/>
          <w:sz w:val="22"/>
          <w:szCs w:val="22"/>
        </w:rPr>
        <w:t xml:space="preserve">Use Section 6 before writing in social, push, email, or community channels.</w:t>
      </w:r>
    </w:p>
    <w:p>
      <w:pPr>
        <w:pStyle w:val="ListParagraph"/>
        <w:numPr>
          <w:ilvl w:val="0"/>
          <w:numId w:val="2"/>
        </w:numPr>
        <w:spacing w:after="40" w:before="40"/>
      </w:pPr>
      <w:r>
        <w:rPr>
          <w:rFonts w:ascii="Urbanist" w:cs="Urbanist" w:eastAsia="Urbanist" w:hAnsi="Urbanist"/>
          <w:color w:val="1A1A2E"/>
          <w:sz w:val="22"/>
          <w:szCs w:val="22"/>
        </w:rPr>
        <w:t xml:space="preserve">Use Sections 9 and 10 to execute campaigns and neighborhood launches without inventing a new tone.</w:t>
      </w:r>
    </w:p>
    <w:p>
      <w:pPr>
        <w:pStyle w:val="ListParagraph"/>
        <w:numPr>
          <w:ilvl w:val="0"/>
          <w:numId w:val="2"/>
        </w:numPr>
        <w:spacing w:after="40" w:before="40"/>
      </w:pPr>
      <w:r>
        <w:rPr>
          <w:rFonts w:ascii="Urbanist" w:cs="Urbanist" w:eastAsia="Urbanist" w:hAnsi="Urbanist"/>
          <w:color w:val="1A1A2E"/>
          <w:sz w:val="22"/>
          <w:szCs w:val="22"/>
        </w:rPr>
        <w:t xml:space="preserve">Use Sections 17–21 when writing about new shipped features: Home / Pet Care, Social, Discover, Map, and subscriptions.</w:t>
      </w:r>
    </w:p>
    <w:p>
      <w:pPr>
        <w:pStyle w:val="ListParagraph"/>
        <w:numPr>
          <w:ilvl w:val="0"/>
          <w:numId w:val="2"/>
        </w:numPr>
        <w:spacing w:after="40" w:before="40"/>
      </w:pPr>
      <w:r>
        <w:rPr>
          <w:rFonts w:ascii="Urbanist" w:cs="Urbanist" w:eastAsia="Urbanist" w:hAnsi="Urbanist"/>
          <w:color w:val="1A1A2E"/>
          <w:sz w:val="22"/>
          <w:szCs w:val="22"/>
        </w:rPr>
        <w:t xml:space="preserve">When in doubt, choose clarity over cleverness and calm authority over hype.</w:t>
      </w:r>
    </w:p>
    <w:p>
      <w:pPr>
        <w:spacing w:after="0" w:before="80"/>
      </w:pPr>
    </w:p>
    <w:p>
      <w:pPr>
        <w:pStyle w:val="Heading3"/>
        <w:spacing w:after="80" w:before="240"/>
      </w:pPr>
      <w:r>
        <w:rPr>
          <w:rFonts w:ascii="Urbanist" w:cs="Urbanist" w:eastAsia="Urbanist" w:hAnsi="Urbanist"/>
          <w:b/>
          <w:bCs/>
          <w:color w:val="2145CF"/>
          <w:sz w:val="26"/>
          <w:szCs w:val="26"/>
        </w:rPr>
        <w:t xml:space="preserve">Non-negotiables</w:t>
      </w:r>
    </w:p>
    <w:p>
      <w:pPr>
        <w:pStyle w:val="ListParagraph"/>
        <w:numPr>
          <w:ilvl w:val="0"/>
          <w:numId w:val="2"/>
        </w:numPr>
        <w:spacing w:after="40" w:before="40"/>
      </w:pPr>
      <w:r>
        <w:rPr>
          <w:rFonts w:ascii="Urbanist" w:cs="Urbanist" w:eastAsia="Urbanist" w:hAnsi="Urbanist"/>
          <w:color w:val="1A1A2E"/>
          <w:sz w:val="22"/>
          <w:szCs w:val="22"/>
        </w:rPr>
        <w:t xml:space="preserve">Lead with people, pets, and trust — not technology.</w:t>
      </w:r>
    </w:p>
    <w:p>
      <w:pPr>
        <w:pStyle w:val="ListParagraph"/>
        <w:numPr>
          <w:ilvl w:val="0"/>
          <w:numId w:val="2"/>
        </w:numPr>
        <w:spacing w:after="40" w:before="40"/>
      </w:pPr>
      <w:r>
        <w:rPr>
          <w:rFonts w:ascii="Urbanist" w:cs="Urbanist" w:eastAsia="Urbanist" w:hAnsi="Urbanist"/>
          <w:color w:val="1A1A2E"/>
          <w:sz w:val="22"/>
          <w:szCs w:val="22"/>
        </w:rPr>
        <w:t xml:space="preserve">Lead with local life, not abstract scale.</w:t>
      </w:r>
    </w:p>
    <w:p>
      <w:pPr>
        <w:pStyle w:val="ListParagraph"/>
        <w:numPr>
          <w:ilvl w:val="0"/>
          <w:numId w:val="2"/>
        </w:numPr>
        <w:spacing w:after="40" w:before="40"/>
      </w:pPr>
      <w:r>
        <w:rPr>
          <w:rFonts w:ascii="Urbanist" w:cs="Urbanist" w:eastAsia="Urbanist" w:hAnsi="Urbanist"/>
          <w:color w:val="1A1A2E"/>
          <w:sz w:val="22"/>
          <w:szCs w:val="22"/>
        </w:rPr>
        <w:t xml:space="preserve">Lead with presence and protection before transactions.</w:t>
      </w:r>
    </w:p>
    <w:p>
      <w:pPr>
        <w:pStyle w:val="ListParagraph"/>
        <w:numPr>
          <w:ilvl w:val="0"/>
          <w:numId w:val="2"/>
        </w:numPr>
        <w:spacing w:after="40" w:before="40"/>
      </w:pPr>
      <w:r>
        <w:rPr>
          <w:rFonts w:ascii="Urbanist" w:cs="Urbanist" w:eastAsia="Urbanist" w:hAnsi="Urbanist"/>
          <w:color w:val="1A1A2E"/>
          <w:sz w:val="22"/>
          <w:szCs w:val="22"/>
        </w:rPr>
        <w:t xml:space="preserve">Keep the product language clear. Keep the campaign language evocative.</w:t>
      </w:r>
    </w:p>
    <w:p>
      <w:pPr>
        <w:pStyle w:val="ListParagraph"/>
        <w:numPr>
          <w:ilvl w:val="0"/>
          <w:numId w:val="2"/>
        </w:numPr>
        <w:spacing w:after="40" w:before="40"/>
      </w:pPr>
      <w:r>
        <w:rPr>
          <w:rFonts w:ascii="Urbanist" w:cs="Urbanist" w:eastAsia="Urbanist" w:hAnsi="Urbanist"/>
          <w:color w:val="1A1A2E"/>
          <w:sz w:val="22"/>
          <w:szCs w:val="22"/>
        </w:rPr>
        <w:t xml:space="preserve">Do not overclaim. Do not sound like a tech company explaining software.</w:t>
      </w:r>
    </w:p>
    <w:p>
      <w:pPr>
        <w:spacing w:after="0" w:before="80"/>
      </w:pPr>
    </w:p>
    <w:p>
      <w:pPr>
        <w:pStyle w:val="Heading3"/>
        <w:spacing w:after="80" w:before="240"/>
      </w:pPr>
      <w:r>
        <w:rPr>
          <w:rFonts w:ascii="Urbanist" w:cs="Urbanist" w:eastAsia="Urbanist" w:hAnsi="Urbanist"/>
          <w:b/>
          <w:bCs/>
          <w:color w:val="2145CF"/>
          <w:sz w:val="26"/>
          <w:szCs w:val="26"/>
        </w:rPr>
        <w:t xml:space="preserve">If you remember only one rule</w:t>
      </w:r>
    </w:p>
    <w:p>
      <w:pPr>
        <w:spacing w:after="80" w:before="80"/>
      </w:pPr>
      <w:r>
        <w:rPr>
          <w:rFonts w:ascii="Urbanist" w:cs="Urbanist" w:eastAsia="Urbanist" w:hAnsi="Urbanist"/>
          <w:color w:val="1A1A2E"/>
          <w:sz w:val="22"/>
          <w:szCs w:val="22"/>
        </w:rPr>
        <w:t xml:space="preserve">huddle should feel like a trusted neighborhood institution with premium taste — not a cool club, not a utility, and not a machine.</w:t>
      </w:r>
    </w:p>
    <w:p>
      <w:pPr>
        <w:pBdr>
          <w:bottom w:val="single" w:color="E5E7EB" w:sz="4"/>
        </w:pBdr>
        <w:spacing w:after="240" w:before="240"/>
      </w:pPr>
    </w:p>
    <w:p>
      <w:pPr>
        <w:pStyle w:val="Heading1"/>
        <w:spacing w:after="160" w:before="480"/>
      </w:pPr>
      <w:r>
        <w:rPr>
          <w:rFonts w:ascii="Urbanist" w:cs="Urbanist" w:eastAsia="Urbanist" w:hAnsi="Urbanist"/>
          <w:b/>
          <w:bCs/>
          <w:color w:val="1A1A2E"/>
          <w:sz w:val="48"/>
          <w:szCs w:val="48"/>
        </w:rPr>
        <w:t xml:space="preserve">2. Brand foundation</w:t>
      </w:r>
    </w:p>
    <w:p>
      <w:pPr>
        <w:pStyle w:val="Heading3"/>
        <w:spacing w:after="80" w:before="240"/>
      </w:pPr>
      <w:r>
        <w:rPr>
          <w:rFonts w:ascii="Urbanist" w:cs="Urbanist" w:eastAsia="Urbanist" w:hAnsi="Urbanist"/>
          <w:b/>
          <w:bCs/>
          <w:color w:val="2145CF"/>
          <w:sz w:val="26"/>
          <w:szCs w:val="26"/>
        </w:rPr>
        <w:t xml:space="preserve">Brand essence</w:t>
      </w:r>
    </w:p>
    <w:p>
      <w:pPr>
        <w:spacing w:after="80" w:before="80"/>
      </w:pPr>
      <w:r>
        <w:rPr>
          <w:rFonts w:ascii="Urbanist" w:cs="Urbanist" w:eastAsia="Urbanist" w:hAnsi="Urbanist"/>
          <w:color w:val="1A1A2E"/>
          <w:sz w:val="22"/>
          <w:szCs w:val="22"/>
        </w:rPr>
        <w:t xml:space="preserve">A modern local society built around pet life.</w:t>
      </w:r>
    </w:p>
    <w:p>
      <w:pPr>
        <w:spacing w:after="0" w:before="80"/>
      </w:pPr>
    </w:p>
    <w:p>
      <w:pPr>
        <w:pStyle w:val="Heading3"/>
        <w:spacing w:after="80" w:before="240"/>
      </w:pPr>
      <w:r>
        <w:rPr>
          <w:rFonts w:ascii="Urbanist" w:cs="Urbanist" w:eastAsia="Urbanist" w:hAnsi="Urbanist"/>
          <w:b/>
          <w:bCs/>
          <w:color w:val="2145CF"/>
          <w:sz w:val="26"/>
          <w:szCs w:val="26"/>
        </w:rPr>
        <w:t xml:space="preserve">Vision</w:t>
      </w:r>
    </w:p>
    <w:p>
      <w:pPr>
        <w:spacing w:after="80" w:before="80"/>
      </w:pPr>
      <w:r>
        <w:rPr>
          <w:rFonts w:ascii="Urbanist" w:cs="Urbanist" w:eastAsia="Urbanist" w:hAnsi="Urbanist"/>
          <w:color w:val="1A1A2E"/>
          <w:sz w:val="22"/>
          <w:szCs w:val="22"/>
        </w:rPr>
        <w:t xml:space="preserve">To make local pet life feel more connected, more trusted, and more protected.</w:t>
      </w:r>
    </w:p>
    <w:p>
      <w:pPr>
        <w:spacing w:after="0" w:before="80"/>
      </w:pPr>
    </w:p>
    <w:p>
      <w:pPr>
        <w:pStyle w:val="Heading3"/>
        <w:spacing w:after="80" w:before="240"/>
      </w:pPr>
      <w:r>
        <w:rPr>
          <w:rFonts w:ascii="Urbanist" w:cs="Urbanist" w:eastAsia="Urbanist" w:hAnsi="Urbanist"/>
          <w:b/>
          <w:bCs/>
          <w:color w:val="2145CF"/>
          <w:sz w:val="26"/>
          <w:szCs w:val="26"/>
        </w:rPr>
        <w:t xml:space="preserve">Mission</w:t>
      </w:r>
    </w:p>
    <w:p>
      <w:pPr>
        <w:spacing w:after="80" w:before="80"/>
      </w:pPr>
      <w:r>
        <w:rPr>
          <w:rFonts w:ascii="Urbanist" w:cs="Urbanist" w:eastAsia="Urbanist" w:hAnsi="Urbanist"/>
          <w:b/>
          <w:bCs/>
          <w:color w:val="2145CF"/>
          <w:sz w:val="32"/>
          <w:szCs w:val="32"/>
        </w:rPr>
        <w:t xml:space="preserve">Leave no pets behind.</w:t>
      </w:r>
    </w:p>
    <w:p>
      <w:pPr>
        <w:spacing w:after="80" w:before="80"/>
      </w:pPr>
      <w:r>
        <w:rPr>
          <w:rFonts w:ascii="Urbanist" w:cs="Urbanist" w:eastAsia="Urbanist" w:hAnsi="Urbanist"/>
          <w:color w:val="1A1A2E"/>
          <w:sz w:val="22"/>
          <w:szCs w:val="22"/>
        </w:rPr>
        <w:t xml:space="preserve">To give pet people a calmer, better way to see who is nearby, move fast when something matters, and exchange care with people they trust.</w:t>
      </w:r>
    </w:p>
    <w:p>
      <w:pPr>
        <w:spacing w:after="0" w:before="80"/>
      </w:pPr>
    </w:p>
    <w:p>
      <w:pPr>
        <w:pStyle w:val="Heading3"/>
        <w:spacing w:after="80" w:before="240"/>
      </w:pPr>
      <w:r>
        <w:rPr>
          <w:rFonts w:ascii="Urbanist" w:cs="Urbanist" w:eastAsia="Urbanist" w:hAnsi="Urbanist"/>
          <w:b/>
          <w:bCs/>
          <w:color w:val="2145CF"/>
          <w:sz w:val="26"/>
          <w:szCs w:val="26"/>
        </w:rPr>
        <w:t xml:space="preserve">Human truth</w:t>
      </w:r>
    </w:p>
    <w:p>
      <w:pPr>
        <w:spacing w:after="80" w:before="80"/>
      </w:pPr>
      <w:r>
        <w:rPr>
          <w:rFonts w:ascii="Urbanist" w:cs="Urbanist" w:eastAsia="Urbanist" w:hAnsi="Urbanist"/>
          <w:color w:val="1A1A2E"/>
          <w:sz w:val="22"/>
          <w:szCs w:val="22"/>
        </w:rPr>
        <w:t xml:space="preserve">People do not want more pet features. They want less friction, better trust, and a stronger sense that someone nearby would show up when it counts.</w:t>
      </w:r>
    </w:p>
    <w:p>
      <w:pPr>
        <w:spacing w:after="0" w:before="80"/>
      </w:pPr>
    </w:p>
    <w:p>
      <w:pPr>
        <w:pStyle w:val="Heading3"/>
        <w:spacing w:after="80" w:before="240"/>
      </w:pPr>
      <w:r>
        <w:rPr>
          <w:rFonts w:ascii="Urbanist" w:cs="Urbanist" w:eastAsia="Urbanist" w:hAnsi="Urbanist"/>
          <w:b/>
          <w:bCs/>
          <w:color w:val="2145CF"/>
          <w:sz w:val="26"/>
          <w:szCs w:val="26"/>
        </w:rPr>
        <w:t xml:space="preserve">The enemy</w:t>
      </w:r>
    </w:p>
    <w:p>
      <w:pPr>
        <w:spacing w:after="80" w:before="80"/>
      </w:pPr>
      <w:r>
        <w:rPr>
          <w:rFonts w:ascii="Urbanist" w:cs="Urbanist" w:eastAsia="Urbanist" w:hAnsi="Urbanist"/>
          <w:color w:val="1A1A2E"/>
          <w:sz w:val="22"/>
          <w:szCs w:val="22"/>
        </w:rPr>
        <w:t xml:space="preserve">Fragmentation. Pet life is split across multiple apps, group chats, bulletin boards, and private favors. huddle exists to reduce that cognitive load.</w:t>
      </w:r>
    </w:p>
    <w:p>
      <w:pPr>
        <w:spacing w:after="0" w:before="80"/>
      </w:pPr>
    </w:p>
    <w:p>
      <w:pPr>
        <w:pStyle w:val="Heading3"/>
        <w:spacing w:after="80" w:before="240"/>
      </w:pPr>
      <w:r>
        <w:rPr>
          <w:rFonts w:ascii="Urbanist" w:cs="Urbanist" w:eastAsia="Urbanist" w:hAnsi="Urbanist"/>
          <w:b/>
          <w:bCs/>
          <w:color w:val="2145CF"/>
          <w:sz w:val="26"/>
          <w:szCs w:val="26"/>
        </w:rPr>
        <w:t xml:space="preserve">Category</w:t>
      </w:r>
    </w:p>
    <w:p>
      <w:pPr>
        <w:spacing w:after="80" w:before="80"/>
      </w:pPr>
      <w:r>
        <w:rPr>
          <w:rFonts w:ascii="Urbanist" w:cs="Urbanist" w:eastAsia="Urbanist" w:hAnsi="Urbanist"/>
          <w:color w:val="1A1A2E"/>
          <w:sz w:val="22"/>
          <w:szCs w:val="22"/>
        </w:rPr>
        <w:t xml:space="preserve">Externally: trusted local pet network. Internally: digital infrastructure for the local pack.</w:t>
      </w:r>
    </w:p>
    <w:p>
      <w:pPr>
        <w:spacing w:after="0" w:before="80"/>
      </w:pPr>
    </w:p>
    <w:p>
      <w:pPr>
        <w:pStyle w:val="Heading3"/>
        <w:spacing w:after="80" w:before="240"/>
      </w:pPr>
      <w:r>
        <w:rPr>
          <w:rFonts w:ascii="Urbanist" w:cs="Urbanist" w:eastAsia="Urbanist" w:hAnsi="Urbanist"/>
          <w:b/>
          <w:bCs/>
          <w:color w:val="2145CF"/>
          <w:sz w:val="26"/>
          <w:szCs w:val="26"/>
        </w:rPr>
        <w:t xml:space="preserve">What huddle is not</w:t>
      </w:r>
    </w:p>
    <w:p>
      <w:pPr>
        <w:pStyle w:val="ListParagraph"/>
        <w:numPr>
          <w:ilvl w:val="0"/>
          <w:numId w:val="2"/>
        </w:numPr>
        <w:spacing w:after="40" w:before="40"/>
      </w:pPr>
      <w:r>
        <w:rPr>
          <w:rFonts w:ascii="Urbanist" w:cs="Urbanist" w:eastAsia="Urbanist" w:hAnsi="Urbanist"/>
          <w:color w:val="1A1A2E"/>
          <w:sz w:val="22"/>
          <w:szCs w:val="22"/>
        </w:rPr>
        <w:t xml:space="preserve">Not an AI brand.</w:t>
      </w:r>
    </w:p>
    <w:p>
      <w:pPr>
        <w:pStyle w:val="ListParagraph"/>
        <w:numPr>
          <w:ilvl w:val="0"/>
          <w:numId w:val="2"/>
        </w:numPr>
        <w:spacing w:after="40" w:before="40"/>
      </w:pPr>
      <w:r>
        <w:rPr>
          <w:rFonts w:ascii="Urbanist" w:cs="Urbanist" w:eastAsia="Urbanist" w:hAnsi="Urbanist"/>
          <w:color w:val="1A1A2E"/>
          <w:sz w:val="22"/>
          <w:szCs w:val="22"/>
        </w:rPr>
        <w:t xml:space="preserve">Not a generic social network.</w:t>
      </w:r>
    </w:p>
    <w:p>
      <w:pPr>
        <w:pStyle w:val="ListParagraph"/>
        <w:numPr>
          <w:ilvl w:val="0"/>
          <w:numId w:val="2"/>
        </w:numPr>
        <w:spacing w:after="40" w:before="40"/>
      </w:pPr>
      <w:r>
        <w:rPr>
          <w:rFonts w:ascii="Urbanist" w:cs="Urbanist" w:eastAsia="Urbanist" w:hAnsi="Urbanist"/>
          <w:color w:val="1A1A2E"/>
          <w:sz w:val="22"/>
          <w:szCs w:val="22"/>
        </w:rPr>
        <w:t xml:space="preserve">Not a gig-economy marketplace first.</w:t>
      </w:r>
    </w:p>
    <w:p>
      <w:pPr>
        <w:pStyle w:val="ListParagraph"/>
        <w:numPr>
          <w:ilvl w:val="0"/>
          <w:numId w:val="2"/>
        </w:numPr>
        <w:spacing w:after="40" w:before="40"/>
      </w:pPr>
      <w:r>
        <w:rPr>
          <w:rFonts w:ascii="Urbanist" w:cs="Urbanist" w:eastAsia="Urbanist" w:hAnsi="Urbanist"/>
          <w:color w:val="1A1A2E"/>
          <w:sz w:val="22"/>
          <w:szCs w:val="22"/>
        </w:rPr>
        <w:t xml:space="preserve">Not a pet-content meme page.</w:t>
      </w:r>
    </w:p>
    <w:p>
      <w:pPr>
        <w:pStyle w:val="ListParagraph"/>
        <w:numPr>
          <w:ilvl w:val="0"/>
          <w:numId w:val="2"/>
        </w:numPr>
        <w:spacing w:after="40" w:before="40"/>
      </w:pPr>
      <w:r>
        <w:rPr>
          <w:rFonts w:ascii="Urbanist" w:cs="Urbanist" w:eastAsia="Urbanist" w:hAnsi="Urbanist"/>
          <w:color w:val="1A1A2E"/>
          <w:sz w:val="22"/>
          <w:szCs w:val="22"/>
        </w:rPr>
        <w:t xml:space="preserve">Not a cold safety utility with no soul.</w:t>
      </w:r>
    </w:p>
    <w:p>
      <w:pPr>
        <w:pBdr>
          <w:bottom w:val="single" w:color="E5E7EB" w:sz="4"/>
        </w:pBdr>
        <w:spacing w:after="240" w:before="240"/>
      </w:pPr>
    </w:p>
    <w:p>
      <w:pPr>
        <w:pStyle w:val="Heading1"/>
        <w:spacing w:after="160" w:before="480"/>
      </w:pPr>
      <w:r>
        <w:rPr>
          <w:rFonts w:ascii="Urbanist" w:cs="Urbanist" w:eastAsia="Urbanist" w:hAnsi="Urbanist"/>
          <w:b/>
          <w:bCs/>
          <w:color w:val="1A1A2E"/>
          <w:sz w:val="48"/>
          <w:szCs w:val="48"/>
        </w:rPr>
        <w:t xml:space="preserve">3. Positioning</w:t>
      </w:r>
    </w:p>
    <w:p>
      <w:pPr>
        <w:pStyle w:val="Heading3"/>
        <w:spacing w:after="80" w:before="240"/>
      </w:pPr>
      <w:r>
        <w:rPr>
          <w:rFonts w:ascii="Urbanist" w:cs="Urbanist" w:eastAsia="Urbanist" w:hAnsi="Urbanist"/>
          <w:b/>
          <w:bCs/>
          <w:color w:val="2145CF"/>
          <w:sz w:val="26"/>
          <w:szCs w:val="26"/>
        </w:rPr>
        <w:t xml:space="preserve">Core positioning statement</w:t>
      </w:r>
    </w:p>
    <w:p>
      <w:pPr>
        <w:spacing w:after="80" w:before="80"/>
      </w:pPr>
      <w:r>
        <w:rPr>
          <w:rFonts w:ascii="Urbanist" w:cs="Urbanist" w:eastAsia="Urbanist" w:hAnsi="Urbanist"/>
          <w:color w:val="1A1A2E"/>
          <w:sz w:val="22"/>
          <w:szCs w:val="22"/>
        </w:rPr>
        <w:t xml:space="preserve">For modern pet people who want local connection and dependable care, huddle is the trusted local layer for pet life. It helps them see who is nearby, stay safer together, and exchange care with people they trust.</w:t>
      </w:r>
    </w:p>
    <w:p>
      <w:pPr>
        <w:spacing w:after="0" w:before="80"/>
      </w:pPr>
    </w:p>
    <w:p>
      <w:pPr>
        <w:pStyle w:val="Heading3"/>
        <w:spacing w:after="80" w:before="240"/>
      </w:pPr>
      <w:r>
        <w:rPr>
          <w:rFonts w:ascii="Urbanist" w:cs="Urbanist" w:eastAsia="Urbanist" w:hAnsi="Urbanist"/>
          <w:b/>
          <w:bCs/>
          <w:color w:val="2145CF"/>
          <w:sz w:val="26"/>
          <w:szCs w:val="26"/>
        </w:rPr>
        <w:t xml:space="preserve">Why we win</w:t>
      </w:r>
    </w:p>
    <w:p>
      <w:pPr>
        <w:pStyle w:val="ListParagraph"/>
        <w:numPr>
          <w:ilvl w:val="0"/>
          <w:numId w:val="2"/>
        </w:numPr>
        <w:spacing w:after="40" w:before="40"/>
      </w:pPr>
      <w:r>
        <w:rPr>
          <w:rFonts w:ascii="Urbanist" w:cs="Urbanist" w:eastAsia="Urbanist" w:hAnsi="Urbanist"/>
          <w:color w:val="1A1A2E"/>
          <w:sz w:val="22"/>
          <w:szCs w:val="22"/>
        </w:rPr>
        <w:t xml:space="preserve">Pets lower the social barrier. People connect through a shared ritual and a shared responsibility — not forced networking.</w:t>
      </w:r>
    </w:p>
    <w:p>
      <w:pPr>
        <w:pStyle w:val="ListParagraph"/>
        <w:numPr>
          <w:ilvl w:val="0"/>
          <w:numId w:val="2"/>
        </w:numPr>
        <w:spacing w:after="40" w:before="40"/>
      </w:pPr>
      <w:r>
        <w:rPr>
          <w:rFonts w:ascii="Urbanist" w:cs="Urbanist" w:eastAsia="Urbanist" w:hAnsi="Urbanist"/>
          <w:color w:val="1A1A2E"/>
          <w:sz w:val="22"/>
          <w:szCs w:val="22"/>
        </w:rPr>
        <w:t xml:space="preserve">Local visibility creates habit. Seeing nearby activity makes the product feel alive and useful now, not later.</w:t>
      </w:r>
    </w:p>
    <w:p>
      <w:pPr>
        <w:pStyle w:val="ListParagraph"/>
        <w:numPr>
          <w:ilvl w:val="0"/>
          <w:numId w:val="2"/>
        </w:numPr>
        <w:spacing w:after="40" w:before="40"/>
      </w:pPr>
      <w:r>
        <w:rPr>
          <w:rFonts w:ascii="Urbanist" w:cs="Urbanist" w:eastAsia="Urbanist" w:hAnsi="Urbanist"/>
          <w:color w:val="1A1A2E"/>
          <w:sz w:val="22"/>
          <w:szCs w:val="22"/>
        </w:rPr>
        <w:t xml:space="preserve">Safety creates emotional permanence. A product that helps when something matters earns a home-screen position.</w:t>
      </w:r>
    </w:p>
    <w:p>
      <w:pPr>
        <w:pStyle w:val="ListParagraph"/>
        <w:numPr>
          <w:ilvl w:val="0"/>
          <w:numId w:val="2"/>
        </w:numPr>
        <w:spacing w:after="40" w:before="40"/>
      </w:pPr>
      <w:r>
        <w:rPr>
          <w:rFonts w:ascii="Urbanist" w:cs="Urbanist" w:eastAsia="Urbanist" w:hAnsi="Urbanist"/>
          <w:color w:val="1A1A2E"/>
          <w:sz w:val="22"/>
          <w:szCs w:val="22"/>
        </w:rPr>
        <w:t xml:space="preserve">Trust creates economic potential. Once trust is established, care exchange and paid help become natural extensions.</w:t>
      </w:r>
    </w:p>
    <w:p>
      <w:pPr>
        <w:spacing w:after="0" w:before="80"/>
      </w:pPr>
    </w:p>
    <w:p>
      <w:pPr>
        <w:pStyle w:val="Heading3"/>
        <w:spacing w:after="80" w:before="240"/>
      </w:pPr>
      <w:r>
        <w:rPr>
          <w:rFonts w:ascii="Urbanist" w:cs="Urbanist" w:eastAsia="Urbanist" w:hAnsi="Urbanist"/>
          <w:b/>
          <w:bCs/>
          <w:color w:val="2145CF"/>
          <w:sz w:val="26"/>
          <w:szCs w:val="26"/>
        </w:rPr>
        <w:t xml:space="preserve">Product priority for storytelling</w:t>
      </w:r>
    </w:p>
    <w:p>
      <w:pPr>
        <w:pStyle w:val="ListParagraph"/>
        <w:numPr>
          <w:ilvl w:val="0"/>
          <w:numId w:val="2"/>
        </w:numPr>
        <w:spacing w:after="40" w:before="40"/>
      </w:pPr>
      <w:r>
        <w:rPr>
          <w:rFonts w:ascii="Urbanist" w:cs="Urbanist" w:eastAsia="Urbanist" w:hAnsi="Urbanist"/>
          <w:color w:val="1A1A2E"/>
          <w:sz w:val="22"/>
          <w:szCs w:val="22"/>
        </w:rPr>
        <w:t xml:space="preserve">1. Live Map — presence and local density.</w:t>
      </w:r>
    </w:p>
    <w:p>
      <w:pPr>
        <w:pStyle w:val="ListParagraph"/>
        <w:numPr>
          <w:ilvl w:val="0"/>
          <w:numId w:val="2"/>
        </w:numPr>
        <w:spacing w:after="40" w:before="40"/>
      </w:pPr>
      <w:r>
        <w:rPr>
          <w:rFonts w:ascii="Urbanist" w:cs="Urbanist" w:eastAsia="Urbanist" w:hAnsi="Urbanist"/>
          <w:color w:val="1A1A2E"/>
          <w:sz w:val="22"/>
          <w:szCs w:val="22"/>
        </w:rPr>
        <w:t xml:space="preserve">2. Safety signals / broadcast — fast, credible response when something matters.</w:t>
      </w:r>
    </w:p>
    <w:p>
      <w:pPr>
        <w:pStyle w:val="ListParagraph"/>
        <w:numPr>
          <w:ilvl w:val="0"/>
          <w:numId w:val="2"/>
        </w:numPr>
        <w:spacing w:after="40" w:before="40"/>
      </w:pPr>
      <w:r>
        <w:rPr>
          <w:rFonts w:ascii="Urbanist" w:cs="Urbanist" w:eastAsia="Urbanist" w:hAnsi="Urbanist"/>
          <w:color w:val="1A1A2E"/>
          <w:sz w:val="22"/>
          <w:szCs w:val="22"/>
        </w:rPr>
        <w:t xml:space="preserve">3. Exchange — neighborly care and trusted favors.</w:t>
      </w:r>
    </w:p>
    <w:p>
      <w:pPr>
        <w:pStyle w:val="ListParagraph"/>
        <w:numPr>
          <w:ilvl w:val="0"/>
          <w:numId w:val="2"/>
        </w:numPr>
        <w:spacing w:after="40" w:before="40"/>
      </w:pPr>
      <w:r>
        <w:rPr>
          <w:rFonts w:ascii="Urbanist" w:cs="Urbanist" w:eastAsia="Urbanist" w:hAnsi="Urbanist"/>
          <w:color w:val="1A1A2E"/>
          <w:sz w:val="22"/>
          <w:szCs w:val="22"/>
        </w:rPr>
        <w:t xml:space="preserve">4. Social — community threads and shared pet moments.</w:t>
      </w:r>
    </w:p>
    <w:p>
      <w:pPr>
        <w:pStyle w:val="ListParagraph"/>
        <w:numPr>
          <w:ilvl w:val="0"/>
          <w:numId w:val="2"/>
        </w:numPr>
        <w:spacing w:after="40" w:before="40"/>
      </w:pPr>
      <w:r>
        <w:rPr>
          <w:rFonts w:ascii="Urbanist" w:cs="Urbanist" w:eastAsia="Urbanist" w:hAnsi="Urbanist"/>
          <w:color w:val="1A1A2E"/>
          <w:sz w:val="22"/>
          <w:szCs w:val="22"/>
        </w:rPr>
        <w:t xml:space="preserve">5. Discovery — meeting the right people through shared pet life.</w:t>
      </w:r>
    </w:p>
    <w:p>
      <w:pPr>
        <w:pStyle w:val="ListParagraph"/>
        <w:numPr>
          <w:ilvl w:val="0"/>
          <w:numId w:val="2"/>
        </w:numPr>
        <w:spacing w:after="40" w:before="40"/>
      </w:pPr>
      <w:r>
        <w:rPr>
          <w:rFonts w:ascii="Urbanist" w:cs="Urbanist" w:eastAsia="Urbanist" w:hAnsi="Urbanist"/>
          <w:color w:val="1A1A2E"/>
          <w:sz w:val="22"/>
          <w:szCs w:val="22"/>
        </w:rPr>
        <w:t xml:space="preserve">6. Chats — staying connected after the first moment of trust.</w:t>
      </w:r>
    </w:p>
    <w:p>
      <w:pPr>
        <w:spacing w:after="0" w:before="80"/>
      </w:pPr>
    </w:p>
    <w:p>
      <w:pPr>
        <w:pStyle w:val="Heading3"/>
        <w:spacing w:after="80" w:before="240"/>
      </w:pPr>
      <w:r>
        <w:rPr>
          <w:rFonts w:ascii="Urbanist" w:cs="Urbanist" w:eastAsia="Urbanist" w:hAnsi="Urbanist"/>
          <w:b/>
          <w:bCs/>
          <w:color w:val="2145CF"/>
          <w:sz w:val="26"/>
          <w:szCs w:val="26"/>
        </w:rPr>
        <w:t xml:space="preserve">Positioning shortcut</w:t>
      </w:r>
    </w:p>
    <w:p>
      <w:pPr>
        <w:spacing w:after="80" w:before="80"/>
      </w:pPr>
      <w:r>
        <w:rPr>
          <w:rFonts w:ascii="Urbanist" w:cs="Urbanist" w:eastAsia="Urbanist" w:hAnsi="Urbanist"/>
          <w:color w:val="1A1A2E"/>
          <w:sz w:val="22"/>
          <w:szCs w:val="22"/>
        </w:rPr>
        <w:t xml:space="preserve">Presence first. Protection second. Care third. Social proof throughout.</w:t>
      </w:r>
    </w:p>
    <w:p>
      <w:pPr>
        <w:pBdr>
          <w:bottom w:val="single" w:color="E5E7EB" w:sz="4"/>
        </w:pBdr>
        <w:spacing w:after="240" w:before="240"/>
      </w:pPr>
    </w:p>
    <w:p>
      <w:pPr>
        <w:pStyle w:val="Heading1"/>
        <w:spacing w:after="160" w:before="480"/>
      </w:pPr>
      <w:r>
        <w:rPr>
          <w:rFonts w:ascii="Urbanist" w:cs="Urbanist" w:eastAsia="Urbanist" w:hAnsi="Urbanist"/>
          <w:b/>
          <w:bCs/>
          <w:color w:val="1A1A2E"/>
          <w:sz w:val="48"/>
          <w:szCs w:val="48"/>
        </w:rPr>
        <w:t xml:space="preserve">4. Brand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D1D5DB" w:sz="2"/>
              <w:left w:val="single" w:color="D1D5DB" w:sz="2"/>
              <w:bottom w:val="single" w:color="D1D5DB" w:sz="2"/>
              <w:right w:val="single" w:color="D1D5DB" w:sz="2"/>
            </w:tcBorders>
            <w:shd w:fill="2145CF" w:val="clear"/>
            <w:tcMar>
              <w:top w:type="dxa" w:w="80"/>
              <w:left w:type="dxa" w:w="120"/>
              <w:bottom w:type="dxa" w:w="80"/>
              <w:right w:type="dxa" w:w="120"/>
            </w:tcMar>
          </w:tcPr>
          <w:p>
            <w:r>
              <w:rPr>
                <w:rFonts w:ascii="Urbanist" w:cs="Urbanist" w:eastAsia="Urbanist" w:hAnsi="Urbanist"/>
                <w:b/>
                <w:bCs/>
                <w:color w:val="FFFFFF"/>
                <w:sz w:val="20"/>
                <w:szCs w:val="20"/>
              </w:rPr>
              <w:t xml:space="preserve">Principle</w:t>
            </w:r>
          </w:p>
        </w:tc>
        <w:tc>
          <w:tcPr>
            <w:tcW w:type="dxa" w:w="5960"/>
            <w:tcBorders>
              <w:top w:val="single" w:color="D1D5DB" w:sz="2"/>
              <w:left w:val="single" w:color="D1D5DB" w:sz="2"/>
              <w:bottom w:val="single" w:color="D1D5DB" w:sz="2"/>
              <w:right w:val="single" w:color="D1D5DB" w:sz="2"/>
            </w:tcBorders>
            <w:shd w:fill="2145CF" w:val="clear"/>
            <w:tcMar>
              <w:top w:type="dxa" w:w="80"/>
              <w:left w:type="dxa" w:w="120"/>
              <w:bottom w:type="dxa" w:w="80"/>
              <w:right w:type="dxa" w:w="120"/>
            </w:tcMar>
          </w:tcPr>
          <w:p>
            <w:r>
              <w:rPr>
                <w:rFonts w:ascii="Urbanist" w:cs="Urbanist" w:eastAsia="Urbanist" w:hAnsi="Urbanist"/>
                <w:b/>
                <w:bCs/>
                <w:color w:val="FFFFFF"/>
                <w:sz w:val="20"/>
                <w:szCs w:val="20"/>
              </w:rPr>
              <w:t xml:space="preserve">Meaning</w:t>
            </w:r>
          </w:p>
        </w:tc>
      </w:tr>
      <w:tr>
        <w:trPr>
          <w:tblHeader w:val="false"/>
        </w:trPr>
        <w:tc>
          <w:tcPr>
            <w:tcW w:type="dxa" w:w="34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Human over machine</w:t>
            </w:r>
          </w:p>
        </w:tc>
        <w:tc>
          <w:tcPr>
            <w:tcW w:type="dxa" w:w="59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Do not lead with AI, automation, or technical novelty. Lead with people showing up for each other.</w:t>
            </w:r>
          </w:p>
        </w:tc>
      </w:tr>
      <w:tr>
        <w:trPr>
          <w:tblHeader w:val="false"/>
        </w:trPr>
        <w:tc>
          <w:tcPr>
            <w:tcW w:type="dxa" w:w="34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Local over abstract</w:t>
            </w:r>
          </w:p>
        </w:tc>
        <w:tc>
          <w:tcPr>
            <w:tcW w:type="dxa" w:w="59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Always make the brand feel rooted in a real place, real streets, and real daily routines.</w:t>
            </w:r>
          </w:p>
        </w:tc>
      </w:tr>
      <w:tr>
        <w:trPr>
          <w:tblHeader w:val="false"/>
        </w:trPr>
        <w:tc>
          <w:tcPr>
            <w:tcW w:type="dxa" w:w="34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Signal over noise</w:t>
            </w:r>
          </w:p>
        </w:tc>
        <w:tc>
          <w:tcPr>
            <w:tcW w:type="dxa" w:w="59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huddle is the calm corner of local pet life. Remove clutter, drama, filler, and shouting.</w:t>
            </w:r>
          </w:p>
        </w:tc>
      </w:tr>
      <w:tr>
        <w:trPr>
          <w:tblHeader w:val="false"/>
        </w:trPr>
        <w:tc>
          <w:tcPr>
            <w:tcW w:type="dxa" w:w="34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Protection without fearmongering</w:t>
            </w:r>
          </w:p>
        </w:tc>
        <w:tc>
          <w:tcPr>
            <w:tcW w:type="dxa" w:w="59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Speak with quiet authority. Be alert and useful, never alarmist or sensational.</w:t>
            </w:r>
          </w:p>
        </w:tc>
      </w:tr>
      <w:tr>
        <w:trPr>
          <w:tblHeader w:val="false"/>
        </w:trPr>
        <w:tc>
          <w:tcPr>
            <w:tcW w:type="dxa" w:w="34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Premium without pretension</w:t>
            </w:r>
          </w:p>
        </w:tc>
        <w:tc>
          <w:tcPr>
            <w:tcW w:type="dxa" w:w="59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The brand should feel refined, modern, and high-trust. It must not feel elitist or exclusive.</w:t>
            </w:r>
          </w:p>
        </w:tc>
      </w:tr>
      <w:tr>
        <w:trPr>
          <w:tblHeader w:val="false"/>
        </w:trPr>
        <w:tc>
          <w:tcPr>
            <w:tcW w:type="dxa" w:w="34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Clear over clever</w:t>
            </w:r>
          </w:p>
        </w:tc>
        <w:tc>
          <w:tcPr>
            <w:tcW w:type="dxa" w:w="59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Do not use cute pet puns, startup jargon, or lines that sound smart but say nothing.</w:t>
            </w:r>
          </w:p>
        </w:tc>
      </w:tr>
    </w:tbl>
    <w:p>
      <w:pPr>
        <w:spacing w:after="0" w:before="80"/>
      </w:pPr>
    </w:p>
    <w:p>
      <w:pPr>
        <w:pStyle w:val="Heading3"/>
        <w:spacing w:after="80" w:before="240"/>
      </w:pPr>
      <w:r>
        <w:rPr>
          <w:rFonts w:ascii="Urbanist" w:cs="Urbanist" w:eastAsia="Urbanist" w:hAnsi="Urbanist"/>
          <w:b/>
          <w:bCs/>
          <w:color w:val="2145CF"/>
          <w:sz w:val="26"/>
          <w:szCs w:val="26"/>
        </w:rPr>
        <w:t xml:space="preserve">Decision rule</w:t>
      </w:r>
    </w:p>
    <w:p>
      <w:pPr>
        <w:spacing w:after="80" w:before="80"/>
      </w:pPr>
      <w:r>
        <w:rPr>
          <w:rFonts w:ascii="Urbanist" w:cs="Urbanist" w:eastAsia="Urbanist" w:hAnsi="Urbanist"/>
          <w:color w:val="1A1A2E"/>
          <w:sz w:val="22"/>
          <w:szCs w:val="22"/>
        </w:rPr>
        <w:t xml:space="preserve">If a message sounds impressive but reduces clarity, remove it. If it sounds warm but weak, strengthen it. If it sounds robotic, rewrite it in plain human language.</w:t>
      </w:r>
    </w:p>
    <w:p>
      <w:pPr>
        <w:pBdr>
          <w:bottom w:val="single" w:color="E5E7EB" w:sz="4"/>
        </w:pBdr>
        <w:spacing w:after="240" w:before="240"/>
      </w:pPr>
    </w:p>
    <w:p>
      <w:pPr>
        <w:pStyle w:val="Heading1"/>
        <w:spacing w:after="160" w:before="480"/>
      </w:pPr>
      <w:r>
        <w:rPr>
          <w:rFonts w:ascii="Urbanist" w:cs="Urbanist" w:eastAsia="Urbanist" w:hAnsi="Urbanist"/>
          <w:b/>
          <w:bCs/>
          <w:color w:val="1A1A2E"/>
          <w:sz w:val="48"/>
          <w:szCs w:val="48"/>
        </w:rPr>
        <w:t xml:space="preserve">5. Audience</w:t>
      </w:r>
    </w:p>
    <w:p>
      <w:pPr>
        <w:pStyle w:val="Heading3"/>
        <w:spacing w:after="80" w:before="240"/>
      </w:pPr>
      <w:r>
        <w:rPr>
          <w:rFonts w:ascii="Urbanist" w:cs="Urbanist" w:eastAsia="Urbanist" w:hAnsi="Urbanist"/>
          <w:b/>
          <w:bCs/>
          <w:color w:val="2145CF"/>
          <w:sz w:val="26"/>
          <w:szCs w:val="26"/>
        </w:rPr>
        <w:t xml:space="preserve">Primary audience</w:t>
      </w:r>
    </w:p>
    <w:p>
      <w:pPr>
        <w:spacing w:after="80" w:before="80"/>
      </w:pPr>
      <w:r>
        <w:rPr>
          <w:rFonts w:ascii="Urbanist" w:cs="Urbanist" w:eastAsia="Urbanist" w:hAnsi="Urbanist"/>
          <w:color w:val="1A1A2E"/>
          <w:sz w:val="22"/>
          <w:szCs w:val="22"/>
        </w:rPr>
        <w:t xml:space="preserve">Urban and suburban pet people who want a safer, more connected local life. They value trust, design, convenience, and human recommendation more than gimmicks.</w:t>
      </w:r>
    </w:p>
    <w:p>
      <w:pPr>
        <w:spacing w:after="0" w:before="80"/>
      </w:pPr>
    </w:p>
    <w:p>
      <w:pPr>
        <w:pStyle w:val="Heading3"/>
        <w:spacing w:after="80" w:before="240"/>
      </w:pPr>
      <w:r>
        <w:rPr>
          <w:rFonts w:ascii="Urbanist" w:cs="Urbanist" w:eastAsia="Urbanist" w:hAnsi="Urbanist"/>
          <w:b/>
          <w:bCs/>
          <w:color w:val="2145CF"/>
          <w:sz w:val="26"/>
          <w:szCs w:val="26"/>
        </w:rPr>
        <w:t xml:space="preserve">Core emotional jobs</w:t>
      </w:r>
    </w:p>
    <w:p>
      <w:pPr>
        <w:pStyle w:val="ListParagraph"/>
        <w:numPr>
          <w:ilvl w:val="0"/>
          <w:numId w:val="2"/>
        </w:numPr>
        <w:spacing w:after="40" w:before="40"/>
      </w:pPr>
      <w:r>
        <w:rPr>
          <w:rFonts w:ascii="Urbanist" w:cs="Urbanist" w:eastAsia="Urbanist" w:hAnsi="Urbanist"/>
          <w:color w:val="1A1A2E"/>
          <w:sz w:val="22"/>
          <w:szCs w:val="22"/>
        </w:rPr>
        <w:t xml:space="preserve">I want to know who is around me right now.</w:t>
      </w:r>
    </w:p>
    <w:p>
      <w:pPr>
        <w:pStyle w:val="ListParagraph"/>
        <w:numPr>
          <w:ilvl w:val="0"/>
          <w:numId w:val="2"/>
        </w:numPr>
        <w:spacing w:after="40" w:before="40"/>
      </w:pPr>
      <w:r>
        <w:rPr>
          <w:rFonts w:ascii="Urbanist" w:cs="Urbanist" w:eastAsia="Urbanist" w:hAnsi="Urbanist"/>
          <w:color w:val="1A1A2E"/>
          <w:sz w:val="22"/>
          <w:szCs w:val="22"/>
        </w:rPr>
        <w:t xml:space="preserve">I want help fast if something goes wrong.</w:t>
      </w:r>
    </w:p>
    <w:p>
      <w:pPr>
        <w:pStyle w:val="ListParagraph"/>
        <w:numPr>
          <w:ilvl w:val="0"/>
          <w:numId w:val="2"/>
        </w:numPr>
        <w:spacing w:after="40" w:before="40"/>
      </w:pPr>
      <w:r>
        <w:rPr>
          <w:rFonts w:ascii="Urbanist" w:cs="Urbanist" w:eastAsia="Urbanist" w:hAnsi="Urbanist"/>
          <w:color w:val="1A1A2E"/>
          <w:sz w:val="22"/>
          <w:szCs w:val="22"/>
        </w:rPr>
        <w:t xml:space="preserve">I want care to come from someone I can trust nearby.</w:t>
      </w:r>
    </w:p>
    <w:p>
      <w:pPr>
        <w:pStyle w:val="ListParagraph"/>
        <w:numPr>
          <w:ilvl w:val="0"/>
          <w:numId w:val="2"/>
        </w:numPr>
        <w:spacing w:after="40" w:before="40"/>
      </w:pPr>
      <w:r>
        <w:rPr>
          <w:rFonts w:ascii="Urbanist" w:cs="Urbanist" w:eastAsia="Urbanist" w:hAnsi="Urbanist"/>
          <w:color w:val="1A1A2E"/>
          <w:sz w:val="22"/>
          <w:szCs w:val="22"/>
        </w:rPr>
        <w:t xml:space="preserve">I want my pet to open the door to real connection, not awkward networking.</w:t>
      </w:r>
    </w:p>
    <w:p>
      <w:pPr>
        <w:pStyle w:val="ListParagraph"/>
        <w:numPr>
          <w:ilvl w:val="0"/>
          <w:numId w:val="2"/>
        </w:numPr>
        <w:spacing w:after="40" w:before="40"/>
      </w:pPr>
      <w:r>
        <w:rPr>
          <w:rFonts w:ascii="Urbanist" w:cs="Urbanist" w:eastAsia="Urbanist" w:hAnsi="Urbanist"/>
          <w:color w:val="1A1A2E"/>
          <w:sz w:val="22"/>
          <w:szCs w:val="22"/>
        </w:rPr>
        <w:t xml:space="preserve">I want a product that feels modern and useful without feeling noisy or childish.</w:t>
      </w:r>
    </w:p>
    <w:p>
      <w:pPr>
        <w:spacing w:after="0" w:before="80"/>
      </w:pPr>
    </w:p>
    <w:p>
      <w:pPr>
        <w:pStyle w:val="Heading3"/>
        <w:spacing w:after="80" w:before="240"/>
      </w:pPr>
      <w:r>
        <w:rPr>
          <w:rFonts w:ascii="Urbanist" w:cs="Urbanist" w:eastAsia="Urbanist" w:hAnsi="Urbanist"/>
          <w:b/>
          <w:bCs/>
          <w:color w:val="2145CF"/>
          <w:sz w:val="26"/>
          <w:szCs w:val="26"/>
        </w:rPr>
        <w:t xml:space="preserve">Secondary audiences</w:t>
      </w:r>
    </w:p>
    <w:p>
      <w:pPr>
        <w:pStyle w:val="ListParagraph"/>
        <w:numPr>
          <w:ilvl w:val="0"/>
          <w:numId w:val="2"/>
        </w:numPr>
        <w:spacing w:after="40" w:before="40"/>
      </w:pPr>
      <w:r>
        <w:rPr>
          <w:rFonts w:ascii="Urbanist" w:cs="Urbanist" w:eastAsia="Urbanist" w:hAnsi="Urbanist"/>
          <w:color w:val="1A1A2E"/>
          <w:sz w:val="22"/>
          <w:szCs w:val="22"/>
        </w:rPr>
        <w:t xml:space="preserve">People looking for trusted local walkers, sitters, or pet favors.</w:t>
      </w:r>
    </w:p>
    <w:p>
      <w:pPr>
        <w:pStyle w:val="ListParagraph"/>
        <w:numPr>
          <w:ilvl w:val="0"/>
          <w:numId w:val="2"/>
        </w:numPr>
        <w:spacing w:after="40" w:before="40"/>
      </w:pPr>
      <w:r>
        <w:rPr>
          <w:rFonts w:ascii="Urbanist" w:cs="Urbanist" w:eastAsia="Urbanist" w:hAnsi="Urbanist"/>
          <w:color w:val="1A1A2E"/>
          <w:sz w:val="22"/>
          <w:szCs w:val="22"/>
        </w:rPr>
        <w:t xml:space="preserve">New pet parents seeking routines, belonging, and practical local guidance.</w:t>
      </w:r>
    </w:p>
    <w:p>
      <w:pPr>
        <w:pStyle w:val="ListParagraph"/>
        <w:numPr>
          <w:ilvl w:val="0"/>
          <w:numId w:val="2"/>
        </w:numPr>
        <w:spacing w:after="40" w:before="40"/>
      </w:pPr>
      <w:r>
        <w:rPr>
          <w:rFonts w:ascii="Urbanist" w:cs="Urbanist" w:eastAsia="Urbanist" w:hAnsi="Urbanist"/>
          <w:color w:val="1A1A2E"/>
          <w:sz w:val="22"/>
          <w:szCs w:val="22"/>
        </w:rPr>
        <w:t xml:space="preserve">Neighborhood businesses and dog-friendly venues that want trusted footfall and visible affiliation.</w:t>
      </w:r>
    </w:p>
    <w:p>
      <w:pPr>
        <w:spacing w:after="0" w:before="80"/>
      </w:pPr>
    </w:p>
    <w:p>
      <w:pPr>
        <w:pStyle w:val="Heading3"/>
        <w:spacing w:after="80" w:before="240"/>
      </w:pPr>
      <w:r>
        <w:rPr>
          <w:rFonts w:ascii="Urbanist" w:cs="Urbanist" w:eastAsia="Urbanist" w:hAnsi="Urbanist"/>
          <w:b/>
          <w:bCs/>
          <w:color w:val="2145CF"/>
          <w:sz w:val="26"/>
          <w:szCs w:val="26"/>
        </w:rPr>
        <w:t xml:space="preserve">Audience note</w:t>
      </w:r>
    </w:p>
    <w:p>
      <w:pPr>
        <w:spacing w:after="80" w:before="80"/>
      </w:pPr>
      <w:r>
        <w:rPr>
          <w:rFonts w:ascii="Urbanist" w:cs="Urbanist" w:eastAsia="Urbanist" w:hAnsi="Urbanist"/>
          <w:color w:val="1A1A2E"/>
          <w:sz w:val="22"/>
          <w:szCs w:val="22"/>
        </w:rPr>
        <w:t xml:space="preserve">Dogs may lead culturally because the live map, park ritual, and social proxy are strongest there. The master brand must still stay open to broader pet life unless a specific campaign is intentionally dog-first.</w:t>
      </w:r>
    </w:p>
    <w:p>
      <w:pPr>
        <w:pBdr>
          <w:bottom w:val="single" w:color="E5E7EB" w:sz="4"/>
        </w:pBdr>
        <w:spacing w:after="240" w:before="240"/>
      </w:pPr>
    </w:p>
    <w:p>
      <w:pPr>
        <w:pStyle w:val="Heading1"/>
        <w:spacing w:after="160" w:before="480"/>
      </w:pPr>
      <w:r>
        <w:rPr>
          <w:rFonts w:ascii="Urbanist" w:cs="Urbanist" w:eastAsia="Urbanist" w:hAnsi="Urbanist"/>
          <w:b/>
          <w:bCs/>
          <w:color w:val="1A1A2E"/>
          <w:sz w:val="48"/>
          <w:szCs w:val="48"/>
        </w:rPr>
        <w:t xml:space="preserve">6. Messaging architecture</w:t>
      </w:r>
    </w:p>
    <w:p>
      <w:pPr>
        <w:pStyle w:val="Heading3"/>
        <w:spacing w:after="80" w:before="240"/>
      </w:pPr>
      <w:r>
        <w:rPr>
          <w:rFonts w:ascii="Urbanist" w:cs="Urbanist" w:eastAsia="Urbanist" w:hAnsi="Urbanist"/>
          <w:b/>
          <w:bCs/>
          <w:color w:val="2145CF"/>
          <w:sz w:val="26"/>
          <w:szCs w:val="26"/>
        </w:rPr>
        <w:t xml:space="preserve">Master message</w:t>
      </w:r>
    </w:p>
    <w:p>
      <w:pPr>
        <w:spacing w:after="80" w:before="80"/>
      </w:pPr>
      <w:r>
        <w:rPr>
          <w:rFonts w:ascii="Urbanist" w:cs="Urbanist" w:eastAsia="Urbanist" w:hAnsi="Urbanist"/>
          <w:color w:val="1A1A2E"/>
          <w:sz w:val="22"/>
          <w:szCs w:val="22"/>
        </w:rPr>
        <w:t xml:space="preserve">huddle brings pet people closer to the life happening around them — so they can connect more easily, move faster when something matters, and rely on trusted nearby care.</w:t>
      </w:r>
    </w:p>
    <w:p>
      <w:pPr>
        <w:spacing w:after="0" w:before="80"/>
      </w:pPr>
    </w:p>
    <w:p>
      <w:pPr>
        <w:pStyle w:val="Heading3"/>
        <w:spacing w:after="80" w:before="240"/>
      </w:pPr>
      <w:r>
        <w:rPr>
          <w:rFonts w:ascii="Urbanist" w:cs="Urbanist" w:eastAsia="Urbanist" w:hAnsi="Urbanist"/>
          <w:b/>
          <w:bCs/>
          <w:color w:val="2145CF"/>
          <w:sz w:val="26"/>
          <w:szCs w:val="26"/>
        </w:rPr>
        <w:t xml:space="preserve">Message pillars</w:t>
      </w:r>
    </w:p>
    <w:p>
      <w:pPr>
        <w:pStyle w:val="ListParagraph"/>
        <w:numPr>
          <w:ilvl w:val="0"/>
          <w:numId w:val="2"/>
        </w:numPr>
        <w:spacing w:after="40" w:before="40"/>
      </w:pPr>
      <w:r>
        <w:rPr>
          <w:rFonts w:ascii="Urbanist" w:cs="Urbanist" w:eastAsia="Urbanist" w:hAnsi="Urbanist"/>
          <w:color w:val="1A1A2E"/>
          <w:sz w:val="22"/>
          <w:szCs w:val="22"/>
        </w:rPr>
        <w:t xml:space="preserve">Presence: see who is out, what is happening, and where the local pack is moving.</w:t>
      </w:r>
    </w:p>
    <w:p>
      <w:pPr>
        <w:pStyle w:val="ListParagraph"/>
        <w:numPr>
          <w:ilvl w:val="0"/>
          <w:numId w:val="2"/>
        </w:numPr>
        <w:spacing w:after="40" w:before="40"/>
      </w:pPr>
      <w:r>
        <w:rPr>
          <w:rFonts w:ascii="Urbanist" w:cs="Urbanist" w:eastAsia="Urbanist" w:hAnsi="Urbanist"/>
          <w:color w:val="1A1A2E"/>
          <w:sz w:val="22"/>
          <w:szCs w:val="22"/>
        </w:rPr>
        <w:t xml:space="preserve">Protection: when something matters, the neighborhood can respond quickly and with context.</w:t>
      </w:r>
    </w:p>
    <w:p>
      <w:pPr>
        <w:pStyle w:val="ListParagraph"/>
        <w:numPr>
          <w:ilvl w:val="0"/>
          <w:numId w:val="2"/>
        </w:numPr>
        <w:spacing w:after="40" w:before="40"/>
      </w:pPr>
      <w:r>
        <w:rPr>
          <w:rFonts w:ascii="Urbanist" w:cs="Urbanist" w:eastAsia="Urbanist" w:hAnsi="Urbanist"/>
          <w:color w:val="1A1A2E"/>
          <w:sz w:val="22"/>
          <w:szCs w:val="22"/>
        </w:rPr>
        <w:t xml:space="preserve">Trust: care works better when it stays local, human, and visible.</w:t>
      </w:r>
    </w:p>
    <w:p>
      <w:pPr>
        <w:pStyle w:val="ListParagraph"/>
        <w:numPr>
          <w:ilvl w:val="0"/>
          <w:numId w:val="2"/>
        </w:numPr>
        <w:spacing w:after="40" w:before="40"/>
      </w:pPr>
      <w:r>
        <w:rPr>
          <w:rFonts w:ascii="Urbanist" w:cs="Urbanist" w:eastAsia="Urbanist" w:hAnsi="Urbanist"/>
          <w:color w:val="1A1A2E"/>
          <w:sz w:val="22"/>
          <w:szCs w:val="22"/>
        </w:rPr>
        <w:t xml:space="preserve">Belonging: pets make connection lighter, easier, and more natural.</w:t>
      </w:r>
    </w:p>
    <w:p>
      <w:pPr>
        <w:spacing w:after="0" w:before="80"/>
      </w:pPr>
    </w:p>
    <w:p>
      <w:pPr>
        <w:pStyle w:val="Heading3"/>
        <w:spacing w:after="80" w:before="240"/>
      </w:pPr>
      <w:r>
        <w:rPr>
          <w:rFonts w:ascii="Urbanist" w:cs="Urbanist" w:eastAsia="Urbanist" w:hAnsi="Urbanist"/>
          <w:b/>
          <w:bCs/>
          <w:color w:val="2145CF"/>
          <w:sz w:val="26"/>
          <w:szCs w:val="26"/>
        </w:rPr>
        <w:t xml:space="preserve">Tagline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D1D5DB" w:sz="2"/>
              <w:left w:val="single" w:color="D1D5DB" w:sz="2"/>
              <w:bottom w:val="single" w:color="D1D5DB" w:sz="2"/>
              <w:right w:val="single" w:color="D1D5DB" w:sz="2"/>
            </w:tcBorders>
            <w:shd w:fill="2145CF" w:val="clear"/>
            <w:tcMar>
              <w:top w:type="dxa" w:w="80"/>
              <w:left w:type="dxa" w:w="120"/>
              <w:bottom w:type="dxa" w:w="80"/>
              <w:right w:type="dxa" w:w="120"/>
            </w:tcMar>
          </w:tcPr>
          <w:p>
            <w:r>
              <w:rPr>
                <w:rFonts w:ascii="Urbanist" w:cs="Urbanist" w:eastAsia="Urbanist" w:hAnsi="Urbanist"/>
                <w:b/>
                <w:bCs/>
                <w:color w:val="FFFFFF"/>
                <w:sz w:val="20"/>
                <w:szCs w:val="20"/>
              </w:rPr>
              <w:t xml:space="preserve">Type</w:t>
            </w:r>
          </w:p>
        </w:tc>
        <w:tc>
          <w:tcPr>
            <w:tcW w:type="dxa" w:w="5960"/>
            <w:tcBorders>
              <w:top w:val="single" w:color="D1D5DB" w:sz="2"/>
              <w:left w:val="single" w:color="D1D5DB" w:sz="2"/>
              <w:bottom w:val="single" w:color="D1D5DB" w:sz="2"/>
              <w:right w:val="single" w:color="D1D5DB" w:sz="2"/>
            </w:tcBorders>
            <w:shd w:fill="2145CF" w:val="clear"/>
            <w:tcMar>
              <w:top w:type="dxa" w:w="80"/>
              <w:left w:type="dxa" w:w="120"/>
              <w:bottom w:type="dxa" w:w="80"/>
              <w:right w:type="dxa" w:w="120"/>
            </w:tcMar>
          </w:tcPr>
          <w:p>
            <w:r>
              <w:rPr>
                <w:rFonts w:ascii="Urbanist" w:cs="Urbanist" w:eastAsia="Urbanist" w:hAnsi="Urbanist"/>
                <w:b/>
                <w:bCs/>
                <w:color w:val="FFFFFF"/>
                <w:sz w:val="20"/>
                <w:szCs w:val="20"/>
              </w:rPr>
              <w:t xml:space="preserve">Line</w:t>
            </w:r>
          </w:p>
        </w:tc>
      </w:tr>
      <w:tr>
        <w:trPr>
          <w:tblHeader w:val="false"/>
        </w:trPr>
        <w:tc>
          <w:tcPr>
            <w:tcW w:type="dxa" w:w="34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Primary brand line</w:t>
            </w:r>
          </w:p>
        </w:tc>
        <w:tc>
          <w:tcPr>
            <w:tcW w:type="dxa" w:w="59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See the pack. Protect yours.</w:t>
            </w:r>
          </w:p>
        </w:tc>
      </w:tr>
      <w:tr>
        <w:trPr>
          <w:tblHeader w:val="false"/>
        </w:trPr>
        <w:tc>
          <w:tcPr>
            <w:tcW w:type="dxa" w:w="34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Secondary line</w:t>
            </w:r>
          </w:p>
        </w:tc>
        <w:tc>
          <w:tcPr>
            <w:tcW w:type="dxa" w:w="59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Trusted nearby.</w:t>
            </w:r>
          </w:p>
        </w:tc>
      </w:tr>
      <w:tr>
        <w:trPr>
          <w:tblHeader w:val="false"/>
        </w:trPr>
        <w:tc>
          <w:tcPr>
            <w:tcW w:type="dxa" w:w="34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Secondary line</w:t>
            </w:r>
          </w:p>
        </w:tc>
        <w:tc>
          <w:tcPr>
            <w:tcW w:type="dxa" w:w="59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Local care, made human.</w:t>
            </w:r>
          </w:p>
        </w:tc>
      </w:tr>
      <w:tr>
        <w:trPr>
          <w:tblHeader w:val="false"/>
        </w:trPr>
        <w:tc>
          <w:tcPr>
            <w:tcW w:type="dxa" w:w="34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Campaign line</w:t>
            </w:r>
          </w:p>
        </w:tc>
        <w:tc>
          <w:tcPr>
            <w:tcW w:type="dxa" w:w="59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Don't walk alone.</w:t>
            </w:r>
          </w:p>
        </w:tc>
      </w:tr>
      <w:tr>
        <w:trPr>
          <w:tblHeader w:val="false"/>
        </w:trPr>
        <w:tc>
          <w:tcPr>
            <w:tcW w:type="dxa" w:w="34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Campaign line</w:t>
            </w:r>
          </w:p>
        </w:tc>
        <w:tc>
          <w:tcPr>
            <w:tcW w:type="dxa" w:w="59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The local layer for pet life.</w:t>
            </w:r>
          </w:p>
        </w:tc>
      </w:tr>
      <w:tr>
        <w:trPr>
          <w:tblHeader w:val="false"/>
        </w:trPr>
        <w:tc>
          <w:tcPr>
            <w:tcW w:type="dxa" w:w="34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Mission line</w:t>
            </w:r>
          </w:p>
        </w:tc>
        <w:tc>
          <w:tcPr>
            <w:tcW w:type="dxa" w:w="59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Leave no pets behind.</w:t>
            </w:r>
          </w:p>
        </w:tc>
      </w:tr>
      <w:tr>
        <w:trPr>
          <w:tblHeader w:val="false"/>
        </w:trPr>
        <w:tc>
          <w:tcPr>
            <w:tcW w:type="dxa" w:w="34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Premium page line</w:t>
            </w:r>
          </w:p>
        </w:tc>
        <w:tc>
          <w:tcPr>
            <w:tcW w:type="dxa" w:w="59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Every Pet Deserves More.</w:t>
            </w:r>
          </w:p>
        </w:tc>
      </w:tr>
    </w:tbl>
    <w:p>
      <w:pPr>
        <w:spacing w:after="0" w:before="80"/>
      </w:pPr>
    </w:p>
    <w:p>
      <w:pPr>
        <w:pStyle w:val="Heading3"/>
        <w:spacing w:after="80" w:before="240"/>
      </w:pPr>
      <w:r>
        <w:rPr>
          <w:rFonts w:ascii="Urbanist" w:cs="Urbanist" w:eastAsia="Urbanist" w:hAnsi="Urbanist"/>
          <w:b/>
          <w:bCs/>
          <w:color w:val="2145CF"/>
          <w:sz w:val="26"/>
          <w:szCs w:val="26"/>
        </w:rPr>
        <w:t xml:space="preserve">Headline bank</w:t>
      </w:r>
    </w:p>
    <w:p>
      <w:pPr>
        <w:pStyle w:val="ListParagraph"/>
        <w:numPr>
          <w:ilvl w:val="0"/>
          <w:numId w:val="2"/>
        </w:numPr>
        <w:spacing w:after="40" w:before="40"/>
      </w:pPr>
      <w:r>
        <w:rPr>
          <w:rFonts w:ascii="Urbanist" w:cs="Urbanist" w:eastAsia="Urbanist" w:hAnsi="Urbanist"/>
          <w:color w:val="1A1A2E"/>
          <w:sz w:val="22"/>
          <w:szCs w:val="22"/>
        </w:rPr>
        <w:t xml:space="preserve">See who's out.</w:t>
      </w:r>
    </w:p>
    <w:p>
      <w:pPr>
        <w:pStyle w:val="ListParagraph"/>
        <w:numPr>
          <w:ilvl w:val="0"/>
          <w:numId w:val="2"/>
        </w:numPr>
        <w:spacing w:after="40" w:before="40"/>
      </w:pPr>
      <w:r>
        <w:rPr>
          <w:rFonts w:ascii="Urbanist" w:cs="Urbanist" w:eastAsia="Urbanist" w:hAnsi="Urbanist"/>
          <w:color w:val="1A1A2E"/>
          <w:sz w:val="22"/>
          <w:szCs w:val="22"/>
        </w:rPr>
        <w:t xml:space="preserve">Know your local pack.</w:t>
      </w:r>
    </w:p>
    <w:p>
      <w:pPr>
        <w:pStyle w:val="ListParagraph"/>
        <w:numPr>
          <w:ilvl w:val="0"/>
          <w:numId w:val="2"/>
        </w:numPr>
        <w:spacing w:after="40" w:before="40"/>
      </w:pPr>
      <w:r>
        <w:rPr>
          <w:rFonts w:ascii="Urbanist" w:cs="Urbanist" w:eastAsia="Urbanist" w:hAnsi="Urbanist"/>
          <w:color w:val="1A1A2E"/>
          <w:sz w:val="22"/>
          <w:szCs w:val="22"/>
        </w:rPr>
        <w:t xml:space="preserve">Protect what matters close to home.</w:t>
      </w:r>
    </w:p>
    <w:p>
      <w:pPr>
        <w:pStyle w:val="ListParagraph"/>
        <w:numPr>
          <w:ilvl w:val="0"/>
          <w:numId w:val="2"/>
        </w:numPr>
        <w:spacing w:after="40" w:before="40"/>
      </w:pPr>
      <w:r>
        <w:rPr>
          <w:rFonts w:ascii="Urbanist" w:cs="Urbanist" w:eastAsia="Urbanist" w:hAnsi="Urbanist"/>
          <w:color w:val="1A1A2E"/>
          <w:sz w:val="22"/>
          <w:szCs w:val="22"/>
        </w:rPr>
        <w:t xml:space="preserve">The neighborhood moves faster together.</w:t>
      </w:r>
    </w:p>
    <w:p>
      <w:pPr>
        <w:pStyle w:val="ListParagraph"/>
        <w:numPr>
          <w:ilvl w:val="0"/>
          <w:numId w:val="2"/>
        </w:numPr>
        <w:spacing w:after="40" w:before="40"/>
      </w:pPr>
      <w:r>
        <w:rPr>
          <w:rFonts w:ascii="Urbanist" w:cs="Urbanist" w:eastAsia="Urbanist" w:hAnsi="Urbanist"/>
          <w:color w:val="1A1A2E"/>
          <w:sz w:val="22"/>
          <w:szCs w:val="22"/>
        </w:rPr>
        <w:t xml:space="preserve">Pet life works better when trust is nearby.</w:t>
      </w:r>
    </w:p>
    <w:p>
      <w:pPr>
        <w:pStyle w:val="ListParagraph"/>
        <w:numPr>
          <w:ilvl w:val="0"/>
          <w:numId w:val="2"/>
        </w:numPr>
        <w:spacing w:after="40" w:before="40"/>
      </w:pPr>
      <w:r>
        <w:rPr>
          <w:rFonts w:ascii="Urbanist" w:cs="Urbanist" w:eastAsia="Urbanist" w:hAnsi="Urbanist"/>
          <w:color w:val="1A1A2E"/>
          <w:sz w:val="22"/>
          <w:szCs w:val="22"/>
        </w:rPr>
        <w:t xml:space="preserve">Local care starts with local connection.</w:t>
      </w:r>
    </w:p>
    <w:p>
      <w:pPr>
        <w:pStyle w:val="ListParagraph"/>
        <w:numPr>
          <w:ilvl w:val="0"/>
          <w:numId w:val="2"/>
        </w:numPr>
        <w:spacing w:after="40" w:before="40"/>
      </w:pPr>
      <w:r>
        <w:rPr>
          <w:rFonts w:ascii="Urbanist" w:cs="Urbanist" w:eastAsia="Urbanist" w:hAnsi="Urbanist"/>
          <w:color w:val="1A1A2E"/>
          <w:sz w:val="22"/>
          <w:szCs w:val="22"/>
        </w:rPr>
        <w:t xml:space="preserve">Connection, without the awkwardness.</w:t>
      </w:r>
    </w:p>
    <w:p>
      <w:pPr>
        <w:pStyle w:val="ListParagraph"/>
        <w:numPr>
          <w:ilvl w:val="0"/>
          <w:numId w:val="2"/>
        </w:numPr>
        <w:spacing w:after="40" w:before="40"/>
      </w:pPr>
      <w:r>
        <w:rPr>
          <w:rFonts w:ascii="Urbanist" w:cs="Urbanist" w:eastAsia="Urbanist" w:hAnsi="Urbanist"/>
          <w:color w:val="1A1A2E"/>
          <w:sz w:val="22"/>
          <w:szCs w:val="22"/>
        </w:rPr>
        <w:t xml:space="preserve">A calmer way to keep pet life together.</w:t>
      </w:r>
    </w:p>
    <w:p>
      <w:pPr>
        <w:pStyle w:val="ListParagraph"/>
        <w:numPr>
          <w:ilvl w:val="0"/>
          <w:numId w:val="2"/>
        </w:numPr>
        <w:spacing w:after="40" w:before="40"/>
      </w:pPr>
      <w:r>
        <w:rPr>
          <w:rFonts w:ascii="Urbanist" w:cs="Urbanist" w:eastAsia="Urbanist" w:hAnsi="Urbanist"/>
          <w:color w:val="1A1A2E"/>
          <w:sz w:val="22"/>
          <w:szCs w:val="22"/>
        </w:rPr>
        <w:t xml:space="preserve">Connect wider. Care deeper. Make pet lives better.</w:t>
      </w:r>
    </w:p>
    <w:p>
      <w:pPr>
        <w:pBdr>
          <w:bottom w:val="single" w:color="E5E7EB" w:sz="4"/>
        </w:pBdr>
        <w:spacing w:after="240" w:before="240"/>
      </w:pPr>
    </w:p>
    <w:p>
      <w:pPr>
        <w:pStyle w:val="Heading1"/>
        <w:spacing w:after="160" w:before="480"/>
      </w:pPr>
      <w:r>
        <w:rPr>
          <w:rFonts w:ascii="Urbanist" w:cs="Urbanist" w:eastAsia="Urbanist" w:hAnsi="Urbanist"/>
          <w:b/>
          <w:bCs/>
          <w:color w:val="1A1A2E"/>
          <w:sz w:val="48"/>
          <w:szCs w:val="48"/>
        </w:rPr>
        <w:t xml:space="preserve">7. Voice and tone</w:t>
      </w:r>
    </w:p>
    <w:p>
      <w:pPr>
        <w:pStyle w:val="Heading3"/>
        <w:spacing w:after="80" w:before="240"/>
      </w:pPr>
      <w:r>
        <w:rPr>
          <w:rFonts w:ascii="Urbanist" w:cs="Urbanist" w:eastAsia="Urbanist" w:hAnsi="Urbanist"/>
          <w:b/>
          <w:bCs/>
          <w:color w:val="2145CF"/>
          <w:sz w:val="26"/>
          <w:szCs w:val="26"/>
        </w:rPr>
        <w:t xml:space="preserve">Voice definition</w:t>
      </w:r>
    </w:p>
    <w:p>
      <w:pPr>
        <w:spacing w:after="80" w:before="80"/>
      </w:pPr>
      <w:r>
        <w:rPr>
          <w:rFonts w:ascii="Urbanist" w:cs="Urbanist" w:eastAsia="Urbanist" w:hAnsi="Urbanist"/>
          <w:color w:val="1A1A2E"/>
          <w:sz w:val="22"/>
          <w:szCs w:val="22"/>
        </w:rPr>
        <w:t xml:space="preserve">Quiet authority. Human warmth. Modern restraint. huddle sounds like the person you trust most in an emergency and the local insider you trust every day.</w:t>
      </w:r>
    </w:p>
    <w:p>
      <w:pPr>
        <w:spacing w:after="0" w:before="80"/>
      </w:pPr>
    </w:p>
    <w:p>
      <w:pPr>
        <w:pStyle w:val="Heading3"/>
        <w:spacing w:after="80" w:before="240"/>
      </w:pPr>
      <w:r>
        <w:rPr>
          <w:rFonts w:ascii="Urbanist" w:cs="Urbanist" w:eastAsia="Urbanist" w:hAnsi="Urbanist"/>
          <w:b/>
          <w:bCs/>
          <w:color w:val="2145CF"/>
          <w:sz w:val="26"/>
          <w:szCs w:val="26"/>
        </w:rPr>
        <w:t xml:space="preserve">Tone sliders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D1D5DB" w:sz="2"/>
              <w:left w:val="single" w:color="D1D5DB" w:sz="2"/>
              <w:bottom w:val="single" w:color="D1D5DB" w:sz="2"/>
              <w:right w:val="single" w:color="D1D5DB" w:sz="2"/>
            </w:tcBorders>
            <w:shd w:fill="2145CF" w:val="clear"/>
            <w:tcMar>
              <w:top w:type="dxa" w:w="80"/>
              <w:left w:type="dxa" w:w="120"/>
              <w:bottom w:type="dxa" w:w="80"/>
              <w:right w:type="dxa" w:w="120"/>
            </w:tcMar>
          </w:tcPr>
          <w:p>
            <w:r>
              <w:rPr>
                <w:rFonts w:ascii="Urbanist" w:cs="Urbanist" w:eastAsia="Urbanist" w:hAnsi="Urbanist"/>
                <w:b/>
                <w:bCs/>
                <w:color w:val="FFFFFF"/>
                <w:sz w:val="20"/>
                <w:szCs w:val="20"/>
              </w:rPr>
              <w:t xml:space="preserve">Not this</w:t>
            </w:r>
          </w:p>
        </w:tc>
        <w:tc>
          <w:tcPr>
            <w:tcW w:type="dxa" w:w="5960"/>
            <w:tcBorders>
              <w:top w:val="single" w:color="D1D5DB" w:sz="2"/>
              <w:left w:val="single" w:color="D1D5DB" w:sz="2"/>
              <w:bottom w:val="single" w:color="D1D5DB" w:sz="2"/>
              <w:right w:val="single" w:color="D1D5DB" w:sz="2"/>
            </w:tcBorders>
            <w:shd w:fill="2145CF" w:val="clear"/>
            <w:tcMar>
              <w:top w:type="dxa" w:w="80"/>
              <w:left w:type="dxa" w:w="120"/>
              <w:bottom w:type="dxa" w:w="80"/>
              <w:right w:type="dxa" w:w="120"/>
            </w:tcMar>
          </w:tcPr>
          <w:p>
            <w:r>
              <w:rPr>
                <w:rFonts w:ascii="Urbanist" w:cs="Urbanist" w:eastAsia="Urbanist" w:hAnsi="Urbanist"/>
                <w:b/>
                <w:bCs/>
                <w:color w:val="FFFFFF"/>
                <w:sz w:val="20"/>
                <w:szCs w:val="20"/>
              </w:rPr>
              <w:t xml:space="preserve">This</w:t>
            </w:r>
          </w:p>
        </w:tc>
      </w:tr>
      <w:tr>
        <w:trPr>
          <w:tblHeader w:val="false"/>
        </w:trPr>
        <w:tc>
          <w:tcPr>
            <w:tcW w:type="dxa" w:w="34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Cute</w:t>
            </w:r>
          </w:p>
        </w:tc>
        <w:tc>
          <w:tcPr>
            <w:tcW w:type="dxa" w:w="59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Warm</w:t>
            </w:r>
          </w:p>
        </w:tc>
      </w:tr>
      <w:tr>
        <w:trPr>
          <w:tblHeader w:val="false"/>
        </w:trPr>
        <w:tc>
          <w:tcPr>
            <w:tcW w:type="dxa" w:w="34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Luxurious</w:t>
            </w:r>
          </w:p>
        </w:tc>
        <w:tc>
          <w:tcPr>
            <w:tcW w:type="dxa" w:w="59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Premium</w:t>
            </w:r>
          </w:p>
        </w:tc>
      </w:tr>
      <w:tr>
        <w:trPr>
          <w:tblHeader w:val="false"/>
        </w:trPr>
        <w:tc>
          <w:tcPr>
            <w:tcW w:type="dxa" w:w="34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Harsh</w:t>
            </w:r>
          </w:p>
        </w:tc>
        <w:tc>
          <w:tcPr>
            <w:tcW w:type="dxa" w:w="59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Direct</w:t>
            </w:r>
          </w:p>
        </w:tc>
      </w:tr>
      <w:tr>
        <w:trPr>
          <w:tblHeader w:val="false"/>
        </w:trPr>
        <w:tc>
          <w:tcPr>
            <w:tcW w:type="dxa" w:w="34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Paranoid</w:t>
            </w:r>
          </w:p>
        </w:tc>
        <w:tc>
          <w:tcPr>
            <w:tcW w:type="dxa" w:w="59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Protective</w:t>
            </w:r>
          </w:p>
        </w:tc>
      </w:tr>
      <w:tr>
        <w:trPr>
          <w:tblHeader w:val="false"/>
        </w:trPr>
        <w:tc>
          <w:tcPr>
            <w:tcW w:type="dxa" w:w="34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Arrogant</w:t>
            </w:r>
          </w:p>
        </w:tc>
        <w:tc>
          <w:tcPr>
            <w:tcW w:type="dxa" w:w="59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Confident</w:t>
            </w:r>
          </w:p>
        </w:tc>
      </w:tr>
      <w:tr>
        <w:trPr>
          <w:tblHeader w:val="false"/>
        </w:trPr>
        <w:tc>
          <w:tcPr>
            <w:tcW w:type="dxa" w:w="34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Chatty</w:t>
            </w:r>
          </w:p>
        </w:tc>
        <w:tc>
          <w:tcPr>
            <w:tcW w:type="dxa" w:w="59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Observant</w:t>
            </w:r>
          </w:p>
        </w:tc>
      </w:tr>
    </w:tbl>
    <w:p>
      <w:pPr>
        <w:spacing w:after="0" w:before="80"/>
      </w:pPr>
    </w:p>
    <w:p>
      <w:pPr>
        <w:pStyle w:val="Heading3"/>
        <w:spacing w:after="80" w:before="240"/>
      </w:pPr>
      <w:r>
        <w:rPr>
          <w:rFonts w:ascii="Urbanist" w:cs="Urbanist" w:eastAsia="Urbanist" w:hAnsi="Urbanist"/>
          <w:b/>
          <w:bCs/>
          <w:color w:val="2145CF"/>
          <w:sz w:val="26"/>
          <w:szCs w:val="26"/>
        </w:rPr>
        <w:t xml:space="preserve">Write like this</w:t>
      </w:r>
    </w:p>
    <w:p>
      <w:pPr>
        <w:pStyle w:val="ListParagraph"/>
        <w:numPr>
          <w:ilvl w:val="0"/>
          <w:numId w:val="2"/>
        </w:numPr>
        <w:spacing w:after="40" w:before="40"/>
      </w:pPr>
      <w:r>
        <w:rPr>
          <w:rFonts w:ascii="Urbanist" w:cs="Urbanist" w:eastAsia="Urbanist" w:hAnsi="Urbanist"/>
          <w:color w:val="1A1A2E"/>
          <w:sz w:val="22"/>
          <w:szCs w:val="22"/>
        </w:rPr>
        <w:t xml:space="preserve">Use short, complete sentences.</w:t>
      </w:r>
    </w:p>
    <w:p>
      <w:pPr>
        <w:pStyle w:val="ListParagraph"/>
        <w:numPr>
          <w:ilvl w:val="0"/>
          <w:numId w:val="2"/>
        </w:numPr>
        <w:spacing w:after="40" w:before="40"/>
      </w:pPr>
      <w:r>
        <w:rPr>
          <w:rFonts w:ascii="Urbanist" w:cs="Urbanist" w:eastAsia="Urbanist" w:hAnsi="Urbanist"/>
          <w:color w:val="1A1A2E"/>
          <w:sz w:val="22"/>
          <w:szCs w:val="22"/>
        </w:rPr>
        <w:t xml:space="preserve">Prefer plain language over technical explanation.</w:t>
      </w:r>
    </w:p>
    <w:p>
      <w:pPr>
        <w:pStyle w:val="ListParagraph"/>
        <w:numPr>
          <w:ilvl w:val="0"/>
          <w:numId w:val="2"/>
        </w:numPr>
        <w:spacing w:after="40" w:before="40"/>
      </w:pPr>
      <w:r>
        <w:rPr>
          <w:rFonts w:ascii="Urbanist" w:cs="Urbanist" w:eastAsia="Urbanist" w:hAnsi="Urbanist"/>
          <w:color w:val="1A1A2E"/>
          <w:sz w:val="22"/>
          <w:szCs w:val="22"/>
        </w:rPr>
        <w:t xml:space="preserve">Use emotional intelligence, not sentimentality.</w:t>
      </w:r>
    </w:p>
    <w:p>
      <w:pPr>
        <w:pStyle w:val="ListParagraph"/>
        <w:numPr>
          <w:ilvl w:val="0"/>
          <w:numId w:val="2"/>
        </w:numPr>
        <w:spacing w:after="40" w:before="40"/>
      </w:pPr>
      <w:r>
        <w:rPr>
          <w:rFonts w:ascii="Urbanist" w:cs="Urbanist" w:eastAsia="Urbanist" w:hAnsi="Urbanist"/>
          <w:color w:val="1A1A2E"/>
          <w:sz w:val="22"/>
          <w:szCs w:val="22"/>
        </w:rPr>
        <w:t xml:space="preserve">Let the pet-human bond sit underneath the copy; don't force it into every sentence.</w:t>
      </w:r>
    </w:p>
    <w:p>
      <w:pPr>
        <w:pStyle w:val="ListParagraph"/>
        <w:numPr>
          <w:ilvl w:val="0"/>
          <w:numId w:val="2"/>
        </w:numPr>
        <w:spacing w:after="40" w:before="40"/>
      </w:pPr>
      <w:r>
        <w:rPr>
          <w:rFonts w:ascii="Urbanist" w:cs="Urbanist" w:eastAsia="Urbanist" w:hAnsi="Urbanist"/>
          <w:color w:val="1A1A2E"/>
          <w:sz w:val="22"/>
          <w:szCs w:val="22"/>
        </w:rPr>
        <w:t xml:space="preserve">One sharp line is better than three average lines.</w:t>
      </w:r>
    </w:p>
    <w:p>
      <w:pPr>
        <w:spacing w:after="0" w:before="80"/>
      </w:pPr>
    </w:p>
    <w:p>
      <w:pPr>
        <w:pStyle w:val="Heading3"/>
        <w:spacing w:after="80" w:before="240"/>
      </w:pPr>
      <w:r>
        <w:rPr>
          <w:rFonts w:ascii="Urbanist" w:cs="Urbanist" w:eastAsia="Urbanist" w:hAnsi="Urbanist"/>
          <w:b/>
          <w:bCs/>
          <w:color w:val="2145CF"/>
          <w:sz w:val="26"/>
          <w:szCs w:val="26"/>
        </w:rPr>
        <w:t xml:space="preserve">Never write like this</w:t>
      </w:r>
    </w:p>
    <w:p>
      <w:pPr>
        <w:pStyle w:val="ListParagraph"/>
        <w:numPr>
          <w:ilvl w:val="0"/>
          <w:numId w:val="2"/>
        </w:numPr>
        <w:spacing w:after="40" w:before="40"/>
      </w:pPr>
      <w:r>
        <w:rPr>
          <w:rFonts w:ascii="Urbanist" w:cs="Urbanist" w:eastAsia="Urbanist" w:hAnsi="Urbanist"/>
          <w:color w:val="1A1A2E"/>
          <w:sz w:val="22"/>
          <w:szCs w:val="22"/>
        </w:rPr>
        <w:t xml:space="preserve">Do not use pet puns.</w:t>
      </w:r>
    </w:p>
    <w:p>
      <w:pPr>
        <w:pStyle w:val="ListParagraph"/>
        <w:numPr>
          <w:ilvl w:val="0"/>
          <w:numId w:val="2"/>
        </w:numPr>
        <w:spacing w:after="40" w:before="40"/>
      </w:pPr>
      <w:r>
        <w:rPr>
          <w:rFonts w:ascii="Urbanist" w:cs="Urbanist" w:eastAsia="Urbanist" w:hAnsi="Urbanist"/>
          <w:color w:val="1A1A2E"/>
          <w:sz w:val="22"/>
          <w:szCs w:val="22"/>
        </w:rPr>
        <w:t xml:space="preserve">Do not use old corporate language: ecosystem, solution, synergy, best-in-class.</w:t>
      </w:r>
    </w:p>
    <w:p>
      <w:pPr>
        <w:pStyle w:val="ListParagraph"/>
        <w:numPr>
          <w:ilvl w:val="0"/>
          <w:numId w:val="2"/>
        </w:numPr>
        <w:spacing w:after="40" w:before="40"/>
      </w:pPr>
      <w:r>
        <w:rPr>
          <w:rFonts w:ascii="Urbanist" w:cs="Urbanist" w:eastAsia="Urbanist" w:hAnsi="Urbanist"/>
          <w:color w:val="1A1A2E"/>
          <w:sz w:val="22"/>
          <w:szCs w:val="22"/>
        </w:rPr>
        <w:t xml:space="preserve">Do not use robotic product language: user interface, module, AI-powered — unless legally required.</w:t>
      </w:r>
    </w:p>
    <w:p>
      <w:pPr>
        <w:pStyle w:val="ListParagraph"/>
        <w:numPr>
          <w:ilvl w:val="0"/>
          <w:numId w:val="2"/>
        </w:numPr>
        <w:spacing w:after="40" w:before="40"/>
      </w:pPr>
      <w:r>
        <w:rPr>
          <w:rFonts w:ascii="Urbanist" w:cs="Urbanist" w:eastAsia="Urbanist" w:hAnsi="Urbanist"/>
          <w:color w:val="1A1A2E"/>
          <w:sz w:val="22"/>
          <w:szCs w:val="22"/>
        </w:rPr>
        <w:t xml:space="preserve">Do not oversell safety with absolute promises.</w:t>
      </w:r>
    </w:p>
    <w:p>
      <w:pPr>
        <w:pStyle w:val="ListParagraph"/>
        <w:numPr>
          <w:ilvl w:val="0"/>
          <w:numId w:val="2"/>
        </w:numPr>
        <w:spacing w:after="40" w:before="40"/>
      </w:pPr>
      <w:r>
        <w:rPr>
          <w:rFonts w:ascii="Urbanist" w:cs="Urbanist" w:eastAsia="Urbanist" w:hAnsi="Urbanist"/>
          <w:color w:val="1A1A2E"/>
          <w:sz w:val="22"/>
          <w:szCs w:val="22"/>
        </w:rPr>
        <w:t xml:space="preserve">Do not sound like a dating app or a gig platform.</w:t>
      </w:r>
    </w:p>
    <w:p>
      <w:pPr>
        <w:spacing w:after="0" w:before="80"/>
      </w:pPr>
    </w:p>
    <w:p>
      <w:pPr>
        <w:pStyle w:val="Heading3"/>
        <w:spacing w:after="80" w:before="240"/>
      </w:pPr>
      <w:r>
        <w:rPr>
          <w:rFonts w:ascii="Urbanist" w:cs="Urbanist" w:eastAsia="Urbanist" w:hAnsi="Urbanist"/>
          <w:b/>
          <w:bCs/>
          <w:color w:val="2145CF"/>
          <w:sz w:val="26"/>
          <w:szCs w:val="26"/>
        </w:rPr>
        <w:t xml:space="preserve">Visual tone references — feeling, not aesthetic</w:t>
      </w:r>
    </w:p>
    <w:p>
      <w:pPr>
        <w:spacing w:after="80" w:before="80"/>
      </w:pPr>
      <w:r>
        <w:rPr>
          <w:rFonts w:ascii="Urbanist" w:cs="Urbanist" w:eastAsia="Urbanist" w:hAnsi="Urbanist"/>
          <w:color w:val="1A1A2E"/>
          <w:sz w:val="22"/>
          <w:szCs w:val="22"/>
        </w:rPr>
        <w:t xml:space="preserve">Two reference brands inform every creative decision. Extract the feeling — don't copy the look.</w:t>
      </w:r>
    </w:p>
    <w:p>
      <w:pPr>
        <w:spacing w:after="0" w:before="80"/>
      </w:pPr>
    </w:p>
    <w:p>
      <w:pPr>
        <w:pStyle w:val="ListParagraph"/>
        <w:numPr>
          <w:ilvl w:val="0"/>
          <w:numId w:val="2"/>
        </w:numPr>
        <w:spacing w:after="40" w:before="40"/>
      </w:pPr>
      <w:r>
        <w:rPr>
          <w:rFonts w:ascii="Urbanist" w:cs="Urbanist" w:eastAsia="Urbanist" w:hAnsi="Urbanist"/>
          <w:color w:val="1A1A2E"/>
          <w:sz w:val="22"/>
          <w:szCs w:val="22"/>
        </w:rPr>
        <w:t xml:space="preserve">Rocky's Matcha: warmth, craft, community. Something made with care for the people who use it. Local, considered, human. Not corporate, not mass-produced.</w:t>
      </w:r>
    </w:p>
    <w:p>
      <w:pPr>
        <w:pStyle w:val="ListParagraph"/>
        <w:numPr>
          <w:ilvl w:val="0"/>
          <w:numId w:val="2"/>
        </w:numPr>
        <w:spacing w:after="40" w:before="40"/>
      </w:pPr>
      <w:r>
        <w:rPr>
          <w:rFonts w:ascii="Urbanist" w:cs="Urbanist" w:eastAsia="Urbanist" w:hAnsi="Urbanist"/>
          <w:color w:val="1A1A2E"/>
          <w:sz w:val="22"/>
          <w:szCs w:val="22"/>
        </w:rPr>
        <w:t xml:space="preserve">Poppi: bold type, cultural currency, youthful energy. Confidence without condescension. A brand that feels alive right now.</w:t>
      </w:r>
    </w:p>
    <w:p>
      <w:pPr>
        <w:spacing w:after="0" w:before="80"/>
      </w:pPr>
    </w:p>
    <w:p>
      <w:pPr>
        <w:spacing w:after="80" w:before="80"/>
      </w:pPr>
      <w:r>
        <w:rPr>
          <w:rFonts w:ascii="Urbanist" w:cs="Urbanist" w:eastAsia="Urbanist" w:hAnsi="Urbanist"/>
          <w:color w:val="1A1A2E"/>
          <w:sz w:val="22"/>
          <w:szCs w:val="22"/>
        </w:rPr>
        <w:t xml:space="preserve">huddle is not a matcha brand and not a soda brand. But it carries the same energy: premium, minimal, alive. Chunky display type used with intention. Friendly tone that never condescends.</w:t>
      </w:r>
    </w:p>
    <w:p>
      <w:pPr>
        <w:pBdr>
          <w:bottom w:val="single" w:color="E5E7EB" w:sz="4"/>
        </w:pBdr>
        <w:spacing w:after="240" w:before="240"/>
      </w:pPr>
    </w:p>
    <w:p>
      <w:pPr>
        <w:pStyle w:val="Heading1"/>
        <w:spacing w:after="160" w:before="480"/>
      </w:pPr>
      <w:r>
        <w:rPr>
          <w:rFonts w:ascii="Urbanist" w:cs="Urbanist" w:eastAsia="Urbanist" w:hAnsi="Urbanist"/>
          <w:b/>
          <w:bCs/>
          <w:color w:val="1A1A2E"/>
          <w:sz w:val="48"/>
          <w:szCs w:val="48"/>
        </w:rPr>
        <w:t xml:space="preserve">8. Visual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0"/>
              <w:left w:val="none"/>
              <w:bottom w:val="none"/>
              <w:right w:val="none"/>
            </w:tcBorders>
            <w:shd w:fill="FFF8E1" w:val="clear"/>
            <w:tcMar>
              <w:top w:type="dxa" w:w="120"/>
              <w:left w:type="dxa" w:w="220"/>
              <w:bottom w:type="dxa" w:w="140"/>
              <w:right w:type="dxa" w:w="220"/>
            </w:tcMar>
          </w:tcPr>
          <w:p>
            <w:pPr>
              <w:spacing w:after="60" w:before="0"/>
            </w:pPr>
            <w:r>
              <w:rPr>
                <w:rFonts w:ascii="Urbanist" w:cs="Urbanist" w:eastAsia="Urbanist" w:hAnsi="Urbanist"/>
                <w:b/>
                <w:bCs/>
                <w:color w:val="92400E"/>
                <w:sz w:val="21"/>
                <w:szCs w:val="21"/>
              </w:rPr>
              <w:t xml:space="preserve">App-authoritative rule</w:t>
            </w:r>
          </w:p>
          <w:p>
            <w:pPr>
              <w:spacing w:after="0" w:before="0"/>
            </w:pPr>
            <w:r>
              <w:rPr>
                <w:rFonts w:ascii="Urbanist" w:cs="Urbanist" w:eastAsia="Urbanist" w:hAnsi="Urbanist"/>
                <w:color w:val="1A1A2E"/>
                <w:sz w:val="20"/>
                <w:szCs w:val="20"/>
              </w:rPr>
              <w:t xml:space="preserve">When there is any conflict between this book and what is live in the huddle app, the app wins. Do not blend. Do not compromise. Align to the app. Website and campaign materials synchronize with app tokens — not the other way around.</w:t>
            </w:r>
          </w:p>
        </w:tc>
      </w:tr>
    </w:tbl>
    <w:p>
      <w:pPr>
        <w:spacing w:after="0" w:before="160"/>
      </w:pPr>
    </w:p>
    <w:p>
      <w:pPr>
        <w:pStyle w:val="Heading3"/>
        <w:spacing w:after="80" w:before="240"/>
      </w:pPr>
      <w:r>
        <w:rPr>
          <w:rFonts w:ascii="Urbanist" w:cs="Urbanist" w:eastAsia="Urbanist" w:hAnsi="Urbanist"/>
          <w:b/>
          <w:bCs/>
          <w:color w:val="2145CF"/>
          <w:sz w:val="26"/>
          <w:szCs w:val="26"/>
        </w:rPr>
        <w:t xml:space="preserve">The logo mark</w:t>
      </w:r>
    </w:p>
    <w:p>
      <w:pPr>
        <w:spacing w:after="80" w:before="80"/>
      </w:pPr>
      <w:r>
        <w:rPr>
          <w:rFonts w:ascii="Urbanist" w:cs="Urbanist" w:eastAsia="Urbanist" w:hAnsi="Urbanist"/>
          <w:color w:val="1A1A2E"/>
          <w:sz w:val="22"/>
          <w:szCs w:val="22"/>
        </w:rPr>
        <w:t xml:space="preserve">The huddle logo is a lowercase "h" with a bear face embedded inside the counter of the letterform — the eyes and snout sit within the negative space of the h. The wordmark "huddle" follows.</w:t>
      </w:r>
    </w:p>
    <w:p>
      <w:pPr>
        <w:spacing w:after="0" w:before="80"/>
      </w:pPr>
    </w:p>
    <w:p>
      <w:pPr>
        <w:pStyle w:val="ListParagraph"/>
        <w:numPr>
          <w:ilvl w:val="0"/>
          <w:numId w:val="2"/>
        </w:numPr>
        <w:spacing w:after="40" w:before="40"/>
      </w:pPr>
      <w:r>
        <w:rPr>
          <w:rFonts w:ascii="Urbanist" w:cs="Urbanist" w:eastAsia="Urbanist" w:hAnsi="Urbanist"/>
          <w:color w:val="1A1A2E"/>
          <w:sz w:val="22"/>
          <w:szCs w:val="22"/>
        </w:rPr>
        <w:t xml:space="preserve">The bear-in-h mark and wordmark are the only approved logo treatments.</w:t>
      </w:r>
    </w:p>
    <w:p>
      <w:pPr>
        <w:pStyle w:val="ListParagraph"/>
        <w:numPr>
          <w:ilvl w:val="0"/>
          <w:numId w:val="2"/>
        </w:numPr>
        <w:spacing w:after="40" w:before="40"/>
      </w:pPr>
      <w:r>
        <w:rPr>
          <w:rFonts w:ascii="Urbanist" w:cs="Urbanist" w:eastAsia="Urbanist" w:hAnsi="Urbanist"/>
          <w:color w:val="1A1A2E"/>
          <w:sz w:val="22"/>
          <w:szCs w:val="22"/>
        </w:rPr>
        <w:t xml:space="preserve">The wordmark is always lowercase in brand contexts: huddle — never Huddle in running copy.</w:t>
      </w:r>
    </w:p>
    <w:p>
      <w:pPr>
        <w:pStyle w:val="ListParagraph"/>
        <w:numPr>
          <w:ilvl w:val="0"/>
          <w:numId w:val="2"/>
        </w:numPr>
        <w:spacing w:after="40" w:before="40"/>
      </w:pPr>
      <w:r>
        <w:rPr>
          <w:rFonts w:ascii="Urbanist" w:cs="Urbanist" w:eastAsia="Urbanist" w:hAnsi="Urbanist"/>
          <w:color w:val="1A1A2E"/>
          <w:sz w:val="22"/>
          <w:szCs w:val="22"/>
        </w:rPr>
        <w:t xml:space="preserve">The logo appears in Brand Blue (#2145CF) on white or light backgrounds.</w:t>
      </w:r>
    </w:p>
    <w:p>
      <w:pPr>
        <w:pStyle w:val="ListParagraph"/>
        <w:numPr>
          <w:ilvl w:val="0"/>
          <w:numId w:val="2"/>
        </w:numPr>
        <w:spacing w:after="40" w:before="40"/>
      </w:pPr>
      <w:r>
        <w:rPr>
          <w:rFonts w:ascii="Urbanist" w:cs="Urbanist" w:eastAsia="Urbanist" w:hAnsi="Urbanist"/>
          <w:color w:val="1A1A2E"/>
          <w:sz w:val="22"/>
          <w:szCs w:val="22"/>
        </w:rPr>
        <w:t xml:space="preserve">The logo appears in white on dark or photo backgrounds.</w:t>
      </w:r>
    </w:p>
    <w:p>
      <w:pPr>
        <w:pStyle w:val="ListParagraph"/>
        <w:numPr>
          <w:ilvl w:val="0"/>
          <w:numId w:val="2"/>
        </w:numPr>
        <w:spacing w:after="40" w:before="40"/>
      </w:pPr>
      <w:r>
        <w:rPr>
          <w:rFonts w:ascii="Urbanist" w:cs="Urbanist" w:eastAsia="Urbanist" w:hAnsi="Urbanist"/>
          <w:color w:val="1A1A2E"/>
          <w:sz w:val="22"/>
          <w:szCs w:val="22"/>
        </w:rPr>
        <w:t xml:space="preserve">Minimum clear space: equal to the cap height of the h on all four sides.</w:t>
      </w:r>
    </w:p>
    <w:p>
      <w:pPr>
        <w:pStyle w:val="ListParagraph"/>
        <w:numPr>
          <w:ilvl w:val="0"/>
          <w:numId w:val="2"/>
        </w:numPr>
        <w:spacing w:after="40" w:before="40"/>
      </w:pPr>
      <w:r>
        <w:rPr>
          <w:rFonts w:ascii="Urbanist" w:cs="Urbanist" w:eastAsia="Urbanist" w:hAnsi="Urbanist"/>
          <w:color w:val="1A1A2E"/>
          <w:sz w:val="22"/>
          <w:szCs w:val="22"/>
        </w:rPr>
        <w:t xml:space="preserve">Do not rotate, distort, recolor, or add effects to the logo.</w:t>
      </w:r>
    </w:p>
    <w:p>
      <w:pPr>
        <w:pStyle w:val="ListParagraph"/>
        <w:numPr>
          <w:ilvl w:val="0"/>
          <w:numId w:val="2"/>
        </w:numPr>
        <w:spacing w:after="40" w:before="40"/>
      </w:pPr>
      <w:r>
        <w:rPr>
          <w:rFonts w:ascii="Urbanist" w:cs="Urbanist" w:eastAsia="Urbanist" w:hAnsi="Urbanist"/>
          <w:color w:val="1A1A2E"/>
          <w:sz w:val="22"/>
          <w:szCs w:val="22"/>
        </w:rPr>
        <w:t xml:space="preserve">The bear mark may be used as a standalone icon in favicon, app icon, and social avatar contexts.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45CF" w:sz="10"/>
              <w:left w:val="none"/>
              <w:bottom w:val="none"/>
              <w:right w:val="none"/>
            </w:tcBorders>
            <w:shd w:fill="EEF2FF" w:val="clear"/>
            <w:tcMar>
              <w:top w:type="dxa" w:w="120"/>
              <w:left w:type="dxa" w:w="220"/>
              <w:bottom w:type="dxa" w:w="140"/>
              <w:right w:type="dxa" w:w="220"/>
            </w:tcMar>
          </w:tcPr>
          <w:p>
            <w:pPr>
              <w:spacing w:after="60" w:before="0"/>
            </w:pPr>
            <w:r>
              <w:rPr>
                <w:rFonts w:ascii="Urbanist" w:cs="Urbanist" w:eastAsia="Urbanist" w:hAnsi="Urbanist"/>
                <w:b/>
                <w:bCs/>
                <w:color w:val="1D4ED8"/>
                <w:sz w:val="21"/>
                <w:szCs w:val="21"/>
              </w:rPr>
              <w:t xml:space="preserve">Live reference</w:t>
            </w:r>
          </w:p>
          <w:p>
            <w:pPr>
              <w:spacing w:after="0" w:before="0"/>
            </w:pPr>
            <w:r>
              <w:rPr>
                <w:rFonts w:ascii="Urbanist" w:cs="Urbanist" w:eastAsia="Urbanist" w:hAnsi="Urbanist"/>
                <w:color w:val="1A1A2E"/>
                <w:sz w:val="20"/>
                <w:szCs w:val="20"/>
              </w:rPr>
              <w:t xml:space="preserve">The logo is visible at huddle.pet — the app loads to the auth screen and shows the bear-in-h mark at the top. This is the definitive rendering of the logo.</w:t>
            </w:r>
          </w:p>
        </w:tc>
      </w:tr>
    </w:tbl>
    <w:p>
      <w:pPr>
        <w:spacing w:after="0" w:before="160"/>
      </w:pPr>
    </w:p>
    <w:p>
      <w:pPr>
        <w:pStyle w:val="Heading3"/>
        <w:spacing w:after="80" w:before="240"/>
      </w:pPr>
      <w:r>
        <w:rPr>
          <w:rFonts w:ascii="Urbanist" w:cs="Urbanist" w:eastAsia="Urbanist" w:hAnsi="Urbanist"/>
          <w:b/>
          <w:bCs/>
          <w:color w:val="2145CF"/>
          <w:sz w:val="26"/>
          <w:szCs w:val="26"/>
        </w:rPr>
        <w:t xml:space="preserve">Typography</w:t>
      </w:r>
    </w:p>
    <w:p>
      <w:pPr>
        <w:spacing w:after="80" w:before="80"/>
      </w:pPr>
      <w:r>
        <w:rPr>
          <w:rFonts w:ascii="Urbanist" w:cs="Urbanist" w:eastAsia="Urbanist" w:hAnsi="Urbanist"/>
          <w:color w:val="1A1A2E"/>
          <w:sz w:val="22"/>
          <w:szCs w:val="22"/>
        </w:rPr>
        <w:t xml:space="preserve">The app font is Urbanist. All brand materials use Urbanist exclusively.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D1D5DB" w:sz="2"/>
              <w:left w:val="single" w:color="D1D5DB" w:sz="2"/>
              <w:bottom w:val="single" w:color="D1D5DB" w:sz="2"/>
              <w:right w:val="single" w:color="D1D5DB" w:sz="2"/>
            </w:tcBorders>
            <w:shd w:fill="2145CF" w:val="clear"/>
            <w:tcMar>
              <w:top w:type="dxa" w:w="80"/>
              <w:left w:type="dxa" w:w="120"/>
              <w:bottom w:type="dxa" w:w="80"/>
              <w:right w:type="dxa" w:w="120"/>
            </w:tcMar>
          </w:tcPr>
          <w:p>
            <w:r>
              <w:rPr>
                <w:rFonts w:ascii="Urbanist" w:cs="Urbanist" w:eastAsia="Urbanist" w:hAnsi="Urbanist"/>
                <w:b/>
                <w:bCs/>
                <w:color w:val="FFFFFF"/>
                <w:sz w:val="20"/>
                <w:szCs w:val="20"/>
              </w:rPr>
              <w:t xml:space="preserve">Usage</w:t>
            </w:r>
          </w:p>
        </w:tc>
        <w:tc>
          <w:tcPr>
            <w:tcW w:type="dxa" w:w="5960"/>
            <w:tcBorders>
              <w:top w:val="single" w:color="D1D5DB" w:sz="2"/>
              <w:left w:val="single" w:color="D1D5DB" w:sz="2"/>
              <w:bottom w:val="single" w:color="D1D5DB" w:sz="2"/>
              <w:right w:val="single" w:color="D1D5DB" w:sz="2"/>
            </w:tcBorders>
            <w:shd w:fill="2145CF" w:val="clear"/>
            <w:tcMar>
              <w:top w:type="dxa" w:w="80"/>
              <w:left w:type="dxa" w:w="120"/>
              <w:bottom w:type="dxa" w:w="80"/>
              <w:right w:type="dxa" w:w="120"/>
            </w:tcMar>
          </w:tcPr>
          <w:p>
            <w:r>
              <w:rPr>
                <w:rFonts w:ascii="Urbanist" w:cs="Urbanist" w:eastAsia="Urbanist" w:hAnsi="Urbanist"/>
                <w:b/>
                <w:bCs/>
                <w:color w:val="FFFFFF"/>
                <w:sz w:val="20"/>
                <w:szCs w:val="20"/>
              </w:rPr>
              <w:t xml:space="preserve">Specification</w:t>
            </w:r>
          </w:p>
        </w:tc>
      </w:tr>
      <w:tr>
        <w:trPr>
          <w:tblHeader w:val="false"/>
        </w:trPr>
        <w:tc>
          <w:tcPr>
            <w:tcW w:type="dxa" w:w="34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Hero / Display — the chunky voice</w:t>
            </w:r>
          </w:p>
        </w:tc>
        <w:tc>
          <w:tcPr>
            <w:tcW w:type="dxa" w:w="59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Urbanist 800 ExtraBold — used at large sizes to create visual mass and personality</w:t>
            </w:r>
          </w:p>
        </w:tc>
      </w:tr>
      <w:tr>
        <w:trPr>
          <w:tblHeader w:val="false"/>
        </w:trPr>
        <w:tc>
          <w:tcPr>
            <w:tcW w:type="dxa" w:w="34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Section headings</w:t>
            </w:r>
          </w:p>
        </w:tc>
        <w:tc>
          <w:tcPr>
            <w:tcW w:type="dxa" w:w="59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Urbanist 700 Bold</w:t>
            </w:r>
          </w:p>
        </w:tc>
      </w:tr>
      <w:tr>
        <w:trPr>
          <w:tblHeader w:val="false"/>
        </w:trPr>
        <w:tc>
          <w:tcPr>
            <w:tcW w:type="dxa" w:w="34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Sub-headings</w:t>
            </w:r>
          </w:p>
        </w:tc>
        <w:tc>
          <w:tcPr>
            <w:tcW w:type="dxa" w:w="59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Urbanist 600 SemiBold</w:t>
            </w:r>
          </w:p>
        </w:tc>
      </w:tr>
      <w:tr>
        <w:trPr>
          <w:tblHeader w:val="false"/>
        </w:trPr>
        <w:tc>
          <w:tcPr>
            <w:tcW w:type="dxa" w:w="34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Body copy</w:t>
            </w:r>
          </w:p>
        </w:tc>
        <w:tc>
          <w:tcPr>
            <w:tcW w:type="dxa" w:w="59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Urbanist 400 Regular</w:t>
            </w:r>
          </w:p>
        </w:tc>
      </w:tr>
      <w:tr>
        <w:trPr>
          <w:tblHeader w:val="false"/>
        </w:trPr>
        <w:tc>
          <w:tcPr>
            <w:tcW w:type="dxa" w:w="34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Captions / Labels / UI chips</w:t>
            </w:r>
          </w:p>
        </w:tc>
        <w:tc>
          <w:tcPr>
            <w:tcW w:type="dxa" w:w="59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Urbanist 300 Light</w:t>
            </w:r>
          </w:p>
        </w:tc>
      </w:tr>
      <w:tr>
        <w:trPr>
          <w:tblHeader w:val="false"/>
        </w:trPr>
        <w:tc>
          <w:tcPr>
            <w:tcW w:type="dxa" w:w="34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Emphasis / Pull quotes</w:t>
            </w:r>
          </w:p>
        </w:tc>
        <w:tc>
          <w:tcPr>
            <w:tcW w:type="dxa" w:w="59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Urbanist 400 Italic</w:t>
            </w:r>
          </w:p>
        </w:tc>
      </w:tr>
    </w:tbl>
    <w:p>
      <w:pPr>
        <w:spacing w:after="0" w:before="80"/>
      </w:pPr>
    </w:p>
    <w:p>
      <w:pPr>
        <w:spacing w:after="80" w:before="80"/>
      </w:pPr>
      <w:r>
        <w:rPr>
          <w:rFonts w:ascii="Urbanist" w:cs="Urbanist" w:eastAsia="Urbanist" w:hAnsi="Urbanist"/>
          <w:color w:val="1A1A2E"/>
          <w:sz w:val="22"/>
          <w:szCs w:val="22"/>
        </w:rPr>
        <w:t xml:space="preserve">Display typography should feel chunky and confident at large sizes — not thin or refined. The heaviness of Urbanist 800 at headline scale is intentional. It signals presence, not polish.</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4444" w:sz="10"/>
              <w:left w:val="none"/>
              <w:bottom w:val="none"/>
              <w:right w:val="none"/>
            </w:tcBorders>
            <w:shd w:fill="FEF2F2" w:val="clear"/>
            <w:tcMar>
              <w:top w:type="dxa" w:w="120"/>
              <w:left w:type="dxa" w:w="220"/>
              <w:bottom w:type="dxa" w:w="140"/>
              <w:right w:type="dxa" w:w="220"/>
            </w:tcMar>
          </w:tcPr>
          <w:p>
            <w:pPr>
              <w:spacing w:after="60" w:before="0"/>
            </w:pPr>
            <w:r>
              <w:rPr>
                <w:rFonts w:ascii="Urbanist" w:cs="Urbanist" w:eastAsia="Urbanist" w:hAnsi="Urbanist"/>
                <w:b/>
                <w:bCs/>
                <w:color w:val="B91C1C"/>
                <w:sz w:val="21"/>
                <w:szCs w:val="21"/>
              </w:rPr>
              <w:t xml:space="preserve">Contradiction resolved — v3 Section 16.3</w:t>
            </w:r>
          </w:p>
          <w:p>
            <w:pPr>
              <w:spacing w:after="0" w:before="0"/>
            </w:pPr>
            <w:r>
              <w:rPr>
                <w:rFonts w:ascii="Urbanist" w:cs="Urbanist" w:eastAsia="Urbanist" w:hAnsi="Urbanist"/>
                <w:color w:val="1A1A2E"/>
                <w:sz w:val="20"/>
                <w:szCs w:val="20"/>
              </w:rPr>
              <w:t xml:space="preserve">Brand book v3 specified Trebuchet MS (headers) and Calibri (body). These typefaces are not used in the app. The app ships Urbanist 300–800. Urbanist is the authoritative typeface for all huddle materials. All references to Trebuchet MS and Calibri are retired.</w:t>
            </w:r>
          </w:p>
        </w:tc>
      </w:tr>
    </w:tbl>
    <w:p>
      <w:pPr>
        <w:spacing w:after="0" w:before="160"/>
      </w:pPr>
    </w:p>
    <w:p>
      <w:pPr>
        <w:pStyle w:val="Heading3"/>
        <w:spacing w:after="80" w:before="240"/>
      </w:pPr>
      <w:r>
        <w:rPr>
          <w:rFonts w:ascii="Urbanist" w:cs="Urbanist" w:eastAsia="Urbanist" w:hAnsi="Urbanist"/>
          <w:b/>
          <w:bCs/>
          <w:color w:val="2145CF"/>
          <w:sz w:val="26"/>
          <w:szCs w:val="26"/>
        </w:rPr>
        <w:t xml:space="preserve">Color system</w:t>
      </w:r>
    </w:p>
    <w:p>
      <w:pPr>
        <w:spacing w:after="80" w:before="80"/>
      </w:pPr>
      <w:r>
        <w:rPr>
          <w:rFonts w:ascii="Urbanist" w:cs="Urbanist" w:eastAsia="Urbanist" w:hAnsi="Urbanist"/>
          <w:color w:val="1A1A2E"/>
          <w:sz w:val="22"/>
          <w:szCs w:val="22"/>
        </w:rPr>
        <w:t xml:space="preserve">Two layers of color exist: main brand tokens (used everywhere) and tier UI colors (Premium page only). Do not mix them across contexts.</w:t>
      </w:r>
    </w:p>
    <w:p>
      <w:pPr>
        <w:spacing w:after="0" w:before="80"/>
      </w:pPr>
    </w:p>
    <w:p>
      <w:pPr>
        <w:pStyle w:val="Heading3"/>
        <w:spacing w:after="80" w:before="240"/>
      </w:pPr>
      <w:r>
        <w:rPr>
          <w:rFonts w:ascii="Urbanist" w:cs="Urbanist" w:eastAsia="Urbanist" w:hAnsi="Urbanist"/>
          <w:b/>
          <w:bCs/>
          <w:color w:val="2145CF"/>
          <w:sz w:val="26"/>
          <w:szCs w:val="26"/>
        </w:rPr>
        <w:t xml:space="preserve">Main brand tokens — authoritative for all materials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580"/>
        <w:gridCol w:w="1800"/>
        <w:gridCol w:w="3380"/>
      </w:tblGrid>
      <w:tr>
        <w:trPr>
          <w:tblHeader/>
        </w:trPr>
        <w:tc>
          <w:tcPr>
            <w:tcW w:type="dxa" w:w="600"/>
            <w:tcBorders>
              <w:top w:val="single" w:color="D1D5DB" w:sz="2"/>
              <w:left w:val="single" w:color="D1D5DB" w:sz="2"/>
              <w:bottom w:val="single" w:color="D1D5DB" w:sz="2"/>
              <w:right w:val="single" w:color="D1D5DB" w:sz="2"/>
            </w:tcBorders>
            <w:shd w:fill="2145CF" w:val="clear"/>
            <w:tcMar>
              <w:top w:type="dxa" w:w="80"/>
              <w:left w:type="dxa" w:w="120"/>
              <w:bottom w:type="dxa" w:w="80"/>
              <w:right w:type="dxa" w:w="120"/>
            </w:tcMar>
          </w:tcPr>
          <w:p>
            <w:r>
              <w:rPr>
                <w:rFonts w:ascii="Urbanist" w:cs="Urbanist" w:eastAsia="Urbanist" w:hAnsi="Urbanist"/>
                <w:b/>
                <w:bCs/>
                <w:color w:val="FFFFFF"/>
                <w:sz w:val="20"/>
                <w:szCs w:val="20"/>
              </w:rPr>
              <w:t xml:space="preserve"/>
            </w:r>
          </w:p>
        </w:tc>
        <w:tc>
          <w:tcPr>
            <w:tcW w:type="dxa" w:w="3580"/>
            <w:tcBorders>
              <w:top w:val="single" w:color="D1D5DB" w:sz="2"/>
              <w:left w:val="single" w:color="D1D5DB" w:sz="2"/>
              <w:bottom w:val="single" w:color="D1D5DB" w:sz="2"/>
              <w:right w:val="single" w:color="D1D5DB" w:sz="2"/>
            </w:tcBorders>
            <w:shd w:fill="2145CF" w:val="clear"/>
            <w:tcMar>
              <w:top w:type="dxa" w:w="80"/>
              <w:left w:type="dxa" w:w="120"/>
              <w:bottom w:type="dxa" w:w="80"/>
              <w:right w:type="dxa" w:w="120"/>
            </w:tcMar>
          </w:tcPr>
          <w:p>
            <w:r>
              <w:rPr>
                <w:rFonts w:ascii="Urbanist" w:cs="Urbanist" w:eastAsia="Urbanist" w:hAnsi="Urbanist"/>
                <w:b/>
                <w:bCs/>
                <w:color w:val="FFFFFF"/>
                <w:sz w:val="20"/>
                <w:szCs w:val="20"/>
              </w:rPr>
              <w:t xml:space="preserve">Name</w:t>
            </w:r>
          </w:p>
        </w:tc>
        <w:tc>
          <w:tcPr>
            <w:tcW w:type="dxa" w:w="1800"/>
            <w:tcBorders>
              <w:top w:val="single" w:color="D1D5DB" w:sz="2"/>
              <w:left w:val="single" w:color="D1D5DB" w:sz="2"/>
              <w:bottom w:val="single" w:color="D1D5DB" w:sz="2"/>
              <w:right w:val="single" w:color="D1D5DB" w:sz="2"/>
            </w:tcBorders>
            <w:shd w:fill="2145CF" w:val="clear"/>
            <w:tcMar>
              <w:top w:type="dxa" w:w="80"/>
              <w:left w:type="dxa" w:w="120"/>
              <w:bottom w:type="dxa" w:w="80"/>
              <w:right w:type="dxa" w:w="120"/>
            </w:tcMar>
          </w:tcPr>
          <w:p>
            <w:r>
              <w:rPr>
                <w:rFonts w:ascii="Urbanist" w:cs="Urbanist" w:eastAsia="Urbanist" w:hAnsi="Urbanist"/>
                <w:b/>
                <w:bCs/>
                <w:color w:val="FFFFFF"/>
                <w:sz w:val="20"/>
                <w:szCs w:val="20"/>
              </w:rPr>
              <w:t xml:space="preserve">Hex</w:t>
            </w:r>
          </w:p>
        </w:tc>
        <w:tc>
          <w:tcPr>
            <w:tcW w:type="dxa" w:w="3380"/>
            <w:tcBorders>
              <w:top w:val="single" w:color="D1D5DB" w:sz="2"/>
              <w:left w:val="single" w:color="D1D5DB" w:sz="2"/>
              <w:bottom w:val="single" w:color="D1D5DB" w:sz="2"/>
              <w:right w:val="single" w:color="D1D5DB" w:sz="2"/>
            </w:tcBorders>
            <w:shd w:fill="2145CF" w:val="clear"/>
            <w:tcMar>
              <w:top w:type="dxa" w:w="80"/>
              <w:left w:type="dxa" w:w="120"/>
              <w:bottom w:type="dxa" w:w="80"/>
              <w:right w:type="dxa" w:w="120"/>
            </w:tcMar>
          </w:tcPr>
          <w:p>
            <w:r>
              <w:rPr>
                <w:rFonts w:ascii="Urbanist" w:cs="Urbanist" w:eastAsia="Urbanist" w:hAnsi="Urbanist"/>
                <w:b/>
                <w:bCs/>
                <w:color w:val="FFFFFF"/>
                <w:sz w:val="20"/>
                <w:szCs w:val="20"/>
              </w:rPr>
              <w:t xml:space="preserve">Role</w:t>
            </w:r>
          </w:p>
        </w:tc>
      </w:tr>
      <w:tr>
        <w:tc>
          <w:tcPr>
            <w:tcW w:type="dxa" w:w="600"/>
            <w:tcBorders>
              <w:top w:val="single" w:color="D1D5DB" w:sz="2"/>
              <w:left w:val="single" w:color="D1D5DB" w:sz="2"/>
              <w:bottom w:val="single" w:color="D1D5DB" w:sz="2"/>
              <w:right w:val="single" w:color="D1D5DB" w:sz="2"/>
            </w:tcBorders>
            <w:shd w:fill="2145C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 </w:t>
            </w:r>
          </w:p>
        </w:tc>
        <w:tc>
          <w:tcPr>
            <w:tcW w:type="dxa" w:w="358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bCs/>
                <w:color w:val="1A1A2E"/>
                <w:sz w:val="20"/>
                <w:szCs w:val="20"/>
              </w:rPr>
              <w:t xml:space="preserve">Brand Blue</w:t>
            </w:r>
          </w:p>
        </w:tc>
        <w:tc>
          <w:tcPr>
            <w:tcW w:type="dxa" w:w="18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#2145CF</w:t>
            </w:r>
          </w:p>
        </w:tc>
        <w:tc>
          <w:tcPr>
            <w:tcW w:type="dxa" w:w="338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Primary action color · CTAs · trust signals · logo</w:t>
            </w:r>
          </w:p>
        </w:tc>
      </w:tr>
      <w:tr>
        <w:tc>
          <w:tcPr>
            <w:tcW w:type="dxa" w:w="600"/>
            <w:tcBorders>
              <w:top w:val="single" w:color="D1D5DB" w:sz="2"/>
              <w:left w:val="single" w:color="D1D5DB" w:sz="2"/>
              <w:bottom w:val="single" w:color="D1D5DB" w:sz="2"/>
              <w:right w:val="single" w:color="D1D5DB" w:sz="2"/>
            </w:tcBorders>
            <w:shd w:fill="CFAB21"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 </w:t>
            </w:r>
          </w:p>
        </w:tc>
        <w:tc>
          <w:tcPr>
            <w:tcW w:type="dxa" w:w="358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bCs/>
                <w:color w:val="1A1A2E"/>
                <w:sz w:val="20"/>
                <w:szCs w:val="20"/>
              </w:rPr>
              <w:t xml:space="preserve">Brand Gold</w:t>
            </w:r>
          </w:p>
        </w:tc>
        <w:tc>
          <w:tcPr>
            <w:tcW w:type="dxa" w:w="18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#CFAB21</w:t>
            </w:r>
          </w:p>
        </w:tc>
        <w:tc>
          <w:tcPr>
            <w:tcW w:type="dxa" w:w="338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Gold tier badge color · achievement indicators</w:t>
            </w:r>
          </w:p>
        </w:tc>
      </w:tr>
      <w:tr>
        <w:tc>
          <w:tcPr>
            <w:tcW w:type="dxa" w:w="600"/>
            <w:tcBorders>
              <w:top w:val="single" w:color="D1D5DB" w:sz="2"/>
              <w:left w:val="single" w:color="D1D5DB" w:sz="2"/>
              <w:bottom w:val="single" w:color="D1D5DB" w:sz="2"/>
              <w:right w:val="single" w:color="D1D5DB" w:sz="2"/>
            </w:tcBorders>
            <w:shd w:fill="424965"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 </w:t>
            </w:r>
          </w:p>
        </w:tc>
        <w:tc>
          <w:tcPr>
            <w:tcW w:type="dxa" w:w="358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bCs/>
                <w:color w:val="1A1A2E"/>
                <w:sz w:val="20"/>
                <w:szCs w:val="20"/>
              </w:rPr>
              <w:t xml:space="preserve">Brand Text</w:t>
            </w:r>
          </w:p>
        </w:tc>
        <w:tc>
          <w:tcPr>
            <w:tcW w:type="dxa" w:w="18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#424965</w:t>
            </w:r>
          </w:p>
        </w:tc>
        <w:tc>
          <w:tcPr>
            <w:tcW w:type="dxa" w:w="338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Primary text · headings · body copy</w:t>
            </w:r>
          </w:p>
        </w:tc>
      </w:tr>
      <w:tr>
        <w:tc>
          <w:tcPr>
            <w:tcW w:type="dxa" w:w="600"/>
            <w:tcBorders>
              <w:top w:val="single" w:color="D1D5DB" w:sz="2"/>
              <w:left w:val="single" w:color="D1D5DB" w:sz="2"/>
              <w:bottom w:val="single" w:color="D1D5DB" w:sz="2"/>
              <w:right w:val="single" w:color="D1D5DB" w:sz="2"/>
            </w:tcBorders>
            <w:shd w:fill="4a4a4a"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 </w:t>
            </w:r>
          </w:p>
        </w:tc>
        <w:tc>
          <w:tcPr>
            <w:tcW w:type="dxa" w:w="358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bCs/>
                <w:color w:val="1A1A2E"/>
                <w:sz w:val="20"/>
                <w:szCs w:val="20"/>
              </w:rPr>
              <w:t xml:space="preserve">Brand Subtext</w:t>
            </w:r>
          </w:p>
        </w:tc>
        <w:tc>
          <w:tcPr>
            <w:tcW w:type="dxa" w:w="18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#4a4a4a</w:t>
            </w:r>
          </w:p>
        </w:tc>
        <w:tc>
          <w:tcPr>
            <w:tcW w:type="dxa" w:w="338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Secondary text · descriptions</w:t>
            </w:r>
          </w:p>
        </w:tc>
      </w:tr>
      <w:tr>
        <w:tc>
          <w:tcPr>
            <w:tcW w:type="dxa" w:w="600"/>
            <w:tcBorders>
              <w:top w:val="single" w:color="D1D5DB" w:sz="2"/>
              <w:left w:val="single" w:color="D1D5DB" w:sz="2"/>
              <w:bottom w:val="single" w:color="D1D5DB" w:sz="2"/>
              <w:right w:val="single" w:color="D1D5DB" w:sz="2"/>
            </w:tcBorders>
            <w:shd w:fill="EF4444"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 </w:t>
            </w:r>
          </w:p>
        </w:tc>
        <w:tc>
          <w:tcPr>
            <w:tcW w:type="dxa" w:w="358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bCs/>
                <w:color w:val="1A1A2E"/>
                <w:sz w:val="20"/>
                <w:szCs w:val="20"/>
              </w:rPr>
              <w:t xml:space="preserve">Brand Error</w:t>
            </w:r>
          </w:p>
        </w:tc>
        <w:tc>
          <w:tcPr>
            <w:tcW w:type="dxa" w:w="18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#EF4444</w:t>
            </w:r>
          </w:p>
        </w:tc>
        <w:tc>
          <w:tcPr>
            <w:tcW w:type="dxa" w:w="338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Errors · alerts · safety signals · emergency map pins</w:t>
            </w:r>
          </w:p>
        </w:tc>
      </w:tr>
      <w:tr>
        <w:tc>
          <w:tcPr>
            <w:tcW w:type="dxa" w:w="600"/>
            <w:tcBorders>
              <w:top w:val="single" w:color="D1D5DB" w:sz="2"/>
              <w:left w:val="single" w:color="D1D5DB" w:sz="2"/>
              <w:bottom w:val="single" w:color="D1D5DB" w:sz="2"/>
              <w:right w:val="single" w:color="D1D5DB" w:sz="2"/>
            </w:tcBorders>
            <w:shd w:fill="F8F9FE"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 </w:t>
            </w:r>
          </w:p>
        </w:tc>
        <w:tc>
          <w:tcPr>
            <w:tcW w:type="dxa" w:w="358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bCs/>
                <w:color w:val="1A1A2E"/>
                <w:sz w:val="20"/>
                <w:szCs w:val="20"/>
              </w:rPr>
              <w:t xml:space="preserve">Background</w:t>
            </w:r>
          </w:p>
        </w:tc>
        <w:tc>
          <w:tcPr>
            <w:tcW w:type="dxa" w:w="18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#F8F9FE</w:t>
            </w:r>
          </w:p>
        </w:tc>
        <w:tc>
          <w:tcPr>
            <w:tcW w:type="dxa" w:w="338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App page background</w:t>
            </w:r>
          </w:p>
        </w:tc>
      </w:tr>
      <w:tr>
        <w:tc>
          <w:tcPr>
            <w:tcW w:type="dxa" w:w="6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 </w:t>
            </w:r>
          </w:p>
        </w:tc>
        <w:tc>
          <w:tcPr>
            <w:tcW w:type="dxa" w:w="358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bCs/>
                <w:color w:val="1A1A2E"/>
                <w:sz w:val="20"/>
                <w:szCs w:val="20"/>
              </w:rPr>
              <w:t xml:space="preserve">Card Surface</w:t>
            </w:r>
          </w:p>
        </w:tc>
        <w:tc>
          <w:tcPr>
            <w:tcW w:type="dxa" w:w="18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#FFFFFF</w:t>
            </w:r>
          </w:p>
        </w:tc>
        <w:tc>
          <w:tcPr>
            <w:tcW w:type="dxa" w:w="338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Card and container surfaces</w:t>
            </w:r>
          </w:p>
        </w:tc>
      </w:tr>
    </w:tbl>
    <w:p>
      <w:pPr>
        <w:spacing w:after="0" w:before="80"/>
      </w:pPr>
    </w:p>
    <w:p>
      <w:pPr>
        <w:pStyle w:val="Heading3"/>
        <w:spacing w:after="80" w:before="240"/>
      </w:pPr>
      <w:r>
        <w:rPr>
          <w:rFonts w:ascii="Urbanist" w:cs="Urbanist" w:eastAsia="Urbanist" w:hAnsi="Urbanist"/>
          <w:b/>
          <w:bCs/>
          <w:color w:val="2145CF"/>
          <w:sz w:val="26"/>
          <w:szCs w:val="26"/>
        </w:rPr>
        <w:t xml:space="preserve">Tier UI colors — Premium page only, not for general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580"/>
        <w:gridCol w:w="1800"/>
        <w:gridCol w:w="3380"/>
      </w:tblGrid>
      <w:tr>
        <w:trPr>
          <w:tblHeader/>
        </w:trPr>
        <w:tc>
          <w:tcPr>
            <w:tcW w:type="dxa" w:w="600"/>
            <w:tcBorders>
              <w:top w:val="single" w:color="D1D5DB" w:sz="2"/>
              <w:left w:val="single" w:color="D1D5DB" w:sz="2"/>
              <w:bottom w:val="single" w:color="D1D5DB" w:sz="2"/>
              <w:right w:val="single" w:color="D1D5DB" w:sz="2"/>
            </w:tcBorders>
            <w:shd w:fill="2145CF" w:val="clear"/>
            <w:tcMar>
              <w:top w:type="dxa" w:w="80"/>
              <w:left w:type="dxa" w:w="120"/>
              <w:bottom w:type="dxa" w:w="80"/>
              <w:right w:type="dxa" w:w="120"/>
            </w:tcMar>
          </w:tcPr>
          <w:p>
            <w:r>
              <w:rPr>
                <w:rFonts w:ascii="Urbanist" w:cs="Urbanist" w:eastAsia="Urbanist" w:hAnsi="Urbanist"/>
                <w:b/>
                <w:bCs/>
                <w:color w:val="FFFFFF"/>
                <w:sz w:val="20"/>
                <w:szCs w:val="20"/>
              </w:rPr>
              <w:t xml:space="preserve"/>
            </w:r>
          </w:p>
        </w:tc>
        <w:tc>
          <w:tcPr>
            <w:tcW w:type="dxa" w:w="3580"/>
            <w:tcBorders>
              <w:top w:val="single" w:color="D1D5DB" w:sz="2"/>
              <w:left w:val="single" w:color="D1D5DB" w:sz="2"/>
              <w:bottom w:val="single" w:color="D1D5DB" w:sz="2"/>
              <w:right w:val="single" w:color="D1D5DB" w:sz="2"/>
            </w:tcBorders>
            <w:shd w:fill="2145CF" w:val="clear"/>
            <w:tcMar>
              <w:top w:type="dxa" w:w="80"/>
              <w:left w:type="dxa" w:w="120"/>
              <w:bottom w:type="dxa" w:w="80"/>
              <w:right w:type="dxa" w:w="120"/>
            </w:tcMar>
          </w:tcPr>
          <w:p>
            <w:r>
              <w:rPr>
                <w:rFonts w:ascii="Urbanist" w:cs="Urbanist" w:eastAsia="Urbanist" w:hAnsi="Urbanist"/>
                <w:b/>
                <w:bCs/>
                <w:color w:val="FFFFFF"/>
                <w:sz w:val="20"/>
                <w:szCs w:val="20"/>
              </w:rPr>
              <w:t xml:space="preserve">Name</w:t>
            </w:r>
          </w:p>
        </w:tc>
        <w:tc>
          <w:tcPr>
            <w:tcW w:type="dxa" w:w="1800"/>
            <w:tcBorders>
              <w:top w:val="single" w:color="D1D5DB" w:sz="2"/>
              <w:left w:val="single" w:color="D1D5DB" w:sz="2"/>
              <w:bottom w:val="single" w:color="D1D5DB" w:sz="2"/>
              <w:right w:val="single" w:color="D1D5DB" w:sz="2"/>
            </w:tcBorders>
            <w:shd w:fill="2145CF" w:val="clear"/>
            <w:tcMar>
              <w:top w:type="dxa" w:w="80"/>
              <w:left w:type="dxa" w:w="120"/>
              <w:bottom w:type="dxa" w:w="80"/>
              <w:right w:type="dxa" w:w="120"/>
            </w:tcMar>
          </w:tcPr>
          <w:p>
            <w:r>
              <w:rPr>
                <w:rFonts w:ascii="Urbanist" w:cs="Urbanist" w:eastAsia="Urbanist" w:hAnsi="Urbanist"/>
                <w:b/>
                <w:bCs/>
                <w:color w:val="FFFFFF"/>
                <w:sz w:val="20"/>
                <w:szCs w:val="20"/>
              </w:rPr>
              <w:t xml:space="preserve">Hex</w:t>
            </w:r>
          </w:p>
        </w:tc>
        <w:tc>
          <w:tcPr>
            <w:tcW w:type="dxa" w:w="3380"/>
            <w:tcBorders>
              <w:top w:val="single" w:color="D1D5DB" w:sz="2"/>
              <w:left w:val="single" w:color="D1D5DB" w:sz="2"/>
              <w:bottom w:val="single" w:color="D1D5DB" w:sz="2"/>
              <w:right w:val="single" w:color="D1D5DB" w:sz="2"/>
            </w:tcBorders>
            <w:shd w:fill="2145CF" w:val="clear"/>
            <w:tcMar>
              <w:top w:type="dxa" w:w="80"/>
              <w:left w:type="dxa" w:w="120"/>
              <w:bottom w:type="dxa" w:w="80"/>
              <w:right w:type="dxa" w:w="120"/>
            </w:tcMar>
          </w:tcPr>
          <w:p>
            <w:r>
              <w:rPr>
                <w:rFonts w:ascii="Urbanist" w:cs="Urbanist" w:eastAsia="Urbanist" w:hAnsi="Urbanist"/>
                <w:b/>
                <w:bCs/>
                <w:color w:val="FFFFFF"/>
                <w:sz w:val="20"/>
                <w:szCs w:val="20"/>
              </w:rPr>
              <w:t xml:space="preserve">Role</w:t>
            </w:r>
          </w:p>
        </w:tc>
      </w:tr>
      <w:tr>
        <w:tc>
          <w:tcPr>
            <w:tcW w:type="dxa" w:w="600"/>
            <w:tcBorders>
              <w:top w:val="single" w:color="D1D5DB" w:sz="2"/>
              <w:left w:val="single" w:color="D1D5DB" w:sz="2"/>
              <w:bottom w:val="single" w:color="D1D5DB" w:sz="2"/>
              <w:right w:val="single" w:color="D1D5DB" w:sz="2"/>
            </w:tcBorders>
            <w:shd w:fill="5BA4F5"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 </w:t>
            </w:r>
          </w:p>
        </w:tc>
        <w:tc>
          <w:tcPr>
            <w:tcW w:type="dxa" w:w="358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bCs/>
                <w:color w:val="1A1A2E"/>
                <w:sz w:val="20"/>
                <w:szCs w:val="20"/>
              </w:rPr>
              <w:t xml:space="preserve">Plus card</w:t>
            </w:r>
          </w:p>
        </w:tc>
        <w:tc>
          <w:tcPr>
            <w:tcW w:type="dxa" w:w="18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#5BA4F5</w:t>
            </w:r>
          </w:p>
        </w:tc>
        <w:tc>
          <w:tcPr>
            <w:tcW w:type="dxa" w:w="338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Huddle+ plan card background on Premium page</w:t>
            </w:r>
          </w:p>
        </w:tc>
      </w:tr>
      <w:tr>
        <w:tc>
          <w:tcPr>
            <w:tcW w:type="dxa" w:w="600"/>
            <w:tcBorders>
              <w:top w:val="single" w:color="D1D5DB" w:sz="2"/>
              <w:left w:val="single" w:color="D1D5DB" w:sz="2"/>
              <w:bottom w:val="single" w:color="D1D5DB" w:sz="2"/>
              <w:right w:val="single" w:color="D1D5DB" w:sz="2"/>
            </w:tcBorders>
            <w:shd w:fill="FF6452"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 </w:t>
            </w:r>
          </w:p>
        </w:tc>
        <w:tc>
          <w:tcPr>
            <w:tcW w:type="dxa" w:w="358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bCs/>
                <w:color w:val="1A1A2E"/>
                <w:sz w:val="20"/>
                <w:szCs w:val="20"/>
              </w:rPr>
              <w:t xml:space="preserve">Gold card</w:t>
            </w:r>
          </w:p>
        </w:tc>
        <w:tc>
          <w:tcPr>
            <w:tcW w:type="dxa" w:w="18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#FF6452</w:t>
            </w:r>
          </w:p>
        </w:tc>
        <w:tc>
          <w:tcPr>
            <w:tcW w:type="dxa" w:w="338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Huddle Gold plan card background on Premium page</w:t>
            </w:r>
          </w:p>
        </w:tc>
      </w:tr>
      <w:tr>
        <w:tc>
          <w:tcPr>
            <w:tcW w:type="dxa" w:w="600"/>
            <w:tcBorders>
              <w:top w:val="single" w:color="D1D5DB" w:sz="2"/>
              <w:left w:val="single" w:color="D1D5DB" w:sz="2"/>
              <w:bottom w:val="single" w:color="D1D5DB" w:sz="2"/>
              <w:right w:val="single" w:color="D1D5DB" w:sz="2"/>
            </w:tcBorders>
            <w:shd w:fill="7CFF6B"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 </w:t>
            </w:r>
          </w:p>
        </w:tc>
        <w:tc>
          <w:tcPr>
            <w:tcW w:type="dxa" w:w="358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bCs/>
                <w:color w:val="1A1A2E"/>
                <w:sz w:val="20"/>
                <w:szCs w:val="20"/>
              </w:rPr>
              <w:t xml:space="preserve">Add-ons card</w:t>
            </w:r>
          </w:p>
        </w:tc>
        <w:tc>
          <w:tcPr>
            <w:tcW w:type="dxa" w:w="18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#7CFF6B</w:t>
            </w:r>
          </w:p>
        </w:tc>
        <w:tc>
          <w:tcPr>
            <w:tcW w:type="dxa" w:w="338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Add-ons card background on Premium page</w:t>
            </w:r>
          </w:p>
        </w:tc>
      </w:tr>
    </w:tbl>
    <w:p>
      <w:pPr>
        <w:spacing w:after="0" w:before="80"/>
      </w:pPr>
    </w:p>
    <w:p>
      <w:pPr>
        <w:spacing w:after="60" w:before="60"/>
      </w:pPr>
      <w:r>
        <w:rPr>
          <w:rFonts w:ascii="Urbanist" w:cs="Urbanist" w:eastAsia="Urbanist" w:hAnsi="Urbanist"/>
          <w:color w:val="6B7280"/>
          <w:sz w:val="20"/>
          <w:szCs w:val="20"/>
        </w:rPr>
        <w:t xml:space="preserve">These tier colors are scoped strictly to the Premium page tier cards. Do not use them in marketing, editorial, or any other context.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4444" w:sz="10"/>
              <w:left w:val="none"/>
              <w:bottom w:val="none"/>
              <w:right w:val="none"/>
            </w:tcBorders>
            <w:shd w:fill="FEF2F2" w:val="clear"/>
            <w:tcMar>
              <w:top w:type="dxa" w:w="120"/>
              <w:left w:type="dxa" w:w="220"/>
              <w:bottom w:type="dxa" w:w="140"/>
              <w:right w:type="dxa" w:w="220"/>
            </w:tcMar>
          </w:tcPr>
          <w:p>
            <w:pPr>
              <w:spacing w:after="60" w:before="0"/>
            </w:pPr>
            <w:r>
              <w:rPr>
                <w:rFonts w:ascii="Urbanist" w:cs="Urbanist" w:eastAsia="Urbanist" w:hAnsi="Urbanist"/>
                <w:b/>
                <w:bCs/>
                <w:color w:val="B91C1C"/>
                <w:sz w:val="21"/>
                <w:szCs w:val="21"/>
              </w:rPr>
              <w:t xml:space="preserve">Contradiction resolved — v3 Section 16.2</w:t>
            </w:r>
          </w:p>
          <w:p>
            <w:pPr>
              <w:spacing w:after="0" w:before="0"/>
            </w:pPr>
            <w:r>
              <w:rPr>
                <w:rFonts w:ascii="Urbanist" w:cs="Urbanist" w:eastAsia="Urbanist" w:hAnsi="Urbanist"/>
                <w:color w:val="1A1A2E"/>
                <w:sz w:val="20"/>
                <w:szCs w:val="20"/>
              </w:rPr>
              <w:t xml:space="preserve">Brand book v3 specified Primary Color: #2D37C8 and Emergency Color: #F97316. Neither is used in the app. The live app uses #2145CF (Brand Blue) and #EF4444 (Brand Error) for alerts. All materials must use the app values. #2D37C8 and #F97316 are retired.</w:t>
            </w:r>
          </w:p>
        </w:tc>
      </w:tr>
    </w:tbl>
    <w:p>
      <w:pPr>
        <w:spacing w:after="0" w:before="160"/>
      </w:pPr>
    </w:p>
    <w:p>
      <w:pPr>
        <w:pStyle w:val="Heading3"/>
        <w:spacing w:after="80" w:before="240"/>
      </w:pPr>
      <w:r>
        <w:rPr>
          <w:rFonts w:ascii="Urbanist" w:cs="Urbanist" w:eastAsia="Urbanist" w:hAnsi="Urbanist"/>
          <w:b/>
          <w:bCs/>
          <w:color w:val="2145CF"/>
          <w:sz w:val="26"/>
          <w:szCs w:val="26"/>
        </w:rPr>
        <w:t xml:space="preserve">Design system principles</w:t>
      </w:r>
    </w:p>
    <w:p>
      <w:pPr>
        <w:spacing w:after="80" w:before="80"/>
      </w:pPr>
      <w:r>
        <w:rPr>
          <w:rFonts w:ascii="Urbanist" w:cs="Urbanist" w:eastAsia="Urbanist" w:hAnsi="Urbanist"/>
          <w:color w:val="1A1A2E"/>
          <w:sz w:val="22"/>
          <w:szCs w:val="22"/>
        </w:rPr>
        <w:t xml:space="preserve">The app visual language is built on two overlapping systems:</w:t>
      </w:r>
    </w:p>
    <w:p>
      <w:pPr>
        <w:spacing w:after="0" w:before="80"/>
      </w:pPr>
    </w:p>
    <w:p>
      <w:pPr>
        <w:pStyle w:val="ListParagraph"/>
        <w:numPr>
          <w:ilvl w:val="0"/>
          <w:numId w:val="2"/>
        </w:numPr>
        <w:spacing w:after="40" w:before="40"/>
      </w:pPr>
      <w:r>
        <w:rPr>
          <w:rFonts w:ascii="Urbanist" w:cs="Urbanist" w:eastAsia="Urbanist" w:hAnsi="Urbanist"/>
          <w:color w:val="1A1A2E"/>
          <w:sz w:val="22"/>
          <w:szCs w:val="22"/>
        </w:rPr>
        <w:t xml:space="preserve">Neumorphism: soft, tactile depth for interactive elements — primary buttons, icon containers, tier badges.</w:t>
      </w:r>
    </w:p>
    <w:p>
      <w:pPr>
        <w:pStyle w:val="ListParagraph"/>
        <w:numPr>
          <w:ilvl w:val="0"/>
          <w:numId w:val="2"/>
        </w:numPr>
        <w:spacing w:after="40" w:before="40"/>
      </w:pPr>
      <w:r>
        <w:rPr>
          <w:rFonts w:ascii="Urbanist" w:cs="Urbanist" w:eastAsia="Urbanist" w:hAnsi="Urbanist"/>
          <w:color w:val="1A1A2E"/>
          <w:sz w:val="22"/>
          <w:szCs w:val="22"/>
        </w:rPr>
        <w:t xml:space="preserve">Glassmorphism: translucent depth for modal overlays and active states — sheet overlays and elevated modal layers.</w:t>
      </w:r>
    </w:p>
    <w:p>
      <w:pPr>
        <w:spacing w:after="0" w:before="80"/>
      </w:pPr>
    </w:p>
    <w:p>
      <w:pPr>
        <w:spacing w:after="80" w:before="80"/>
      </w:pPr>
      <w:r>
        <w:rPr>
          <w:rFonts w:ascii="Urbanist" w:cs="Urbanist" w:eastAsia="Urbanist" w:hAnsi="Urbanist"/>
          <w:color w:val="1A1A2E"/>
          <w:sz w:val="22"/>
          <w:szCs w:val="22"/>
        </w:rPr>
        <w:t xml:space="preserve">Elevation hierarchy:</w:t>
      </w:r>
    </w:p>
    <w:p>
      <w:pPr>
        <w:pStyle w:val="ListParagraph"/>
        <w:numPr>
          <w:ilvl w:val="0"/>
          <w:numId w:val="2"/>
        </w:numPr>
        <w:spacing w:after="40" w:before="40"/>
      </w:pPr>
      <w:r>
        <w:rPr>
          <w:rFonts w:ascii="Urbanist" w:cs="Urbanist" w:eastAsia="Urbanist" w:hAnsi="Urbanist"/>
          <w:color w:val="1A1A2E"/>
          <w:sz w:val="22"/>
          <w:szCs w:val="22"/>
        </w:rPr>
        <w:t xml:space="preserve">E0 — Page background</w:t>
      </w:r>
    </w:p>
    <w:p>
      <w:pPr>
        <w:pStyle w:val="ListParagraph"/>
        <w:numPr>
          <w:ilvl w:val="0"/>
          <w:numId w:val="2"/>
        </w:numPr>
        <w:spacing w:after="40" w:before="40"/>
      </w:pPr>
      <w:r>
        <w:rPr>
          <w:rFonts w:ascii="Urbanist" w:cs="Urbanist" w:eastAsia="Urbanist" w:hAnsi="Urbanist"/>
          <w:color w:val="1A1A2E"/>
          <w:sz w:val="22"/>
          <w:szCs w:val="22"/>
        </w:rPr>
        <w:t xml:space="preserve">E1 — Card surface</w:t>
      </w:r>
    </w:p>
    <w:p>
      <w:pPr>
        <w:pStyle w:val="ListParagraph"/>
        <w:numPr>
          <w:ilvl w:val="0"/>
          <w:numId w:val="2"/>
        </w:numPr>
        <w:spacing w:after="40" w:before="40"/>
      </w:pPr>
      <w:r>
        <w:rPr>
          <w:rFonts w:ascii="Urbanist" w:cs="Urbanist" w:eastAsia="Urbanist" w:hAnsi="Urbanist"/>
          <w:color w:val="1A1A2E"/>
          <w:sz w:val="22"/>
          <w:szCs w:val="22"/>
        </w:rPr>
        <w:t xml:space="preserve">E2 — Glass overlay</w:t>
      </w:r>
    </w:p>
    <w:p>
      <w:pPr>
        <w:pStyle w:val="ListParagraph"/>
        <w:numPr>
          <w:ilvl w:val="0"/>
          <w:numId w:val="2"/>
        </w:numPr>
        <w:spacing w:after="40" w:before="40"/>
      </w:pPr>
      <w:r>
        <w:rPr>
          <w:rFonts w:ascii="Urbanist" w:cs="Urbanist" w:eastAsia="Urbanist" w:hAnsi="Urbanist"/>
          <w:color w:val="1A1A2E"/>
          <w:sz w:val="22"/>
          <w:szCs w:val="22"/>
        </w:rPr>
        <w:t xml:space="preserve">E3 — Modal / sheet</w:t>
      </w:r>
    </w:p>
    <w:p>
      <w:pPr>
        <w:spacing w:after="0" w:before="80"/>
      </w:pPr>
    </w:p>
    <w:p>
      <w:pPr>
        <w:spacing w:after="80" w:before="80"/>
      </w:pPr>
      <w:r>
        <w:rPr>
          <w:rFonts w:ascii="Urbanist" w:cs="Urbanist" w:eastAsia="Urbanist" w:hAnsi="Urbanist"/>
          <w:color w:val="1A1A2E"/>
          <w:sz w:val="22"/>
          <w:szCs w:val="22"/>
        </w:rPr>
        <w:t xml:space="preserve">Border radius: 2xl (2rem) for cards and sheets. Full-round for icon containers and chips. Corners are always soft. No sharp right angles in the UI.</w:t>
      </w:r>
    </w:p>
    <w:p>
      <w:pPr>
        <w:spacing w:after="0" w:before="80"/>
      </w:pPr>
    </w:p>
    <w:p>
      <w:pPr>
        <w:pStyle w:val="Heading3"/>
        <w:spacing w:after="80" w:before="240"/>
      </w:pPr>
      <w:r>
        <w:rPr>
          <w:rFonts w:ascii="Urbanist" w:cs="Urbanist" w:eastAsia="Urbanist" w:hAnsi="Urbanist"/>
          <w:b/>
          <w:bCs/>
          <w:color w:val="2145CF"/>
          <w:sz w:val="26"/>
          <w:szCs w:val="26"/>
        </w:rPr>
        <w:t xml:space="preserve">Brand asset library — src/assets</w:t>
      </w:r>
    </w:p>
    <w:p>
      <w:pPr>
        <w:spacing w:after="80" w:before="80"/>
      </w:pPr>
      <w:r>
        <w:rPr>
          <w:rFonts w:ascii="Urbanist" w:cs="Urbanist" w:eastAsia="Urbanist" w:hAnsi="Urbanist"/>
          <w:color w:val="1A1A2E"/>
          <w:sz w:val="22"/>
          <w:szCs w:val="22"/>
        </w:rPr>
        <w:t xml:space="preserve">The canonical brand asset library lives at src/assets in the repository. Named assets and their uses: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D1D5DB" w:sz="2"/>
              <w:left w:val="single" w:color="D1D5DB" w:sz="2"/>
              <w:bottom w:val="single" w:color="D1D5DB" w:sz="2"/>
              <w:right w:val="single" w:color="D1D5DB" w:sz="2"/>
            </w:tcBorders>
            <w:shd w:fill="2145CF" w:val="clear"/>
            <w:tcMar>
              <w:top w:type="dxa" w:w="80"/>
              <w:left w:type="dxa" w:w="120"/>
              <w:bottom w:type="dxa" w:w="80"/>
              <w:right w:type="dxa" w:w="120"/>
            </w:tcMar>
          </w:tcPr>
          <w:p>
            <w:r>
              <w:rPr>
                <w:rFonts w:ascii="Urbanist" w:cs="Urbanist" w:eastAsia="Urbanist" w:hAnsi="Urbanist"/>
                <w:b/>
                <w:bCs/>
                <w:color w:val="FFFFFF"/>
                <w:sz w:val="20"/>
                <w:szCs w:val="20"/>
              </w:rPr>
              <w:t xml:space="preserve">Asset</w:t>
            </w:r>
          </w:p>
        </w:tc>
        <w:tc>
          <w:tcPr>
            <w:tcW w:type="dxa" w:w="5960"/>
            <w:tcBorders>
              <w:top w:val="single" w:color="D1D5DB" w:sz="2"/>
              <w:left w:val="single" w:color="D1D5DB" w:sz="2"/>
              <w:bottom w:val="single" w:color="D1D5DB" w:sz="2"/>
              <w:right w:val="single" w:color="D1D5DB" w:sz="2"/>
            </w:tcBorders>
            <w:shd w:fill="2145CF" w:val="clear"/>
            <w:tcMar>
              <w:top w:type="dxa" w:w="80"/>
              <w:left w:type="dxa" w:w="120"/>
              <w:bottom w:type="dxa" w:w="80"/>
              <w:right w:type="dxa" w:w="120"/>
            </w:tcMar>
          </w:tcPr>
          <w:p>
            <w:r>
              <w:rPr>
                <w:rFonts w:ascii="Urbanist" w:cs="Urbanist" w:eastAsia="Urbanist" w:hAnsi="Urbanist"/>
                <w:b/>
                <w:bCs/>
                <w:color w:val="FFFFFF"/>
                <w:sz w:val="20"/>
                <w:szCs w:val="20"/>
              </w:rPr>
              <w:t xml:space="preserve">Use</w:t>
            </w:r>
          </w:p>
        </w:tc>
      </w:tr>
      <w:tr>
        <w:trPr>
          <w:tblHeader w:val="false"/>
        </w:trPr>
        <w:tc>
          <w:tcPr>
            <w:tcW w:type="dxa" w:w="34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huddle-logo-transparent.png</w:t>
            </w:r>
          </w:p>
        </w:tc>
        <w:tc>
          <w:tcPr>
            <w:tcW w:type="dxa" w:w="59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Bear-in-h mark, transparent background — primary logo file</w:t>
            </w:r>
          </w:p>
        </w:tc>
      </w:tr>
      <w:tr>
        <w:trPr>
          <w:tblHeader w:val="false"/>
        </w:trPr>
        <w:tc>
          <w:tcPr>
            <w:tcW w:type="dxa" w:w="34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huddle-name-transparent.png</w:t>
            </w:r>
          </w:p>
        </w:tc>
        <w:tc>
          <w:tcPr>
            <w:tcW w:type="dxa" w:w="59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Wordmark "huddle", transparent background</w:t>
            </w:r>
          </w:p>
        </w:tc>
      </w:tr>
      <w:tr>
        <w:trPr>
          <w:tblHeader w:val="false"/>
        </w:trPr>
        <w:tc>
          <w:tcPr>
            <w:tcW w:type="dxa" w:w="34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huddle logo.jpg</w:t>
            </w:r>
          </w:p>
        </w:tc>
        <w:tc>
          <w:tcPr>
            <w:tcW w:type="dxa" w:w="59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Logo on white — use for documents and external materials</w:t>
            </w:r>
          </w:p>
        </w:tc>
      </w:tr>
      <w:tr>
        <w:trPr>
          <w:tblHeader w:val="false"/>
        </w:trPr>
        <w:tc>
          <w:tcPr>
            <w:tcW w:type="dxa" w:w="34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Polaroid.png</w:t>
            </w:r>
          </w:p>
        </w:tc>
        <w:tc>
          <w:tcPr>
            <w:tcW w:type="dxa" w:w="59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Polaroid-style photo frame — used on profile/discovery cards</w:t>
            </w:r>
          </w:p>
        </w:tc>
      </w:tr>
      <w:tr>
        <w:trPr>
          <w:tblHeader w:val="false"/>
        </w:trPr>
        <w:tc>
          <w:tcPr>
            <w:tcW w:type="dxa" w:w="34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Badge.png</w:t>
            </w:r>
          </w:p>
        </w:tc>
        <w:tc>
          <w:tcPr>
            <w:tcW w:type="dxa" w:w="59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Trust/verification badge overlay — used on profile avatars</w:t>
            </w:r>
          </w:p>
        </w:tc>
      </w:tr>
      <w:tr>
        <w:trPr>
          <w:tblHeader w:val="false"/>
        </w:trPr>
        <w:tc>
          <w:tcPr>
            <w:tcW w:type="dxa" w:w="34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Profile Placeholder.png</w:t>
            </w:r>
          </w:p>
        </w:tc>
        <w:tc>
          <w:tcPr>
            <w:tcW w:type="dxa" w:w="59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Default user avatar when no photo is set</w:t>
            </w:r>
          </w:p>
        </w:tc>
      </w:tr>
      <w:tr>
        <w:trPr>
          <w:tblHeader w:val="false"/>
        </w:trPr>
        <w:tc>
          <w:tcPr>
            <w:tcW w:type="dxa" w:w="34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Wave Hand CTA.png</w:t>
            </w:r>
          </w:p>
        </w:tc>
        <w:tc>
          <w:tcPr>
            <w:tcW w:type="dxa" w:w="59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Waving hand illustration — CTA accent graphic</w:t>
            </w:r>
          </w:p>
        </w:tc>
      </w:tr>
      <w:tr>
        <w:trPr>
          <w:tblHeader w:val="false"/>
        </w:trPr>
        <w:tc>
          <w:tcPr>
            <w:tcW w:type="dxa" w:w="34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Apple icon.png</w:t>
            </w:r>
          </w:p>
        </w:tc>
        <w:tc>
          <w:tcPr>
            <w:tcW w:type="dxa" w:w="59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App icon for iOS context</w:t>
            </w:r>
          </w:p>
        </w:tc>
      </w:tr>
      <w:tr>
        <w:trPr>
          <w:tblHeader w:val="false"/>
        </w:trPr>
        <w:tc>
          <w:tcPr>
            <w:tcW w:type="dxa" w:w="34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Match page.png</w:t>
            </w:r>
          </w:p>
        </w:tc>
        <w:tc>
          <w:tcPr>
            <w:tcW w:type="dxa" w:w="59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Discovery / match screen reference mockup</w:t>
            </w:r>
          </w:p>
        </w:tc>
      </w:tr>
      <w:tr>
        <w:trPr>
          <w:tblHeader w:val="false"/>
        </w:trPr>
        <w:tc>
          <w:tcPr>
            <w:tcW w:type="dxa" w:w="34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huddle video.mp4</w:t>
            </w:r>
          </w:p>
        </w:tc>
        <w:tc>
          <w:tcPr>
            <w:tcW w:type="dxa" w:w="59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Brand video — full version</w:t>
            </w:r>
          </w:p>
        </w:tc>
      </w:tr>
      <w:tr>
        <w:trPr>
          <w:tblHeader w:val="false"/>
        </w:trPr>
        <w:tc>
          <w:tcPr>
            <w:tcW w:type="dxa" w:w="34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huddle square.mp4</w:t>
            </w:r>
          </w:p>
        </w:tc>
        <w:tc>
          <w:tcPr>
            <w:tcW w:type="dxa" w:w="59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Brand video — square crop for social</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45CF" w:sz="10"/>
              <w:left w:val="none"/>
              <w:bottom w:val="none"/>
              <w:right w:val="none"/>
            </w:tcBorders>
            <w:shd w:fill="EEF2FF" w:val="clear"/>
            <w:tcMar>
              <w:top w:type="dxa" w:w="120"/>
              <w:left w:type="dxa" w:w="220"/>
              <w:bottom w:type="dxa" w:w="140"/>
              <w:right w:type="dxa" w:w="220"/>
            </w:tcMar>
          </w:tcPr>
          <w:p>
            <w:pPr>
              <w:spacing w:after="60" w:before="0"/>
            </w:pPr>
            <w:r>
              <w:rPr>
                <w:rFonts w:ascii="Urbanist" w:cs="Urbanist" w:eastAsia="Urbanist" w:hAnsi="Urbanist"/>
                <w:b/>
                <w:bCs/>
                <w:color w:val="1D4ED8"/>
                <w:sz w:val="21"/>
                <w:szCs w:val="21"/>
              </w:rPr>
              <w:t xml:space="preserve">huddle.pet — no separate marketing site</w:t>
            </w:r>
          </w:p>
          <w:p>
            <w:pPr>
              <w:spacing w:after="0" w:before="0"/>
            </w:pPr>
            <w:r>
              <w:rPr>
                <w:rFonts w:ascii="Urbanist" w:cs="Urbanist" w:eastAsia="Urbanist" w:hAnsi="Urbanist"/>
                <w:color w:val="1A1A2E"/>
                <w:sz w:val="20"/>
                <w:szCs w:val="20"/>
              </w:rPr>
              <w:t xml:space="preserve">huddle.pet is the app itself. It redirects immediately to /auth. There is no separate public marketing website. The only public-facing image before login is the bear-in-h logo and wordmark on the auth screen. All marketing imagery comes from the src/assets library and in-app screenshots.</w:t>
            </w:r>
          </w:p>
        </w:tc>
      </w:tr>
    </w:tbl>
    <w:p>
      <w:pPr>
        <w:pBdr>
          <w:bottom w:val="single" w:color="E5E7EB" w:sz="4"/>
        </w:pBdr>
        <w:spacing w:after="240" w:before="240"/>
      </w:pPr>
    </w:p>
    <w:p>
      <w:pPr>
        <w:pStyle w:val="Heading1"/>
        <w:spacing w:after="160" w:before="480"/>
      </w:pPr>
      <w:r>
        <w:rPr>
          <w:rFonts w:ascii="Urbanist" w:cs="Urbanist" w:eastAsia="Urbanist" w:hAnsi="Urbanist"/>
          <w:b/>
          <w:bCs/>
          <w:color w:val="1A1A2E"/>
          <w:sz w:val="48"/>
          <w:szCs w:val="48"/>
        </w:rPr>
        <w:t xml:space="preserve">9. Language system</w:t>
      </w:r>
    </w:p>
    <w:p>
      <w:pPr>
        <w:pStyle w:val="Heading3"/>
        <w:spacing w:after="80" w:before="240"/>
      </w:pPr>
      <w:r>
        <w:rPr>
          <w:rFonts w:ascii="Urbanist" w:cs="Urbanist" w:eastAsia="Urbanist" w:hAnsi="Urbanist"/>
          <w:b/>
          <w:bCs/>
          <w:color w:val="2145CF"/>
          <w:sz w:val="26"/>
          <w:szCs w:val="26"/>
        </w:rPr>
        <w:t xml:space="preserve">Words we prefer</w:t>
      </w:r>
    </w:p>
    <w:p>
      <w:pPr>
        <w:spacing w:after="80" w:before="80"/>
      </w:pPr>
      <w:r>
        <w:rPr>
          <w:rFonts w:ascii="Urbanist" w:cs="Urbanist" w:eastAsia="Urbanist" w:hAnsi="Urbanist"/>
          <w:color w:val="1A1A2E"/>
          <w:sz w:val="22"/>
          <w:szCs w:val="22"/>
        </w:rPr>
        <w:t xml:space="preserve">local, nearby, trusted, calm, visible, protected, together, real, human, neighborhood, care, connection, routine, presence, signal</w:t>
      </w:r>
    </w:p>
    <w:p>
      <w:pPr>
        <w:spacing w:after="0" w:before="80"/>
      </w:pPr>
    </w:p>
    <w:p>
      <w:pPr>
        <w:pStyle w:val="Heading3"/>
        <w:spacing w:after="80" w:before="240"/>
      </w:pPr>
      <w:r>
        <w:rPr>
          <w:rFonts w:ascii="Urbanist" w:cs="Urbanist" w:eastAsia="Urbanist" w:hAnsi="Urbanist"/>
          <w:b/>
          <w:bCs/>
          <w:color w:val="2145CF"/>
          <w:sz w:val="26"/>
          <w:szCs w:val="26"/>
        </w:rPr>
        <w:t xml:space="preserve">Words we avoid</w:t>
      </w:r>
    </w:p>
    <w:p>
      <w:pPr>
        <w:spacing w:after="80" w:before="80"/>
      </w:pPr>
      <w:r>
        <w:rPr>
          <w:rFonts w:ascii="Urbanist" w:cs="Urbanist" w:eastAsia="Urbanist" w:hAnsi="Urbanist"/>
          <w:color w:val="1A1A2E"/>
          <w:sz w:val="22"/>
          <w:szCs w:val="22"/>
        </w:rPr>
        <w:t xml:space="preserve">AI-first, disruption, marketplace, frictionless, users, engagement hack, hustle, alpha, domination, revolutionary. Use 'pet parents' sparingly — only when the emotional register supports it.</w:t>
      </w:r>
    </w:p>
    <w:p>
      <w:pPr>
        <w:spacing w:after="0" w:before="80"/>
      </w:pPr>
    </w:p>
    <w:p>
      <w:pPr>
        <w:pStyle w:val="Heading3"/>
        <w:spacing w:after="80" w:before="240"/>
      </w:pPr>
      <w:r>
        <w:rPr>
          <w:rFonts w:ascii="Urbanist" w:cs="Urbanist" w:eastAsia="Urbanist" w:hAnsi="Urbanist"/>
          <w:b/>
          <w:bCs/>
          <w:color w:val="2145CF"/>
          <w:sz w:val="26"/>
          <w:szCs w:val="26"/>
        </w:rPr>
        <w:t xml:space="preserve">Subscription tier naming</w:t>
      </w:r>
    </w:p>
    <w:p>
      <w:pPr>
        <w:spacing w:after="80" w:before="80"/>
      </w:pPr>
      <w:r>
        <w:rPr>
          <w:rFonts w:ascii="Urbanist" w:cs="Urbanist" w:eastAsia="Urbanist" w:hAnsi="Urbanist"/>
          <w:color w:val="1A1A2E"/>
          <w:sz w:val="22"/>
          <w:szCs w:val="22"/>
        </w:rPr>
        <w:t xml:space="preserve">The three tiers are Free, Huddle+, and Huddle Gold. In UI contexts use the full name. In editorial copy the short forms Plus and Gold are acceptable after first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D1D5DB" w:sz="2"/>
              <w:left w:val="single" w:color="D1D5DB" w:sz="2"/>
              <w:bottom w:val="single" w:color="D1D5DB" w:sz="2"/>
              <w:right w:val="single" w:color="D1D5DB" w:sz="2"/>
            </w:tcBorders>
            <w:shd w:fill="2145CF" w:val="clear"/>
            <w:tcMar>
              <w:top w:type="dxa" w:w="80"/>
              <w:left w:type="dxa" w:w="120"/>
              <w:bottom w:type="dxa" w:w="80"/>
              <w:right w:type="dxa" w:w="120"/>
            </w:tcMar>
          </w:tcPr>
          <w:p>
            <w:r>
              <w:rPr>
                <w:rFonts w:ascii="Urbanist" w:cs="Urbanist" w:eastAsia="Urbanist" w:hAnsi="Urbanist"/>
                <w:b/>
                <w:bCs/>
                <w:color w:val="FFFFFF"/>
                <w:sz w:val="20"/>
                <w:szCs w:val="20"/>
              </w:rPr>
              <w:t xml:space="preserve">Never say</w:t>
            </w:r>
          </w:p>
        </w:tc>
        <w:tc>
          <w:tcPr>
            <w:tcW w:type="dxa" w:w="5960"/>
            <w:tcBorders>
              <w:top w:val="single" w:color="D1D5DB" w:sz="2"/>
              <w:left w:val="single" w:color="D1D5DB" w:sz="2"/>
              <w:bottom w:val="single" w:color="D1D5DB" w:sz="2"/>
              <w:right w:val="single" w:color="D1D5DB" w:sz="2"/>
            </w:tcBorders>
            <w:shd w:fill="2145CF" w:val="clear"/>
            <w:tcMar>
              <w:top w:type="dxa" w:w="80"/>
              <w:left w:type="dxa" w:w="120"/>
              <w:bottom w:type="dxa" w:w="80"/>
              <w:right w:type="dxa" w:w="120"/>
            </w:tcMar>
          </w:tcPr>
          <w:p>
            <w:r>
              <w:rPr>
                <w:rFonts w:ascii="Urbanist" w:cs="Urbanist" w:eastAsia="Urbanist" w:hAnsi="Urbanist"/>
                <w:b/>
                <w:bCs/>
                <w:color w:val="FFFFFF"/>
                <w:sz w:val="20"/>
                <w:szCs w:val="20"/>
              </w:rPr>
              <w:t xml:space="preserve">Say instead</w:t>
            </w:r>
          </w:p>
        </w:tc>
      </w:tr>
      <w:tr>
        <w:trPr>
          <w:tblHeader w:val="false"/>
        </w:trPr>
        <w:tc>
          <w:tcPr>
            <w:tcW w:type="dxa" w:w="34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Premium</w:t>
            </w:r>
          </w:p>
        </w:tc>
        <w:tc>
          <w:tcPr>
            <w:tcW w:type="dxa" w:w="59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Plus or Gold (context-dependent)</w:t>
            </w:r>
          </w:p>
        </w:tc>
      </w:tr>
      <w:tr>
        <w:trPr>
          <w:tblHeader w:val="false"/>
        </w:trPr>
        <w:tc>
          <w:tcPr>
            <w:tcW w:type="dxa" w:w="34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Unlock</w:t>
            </w:r>
          </w:p>
        </w:tc>
        <w:tc>
          <w:tcPr>
            <w:tcW w:type="dxa" w:w="59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"Plus includes this" or "available on Gold"</w:t>
            </w:r>
          </w:p>
        </w:tc>
      </w:tr>
      <w:tr>
        <w:trPr>
          <w:tblHeader w:val="false"/>
        </w:trPr>
        <w:tc>
          <w:tcPr>
            <w:tcW w:type="dxa" w:w="34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Upgrade to access</w:t>
            </w:r>
          </w:p>
        </w:tc>
        <w:tc>
          <w:tcPr>
            <w:tcW w:type="dxa" w:w="59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"[Feature] is available on Huddle+"</w:t>
            </w:r>
          </w:p>
        </w:tc>
      </w:tr>
      <w:tr>
        <w:trPr>
          <w:tblHeader w:val="false"/>
        </w:trPr>
        <w:tc>
          <w:tcPr>
            <w:tcW w:type="dxa" w:w="34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Tier limit</w:t>
            </w:r>
          </w:p>
        </w:tc>
        <w:tc>
          <w:tcPr>
            <w:tcW w:type="dxa" w:w="59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"Your plan includes up to [n]"</w:t>
            </w:r>
          </w:p>
        </w:tc>
      </w:tr>
      <w:tr>
        <w:trPr>
          <w:tblHeader w:val="false"/>
        </w:trPr>
        <w:tc>
          <w:tcPr>
            <w:tcW w:type="dxa" w:w="34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Welcome back!</w:t>
            </w:r>
          </w:p>
        </w:tc>
        <w:tc>
          <w:tcPr>
            <w:tcW w:type="dxa" w:w="59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No preamble. Go straight to the point.</w:t>
            </w:r>
          </w:p>
        </w:tc>
      </w:tr>
    </w:tbl>
    <w:p>
      <w:pPr>
        <w:spacing w:after="0" w:before="80"/>
      </w:pPr>
    </w:p>
    <w:p>
      <w:pPr>
        <w:pStyle w:val="Heading3"/>
        <w:spacing w:after="80" w:before="240"/>
      </w:pPr>
      <w:r>
        <w:rPr>
          <w:rFonts w:ascii="Urbanist" w:cs="Urbanist" w:eastAsia="Urbanist" w:hAnsi="Urbanist"/>
          <w:b/>
          <w:bCs/>
          <w:color w:val="2145CF"/>
          <w:sz w:val="26"/>
          <w:szCs w:val="26"/>
        </w:rPr>
        <w:t xml:space="preserve">Approved copy rewrites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D1D5DB" w:sz="2"/>
              <w:left w:val="single" w:color="D1D5DB" w:sz="2"/>
              <w:bottom w:val="single" w:color="D1D5DB" w:sz="2"/>
              <w:right w:val="single" w:color="D1D5DB" w:sz="2"/>
            </w:tcBorders>
            <w:shd w:fill="2145CF" w:val="clear"/>
            <w:tcMar>
              <w:top w:type="dxa" w:w="80"/>
              <w:left w:type="dxa" w:w="120"/>
              <w:bottom w:type="dxa" w:w="80"/>
              <w:right w:type="dxa" w:w="120"/>
            </w:tcMar>
          </w:tcPr>
          <w:p>
            <w:r>
              <w:rPr>
                <w:rFonts w:ascii="Urbanist" w:cs="Urbanist" w:eastAsia="Urbanist" w:hAnsi="Urbanist"/>
                <w:b/>
                <w:bCs/>
                <w:color w:val="FFFFFF"/>
                <w:sz w:val="20"/>
                <w:szCs w:val="20"/>
              </w:rPr>
              <w:t xml:space="preserve">Instead of</w:t>
            </w:r>
          </w:p>
        </w:tc>
        <w:tc>
          <w:tcPr>
            <w:tcW w:type="dxa" w:w="5960"/>
            <w:tcBorders>
              <w:top w:val="single" w:color="D1D5DB" w:sz="2"/>
              <w:left w:val="single" w:color="D1D5DB" w:sz="2"/>
              <w:bottom w:val="single" w:color="D1D5DB" w:sz="2"/>
              <w:right w:val="single" w:color="D1D5DB" w:sz="2"/>
            </w:tcBorders>
            <w:shd w:fill="2145CF" w:val="clear"/>
            <w:tcMar>
              <w:top w:type="dxa" w:w="80"/>
              <w:left w:type="dxa" w:w="120"/>
              <w:bottom w:type="dxa" w:w="80"/>
              <w:right w:type="dxa" w:w="120"/>
            </w:tcMar>
          </w:tcPr>
          <w:p>
            <w:r>
              <w:rPr>
                <w:rFonts w:ascii="Urbanist" w:cs="Urbanist" w:eastAsia="Urbanist" w:hAnsi="Urbanist"/>
                <w:b/>
                <w:bCs/>
                <w:color w:val="FFFFFF"/>
                <w:sz w:val="20"/>
                <w:szCs w:val="20"/>
              </w:rPr>
              <w:t xml:space="preserve">Write this</w:t>
            </w:r>
          </w:p>
        </w:tc>
      </w:tr>
      <w:tr>
        <w:trPr>
          <w:tblHeader w:val="false"/>
        </w:trPr>
        <w:tc>
          <w:tcPr>
            <w:tcW w:type="dxa" w:w="34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AI-powered pet platform</w:t>
            </w:r>
          </w:p>
        </w:tc>
        <w:tc>
          <w:tcPr>
            <w:tcW w:type="dxa" w:w="59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Trusted local pet network</w:t>
            </w:r>
          </w:p>
        </w:tc>
      </w:tr>
      <w:tr>
        <w:trPr>
          <w:tblHeader w:val="false"/>
        </w:trPr>
        <w:tc>
          <w:tcPr>
            <w:tcW w:type="dxa" w:w="34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Find service providers</w:t>
            </w:r>
          </w:p>
        </w:tc>
        <w:tc>
          <w:tcPr>
            <w:tcW w:type="dxa" w:w="59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Find trusted nearby care</w:t>
            </w:r>
          </w:p>
        </w:tc>
      </w:tr>
      <w:tr>
        <w:trPr>
          <w:tblHeader w:val="false"/>
        </w:trPr>
        <w:tc>
          <w:tcPr>
            <w:tcW w:type="dxa" w:w="34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Activate the marketplace</w:t>
            </w:r>
          </w:p>
        </w:tc>
        <w:tc>
          <w:tcPr>
            <w:tcW w:type="dxa" w:w="59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Ask the neighborhood. Book trusted help.</w:t>
            </w:r>
          </w:p>
        </w:tc>
      </w:tr>
      <w:tr>
        <w:trPr>
          <w:tblHeader w:val="false"/>
        </w:trPr>
        <w:tc>
          <w:tcPr>
            <w:tcW w:type="dxa" w:w="34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Build community engagement</w:t>
            </w:r>
          </w:p>
        </w:tc>
        <w:tc>
          <w:tcPr>
            <w:tcW w:type="dxa" w:w="59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Bring the local pack closer.</w:t>
            </w:r>
          </w:p>
        </w:tc>
      </w:tr>
      <w:tr>
        <w:trPr>
          <w:tblHeader w:val="false"/>
        </w:trPr>
        <w:tc>
          <w:tcPr>
            <w:tcW w:type="dxa" w:w="34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Social discovery for pet owners</w:t>
            </w:r>
          </w:p>
        </w:tc>
        <w:tc>
          <w:tcPr>
            <w:tcW w:type="dxa" w:w="59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A better way to meet through pet life.</w:t>
            </w:r>
          </w:p>
        </w:tc>
      </w:tr>
      <w:tr>
        <w:trPr>
          <w:tblHeader w:val="false"/>
        </w:trPr>
        <w:tc>
          <w:tcPr>
            <w:tcW w:type="dxa" w:w="34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Upgrade to Premium</w:t>
            </w:r>
          </w:p>
        </w:tc>
        <w:tc>
          <w:tcPr>
            <w:tcW w:type="dxa" w:w="59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Add Huddle+ or Huddle Gold</w:t>
            </w:r>
          </w:p>
        </w:tc>
      </w:tr>
      <w:tr>
        <w:trPr>
          <w:tblHeader w:val="false"/>
        </w:trPr>
        <w:tc>
          <w:tcPr>
            <w:tcW w:type="dxa" w:w="34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Discover page</w:t>
            </w:r>
          </w:p>
        </w:tc>
        <w:tc>
          <w:tcPr>
            <w:tcW w:type="dxa" w:w="59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Discovery</w:t>
            </w:r>
          </w:p>
        </w:tc>
      </w:tr>
    </w:tbl>
    <w:p>
      <w:pPr>
        <w:pBdr>
          <w:bottom w:val="single" w:color="E5E7EB" w:sz="4"/>
        </w:pBdr>
        <w:spacing w:after="240" w:before="240"/>
      </w:pPr>
    </w:p>
    <w:p>
      <w:pPr>
        <w:pStyle w:val="Heading1"/>
        <w:spacing w:after="160" w:before="480"/>
      </w:pPr>
      <w:r>
        <w:rPr>
          <w:rFonts w:ascii="Urbanist" w:cs="Urbanist" w:eastAsia="Urbanist" w:hAnsi="Urbanist"/>
          <w:b/>
          <w:bCs/>
          <w:color w:val="1A1A2E"/>
          <w:sz w:val="48"/>
          <w:szCs w:val="48"/>
        </w:rPr>
        <w:t xml:space="preserve">10. Channel rules</w:t>
      </w:r>
    </w:p>
    <w:p>
      <w:pPr>
        <w:pStyle w:val="Heading3"/>
        <w:spacing w:after="80" w:before="240"/>
      </w:pPr>
      <w:r>
        <w:rPr>
          <w:rFonts w:ascii="Urbanist" w:cs="Urbanist" w:eastAsia="Urbanist" w:hAnsi="Urbanist"/>
          <w:b/>
          <w:bCs/>
          <w:color w:val="2145CF"/>
          <w:sz w:val="26"/>
          <w:szCs w:val="26"/>
        </w:rPr>
        <w:t xml:space="preserve">Website / App store</w:t>
      </w:r>
    </w:p>
    <w:p>
      <w:pPr>
        <w:pStyle w:val="ListParagraph"/>
        <w:numPr>
          <w:ilvl w:val="0"/>
          <w:numId w:val="2"/>
        </w:numPr>
        <w:spacing w:after="40" w:before="40"/>
      </w:pPr>
      <w:r>
        <w:rPr>
          <w:rFonts w:ascii="Urbanist" w:cs="Urbanist" w:eastAsia="Urbanist" w:hAnsi="Urbanist"/>
          <w:color w:val="1A1A2E"/>
          <w:sz w:val="22"/>
          <w:szCs w:val="22"/>
        </w:rPr>
        <w:t xml:space="preserve">Lead with the product promise in plain language.</w:t>
      </w:r>
    </w:p>
    <w:p>
      <w:pPr>
        <w:pStyle w:val="ListParagraph"/>
        <w:numPr>
          <w:ilvl w:val="0"/>
          <w:numId w:val="2"/>
        </w:numPr>
        <w:spacing w:after="40" w:before="40"/>
      </w:pPr>
      <w:r>
        <w:rPr>
          <w:rFonts w:ascii="Urbanist" w:cs="Urbanist" w:eastAsia="Urbanist" w:hAnsi="Urbanist"/>
          <w:color w:val="1A1A2E"/>
          <w:sz w:val="22"/>
          <w:szCs w:val="22"/>
        </w:rPr>
        <w:t xml:space="preserve">Open with presence and protection, then trust, then care.</w:t>
      </w:r>
    </w:p>
    <w:p>
      <w:pPr>
        <w:pStyle w:val="ListParagraph"/>
        <w:numPr>
          <w:ilvl w:val="0"/>
          <w:numId w:val="2"/>
        </w:numPr>
        <w:spacing w:after="40" w:before="40"/>
      </w:pPr>
      <w:r>
        <w:rPr>
          <w:rFonts w:ascii="Urbanist" w:cs="Urbanist" w:eastAsia="Urbanist" w:hAnsi="Urbanist"/>
          <w:color w:val="1A1A2E"/>
          <w:sz w:val="22"/>
          <w:szCs w:val="22"/>
        </w:rPr>
        <w:t xml:space="preserve">Explain what huddle does in under two sentences before using any campaign line.</w:t>
      </w:r>
    </w:p>
    <w:p>
      <w:pPr>
        <w:spacing w:after="0" w:before="80"/>
      </w:pPr>
    </w:p>
    <w:p>
      <w:pPr>
        <w:pStyle w:val="Heading3"/>
        <w:spacing w:after="80" w:before="240"/>
      </w:pPr>
      <w:r>
        <w:rPr>
          <w:rFonts w:ascii="Urbanist" w:cs="Urbanist" w:eastAsia="Urbanist" w:hAnsi="Urbanist"/>
          <w:b/>
          <w:bCs/>
          <w:color w:val="2145CF"/>
          <w:sz w:val="26"/>
          <w:szCs w:val="26"/>
        </w:rPr>
        <w:t xml:space="preserve">Instagram</w:t>
      </w:r>
    </w:p>
    <w:p>
      <w:pPr>
        <w:pStyle w:val="ListParagraph"/>
        <w:numPr>
          <w:ilvl w:val="0"/>
          <w:numId w:val="2"/>
        </w:numPr>
        <w:spacing w:after="40" w:before="40"/>
      </w:pPr>
      <w:r>
        <w:rPr>
          <w:rFonts w:ascii="Urbanist" w:cs="Urbanist" w:eastAsia="Urbanist" w:hAnsi="Urbanist"/>
          <w:color w:val="1A1A2E"/>
          <w:sz w:val="22"/>
          <w:szCs w:val="22"/>
        </w:rPr>
        <w:t xml:space="preserve">Lead with one sharp line plus one visual truth.</w:t>
      </w:r>
    </w:p>
    <w:p>
      <w:pPr>
        <w:pStyle w:val="ListParagraph"/>
        <w:numPr>
          <w:ilvl w:val="0"/>
          <w:numId w:val="2"/>
        </w:numPr>
        <w:spacing w:after="40" w:before="40"/>
      </w:pPr>
      <w:r>
        <w:rPr>
          <w:rFonts w:ascii="Urbanist" w:cs="Urbanist" w:eastAsia="Urbanist" w:hAnsi="Urbanist"/>
          <w:color w:val="1A1A2E"/>
          <w:sz w:val="22"/>
          <w:szCs w:val="22"/>
        </w:rPr>
        <w:t xml:space="preserve">Prioritize real moments, local proof, and high-trust captions.</w:t>
      </w:r>
    </w:p>
    <w:p>
      <w:pPr>
        <w:pStyle w:val="ListParagraph"/>
        <w:numPr>
          <w:ilvl w:val="0"/>
          <w:numId w:val="2"/>
        </w:numPr>
        <w:spacing w:after="40" w:before="40"/>
      </w:pPr>
      <w:r>
        <w:rPr>
          <w:rFonts w:ascii="Urbanist" w:cs="Urbanist" w:eastAsia="Urbanist" w:hAnsi="Urbanist"/>
          <w:color w:val="1A1A2E"/>
          <w:sz w:val="22"/>
          <w:szCs w:val="22"/>
        </w:rPr>
        <w:t xml:space="preserve">Do not post just to fill a calendar.</w:t>
      </w:r>
    </w:p>
    <w:p>
      <w:pPr>
        <w:spacing w:after="0" w:before="80"/>
      </w:pPr>
    </w:p>
    <w:p>
      <w:pPr>
        <w:pStyle w:val="Heading3"/>
        <w:spacing w:after="80" w:before="240"/>
      </w:pPr>
      <w:r>
        <w:rPr>
          <w:rFonts w:ascii="Urbanist" w:cs="Urbanist" w:eastAsia="Urbanist" w:hAnsi="Urbanist"/>
          <w:b/>
          <w:bCs/>
          <w:color w:val="2145CF"/>
          <w:sz w:val="26"/>
          <w:szCs w:val="26"/>
        </w:rPr>
        <w:t xml:space="preserve">Push notifications</w:t>
      </w:r>
    </w:p>
    <w:p>
      <w:pPr>
        <w:pStyle w:val="ListParagraph"/>
        <w:numPr>
          <w:ilvl w:val="0"/>
          <w:numId w:val="2"/>
        </w:numPr>
        <w:spacing w:after="40" w:before="40"/>
      </w:pPr>
      <w:r>
        <w:rPr>
          <w:rFonts w:ascii="Urbanist" w:cs="Urbanist" w:eastAsia="Urbanist" w:hAnsi="Urbanist"/>
          <w:color w:val="1A1A2E"/>
          <w:sz w:val="22"/>
          <w:szCs w:val="22"/>
        </w:rPr>
        <w:t xml:space="preserve">Be useful first. No fluff.</w:t>
      </w:r>
    </w:p>
    <w:p>
      <w:pPr>
        <w:pStyle w:val="ListParagraph"/>
        <w:numPr>
          <w:ilvl w:val="0"/>
          <w:numId w:val="2"/>
        </w:numPr>
        <w:spacing w:after="40" w:before="40"/>
      </w:pPr>
      <w:r>
        <w:rPr>
          <w:rFonts w:ascii="Urbanist" w:cs="Urbanist" w:eastAsia="Urbanist" w:hAnsi="Urbanist"/>
          <w:color w:val="1A1A2E"/>
          <w:sz w:val="22"/>
          <w:szCs w:val="22"/>
        </w:rPr>
        <w:t xml:space="preserve">Use direct verbs and clear context.</w:t>
      </w:r>
    </w:p>
    <w:p>
      <w:pPr>
        <w:pStyle w:val="ListParagraph"/>
        <w:numPr>
          <w:ilvl w:val="0"/>
          <w:numId w:val="2"/>
        </w:numPr>
        <w:spacing w:after="40" w:before="40"/>
      </w:pPr>
      <w:r>
        <w:rPr>
          <w:rFonts w:ascii="Urbanist" w:cs="Urbanist" w:eastAsia="Urbanist" w:hAnsi="Urbanist"/>
          <w:color w:val="1A1A2E"/>
          <w:sz w:val="22"/>
          <w:szCs w:val="22"/>
        </w:rPr>
        <w:t xml:space="preserve">Never sound salesy in moments related to safety or care.</w:t>
      </w:r>
    </w:p>
    <w:p>
      <w:pPr>
        <w:spacing w:after="0" w:before="80"/>
      </w:pPr>
    </w:p>
    <w:p>
      <w:pPr>
        <w:pStyle w:val="Heading3"/>
        <w:spacing w:after="80" w:before="240"/>
      </w:pPr>
      <w:r>
        <w:rPr>
          <w:rFonts w:ascii="Urbanist" w:cs="Urbanist" w:eastAsia="Urbanist" w:hAnsi="Urbanist"/>
          <w:b/>
          <w:bCs/>
          <w:color w:val="2145CF"/>
          <w:sz w:val="26"/>
          <w:szCs w:val="26"/>
        </w:rPr>
        <w:t xml:space="preserve">Email</w:t>
      </w:r>
    </w:p>
    <w:p>
      <w:pPr>
        <w:pStyle w:val="ListParagraph"/>
        <w:numPr>
          <w:ilvl w:val="0"/>
          <w:numId w:val="2"/>
        </w:numPr>
        <w:spacing w:after="40" w:before="40"/>
      </w:pPr>
      <w:r>
        <w:rPr>
          <w:rFonts w:ascii="Urbanist" w:cs="Urbanist" w:eastAsia="Urbanist" w:hAnsi="Urbanist"/>
          <w:color w:val="1A1A2E"/>
          <w:sz w:val="22"/>
          <w:szCs w:val="22"/>
        </w:rPr>
        <w:t xml:space="preserve">Use calm, service-led subject lines.</w:t>
      </w:r>
    </w:p>
    <w:p>
      <w:pPr>
        <w:pStyle w:val="ListParagraph"/>
        <w:numPr>
          <w:ilvl w:val="0"/>
          <w:numId w:val="2"/>
        </w:numPr>
        <w:spacing w:after="40" w:before="40"/>
      </w:pPr>
      <w:r>
        <w:rPr>
          <w:rFonts w:ascii="Urbanist" w:cs="Urbanist" w:eastAsia="Urbanist" w:hAnsi="Urbanist"/>
          <w:color w:val="1A1A2E"/>
          <w:sz w:val="22"/>
          <w:szCs w:val="22"/>
        </w:rPr>
        <w:t xml:space="preserve">Make the first sentence immediately relevant.</w:t>
      </w:r>
    </w:p>
    <w:p>
      <w:pPr>
        <w:pStyle w:val="ListParagraph"/>
        <w:numPr>
          <w:ilvl w:val="0"/>
          <w:numId w:val="2"/>
        </w:numPr>
        <w:spacing w:after="40" w:before="40"/>
      </w:pPr>
      <w:r>
        <w:rPr>
          <w:rFonts w:ascii="Urbanist" w:cs="Urbanist" w:eastAsia="Urbanist" w:hAnsi="Urbanist"/>
          <w:color w:val="1A1A2E"/>
          <w:sz w:val="22"/>
          <w:szCs w:val="22"/>
        </w:rPr>
        <w:t xml:space="preserve">One email should have one job.</w:t>
      </w:r>
    </w:p>
    <w:p>
      <w:pPr>
        <w:spacing w:after="0" w:before="80"/>
      </w:pPr>
    </w:p>
    <w:p>
      <w:pPr>
        <w:pStyle w:val="Heading3"/>
        <w:spacing w:after="80" w:before="240"/>
      </w:pPr>
      <w:r>
        <w:rPr>
          <w:rFonts w:ascii="Urbanist" w:cs="Urbanist" w:eastAsia="Urbanist" w:hAnsi="Urbanist"/>
          <w:b/>
          <w:bCs/>
          <w:color w:val="2145CF"/>
          <w:sz w:val="26"/>
          <w:szCs w:val="26"/>
        </w:rPr>
        <w:t xml:space="preserve">Default CTA bank</w:t>
      </w:r>
    </w:p>
    <w:p>
      <w:pPr>
        <w:pStyle w:val="ListParagraph"/>
        <w:numPr>
          <w:ilvl w:val="0"/>
          <w:numId w:val="2"/>
        </w:numPr>
        <w:spacing w:after="40" w:before="40"/>
      </w:pPr>
      <w:r>
        <w:rPr>
          <w:rFonts w:ascii="Urbanist" w:cs="Urbanist" w:eastAsia="Urbanist" w:hAnsi="Urbanist"/>
          <w:color w:val="1A1A2E"/>
          <w:sz w:val="22"/>
          <w:szCs w:val="22"/>
        </w:rPr>
        <w:t xml:space="preserve">See who's out.</w:t>
      </w:r>
    </w:p>
    <w:p>
      <w:pPr>
        <w:pStyle w:val="ListParagraph"/>
        <w:numPr>
          <w:ilvl w:val="0"/>
          <w:numId w:val="2"/>
        </w:numPr>
        <w:spacing w:after="40" w:before="40"/>
      </w:pPr>
      <w:r>
        <w:rPr>
          <w:rFonts w:ascii="Urbanist" w:cs="Urbanist" w:eastAsia="Urbanist" w:hAnsi="Urbanist"/>
          <w:color w:val="1A1A2E"/>
          <w:sz w:val="22"/>
          <w:szCs w:val="22"/>
        </w:rPr>
        <w:t xml:space="preserve">Join the local pack.</w:t>
      </w:r>
    </w:p>
    <w:p>
      <w:pPr>
        <w:pStyle w:val="ListParagraph"/>
        <w:numPr>
          <w:ilvl w:val="0"/>
          <w:numId w:val="2"/>
        </w:numPr>
        <w:spacing w:after="40" w:before="40"/>
      </w:pPr>
      <w:r>
        <w:rPr>
          <w:rFonts w:ascii="Urbanist" w:cs="Urbanist" w:eastAsia="Urbanist" w:hAnsi="Urbanist"/>
          <w:color w:val="1A1A2E"/>
          <w:sz w:val="22"/>
          <w:szCs w:val="22"/>
        </w:rPr>
        <w:t xml:space="preserve">Protect what matters.</w:t>
      </w:r>
    </w:p>
    <w:p>
      <w:pPr>
        <w:pStyle w:val="ListParagraph"/>
        <w:numPr>
          <w:ilvl w:val="0"/>
          <w:numId w:val="2"/>
        </w:numPr>
        <w:spacing w:after="40" w:before="40"/>
      </w:pPr>
      <w:r>
        <w:rPr>
          <w:rFonts w:ascii="Urbanist" w:cs="Urbanist" w:eastAsia="Urbanist" w:hAnsi="Urbanist"/>
          <w:color w:val="1A1A2E"/>
          <w:sz w:val="22"/>
          <w:szCs w:val="22"/>
        </w:rPr>
        <w:t xml:space="preserve">Find trusted nearby care.</w:t>
      </w:r>
    </w:p>
    <w:p>
      <w:pPr>
        <w:pStyle w:val="ListParagraph"/>
        <w:numPr>
          <w:ilvl w:val="0"/>
          <w:numId w:val="2"/>
        </w:numPr>
        <w:spacing w:after="40" w:before="40"/>
      </w:pPr>
      <w:r>
        <w:rPr>
          <w:rFonts w:ascii="Urbanist" w:cs="Urbanist" w:eastAsia="Urbanist" w:hAnsi="Urbanist"/>
          <w:color w:val="1A1A2E"/>
          <w:sz w:val="22"/>
          <w:szCs w:val="22"/>
        </w:rPr>
        <w:t xml:space="preserve">Bring pet life closer to home.</w:t>
      </w:r>
    </w:p>
    <w:p>
      <w:pPr>
        <w:pBdr>
          <w:bottom w:val="single" w:color="E5E7EB" w:sz="4"/>
        </w:pBdr>
        <w:spacing w:after="240" w:before="240"/>
      </w:pPr>
    </w:p>
    <w:p>
      <w:pPr>
        <w:pStyle w:val="Heading1"/>
        <w:spacing w:after="160" w:before="480"/>
      </w:pPr>
      <w:r>
        <w:rPr>
          <w:rFonts w:ascii="Urbanist" w:cs="Urbanist" w:eastAsia="Urbanist" w:hAnsi="Urbanist"/>
          <w:b/>
          <w:bCs/>
          <w:color w:val="1A1A2E"/>
          <w:sz w:val="48"/>
          <w:szCs w:val="48"/>
        </w:rPr>
        <w:t xml:space="preserve">11. Social content system</w:t>
      </w:r>
    </w:p>
    <w:p>
      <w:pPr>
        <w:pStyle w:val="Heading3"/>
        <w:spacing w:after="80" w:before="240"/>
      </w:pPr>
      <w:r>
        <w:rPr>
          <w:rFonts w:ascii="Urbanist" w:cs="Urbanist" w:eastAsia="Urbanist" w:hAnsi="Urbanist"/>
          <w:b/>
          <w:bCs/>
          <w:color w:val="2145CF"/>
          <w:sz w:val="26"/>
          <w:szCs w:val="26"/>
        </w:rPr>
        <w:t xml:space="preserve">Content pillars</w:t>
      </w:r>
    </w:p>
    <w:p>
      <w:pPr>
        <w:pStyle w:val="ListParagraph"/>
        <w:numPr>
          <w:ilvl w:val="0"/>
          <w:numId w:val="2"/>
        </w:numPr>
        <w:spacing w:after="40" w:before="40"/>
      </w:pPr>
      <w:r>
        <w:rPr>
          <w:rFonts w:ascii="Urbanist" w:cs="Urbanist" w:eastAsia="Urbanist" w:hAnsi="Urbanist"/>
          <w:color w:val="1A1A2E"/>
          <w:sz w:val="22"/>
          <w:szCs w:val="22"/>
        </w:rPr>
        <w:t xml:space="preserve">The live neighborhood — who is out, where local pet life is happening, and why it feels alive.</w:t>
      </w:r>
    </w:p>
    <w:p>
      <w:pPr>
        <w:pStyle w:val="ListParagraph"/>
        <w:numPr>
          <w:ilvl w:val="0"/>
          <w:numId w:val="2"/>
        </w:numPr>
        <w:spacing w:after="40" w:before="40"/>
      </w:pPr>
      <w:r>
        <w:rPr>
          <w:rFonts w:ascii="Urbanist" w:cs="Urbanist" w:eastAsia="Urbanist" w:hAnsi="Urbanist"/>
          <w:color w:val="1A1A2E"/>
          <w:sz w:val="22"/>
          <w:szCs w:val="22"/>
        </w:rPr>
        <w:t xml:space="preserve">The safety net — stories that show the neighborhood responding when something matters.</w:t>
      </w:r>
    </w:p>
    <w:p>
      <w:pPr>
        <w:pStyle w:val="ListParagraph"/>
        <w:numPr>
          <w:ilvl w:val="0"/>
          <w:numId w:val="2"/>
        </w:numPr>
        <w:spacing w:after="40" w:before="40"/>
      </w:pPr>
      <w:r>
        <w:rPr>
          <w:rFonts w:ascii="Urbanist" w:cs="Urbanist" w:eastAsia="Urbanist" w:hAnsi="Urbanist"/>
          <w:color w:val="1A1A2E"/>
          <w:sz w:val="22"/>
          <w:szCs w:val="22"/>
        </w:rPr>
        <w:t xml:space="preserve">Neighborly care — trusted local help, repeated routines, and practical exchange.</w:t>
      </w:r>
    </w:p>
    <w:p>
      <w:pPr>
        <w:pStyle w:val="ListParagraph"/>
        <w:numPr>
          <w:ilvl w:val="0"/>
          <w:numId w:val="2"/>
        </w:numPr>
        <w:spacing w:after="40" w:before="40"/>
      </w:pPr>
      <w:r>
        <w:rPr>
          <w:rFonts w:ascii="Urbanist" w:cs="Urbanist" w:eastAsia="Urbanist" w:hAnsi="Urbanist"/>
          <w:color w:val="1A1A2E"/>
          <w:sz w:val="22"/>
          <w:szCs w:val="22"/>
        </w:rPr>
        <w:t xml:space="preserve">Quiet bond — restrained, emotionally intelligent moments of companionship and ritual.</w:t>
      </w:r>
    </w:p>
    <w:p>
      <w:pPr>
        <w:pStyle w:val="ListParagraph"/>
        <w:numPr>
          <w:ilvl w:val="0"/>
          <w:numId w:val="2"/>
        </w:numPr>
        <w:spacing w:after="40" w:before="40"/>
      </w:pPr>
      <w:r>
        <w:rPr>
          <w:rFonts w:ascii="Urbanist" w:cs="Urbanist" w:eastAsia="Urbanist" w:hAnsi="Urbanist"/>
          <w:color w:val="1A1A2E"/>
          <w:sz w:val="22"/>
          <w:szCs w:val="22"/>
        </w:rPr>
        <w:t xml:space="preserve">Local proof — venues, pack leaders, and neighborhoods where huddle feels physically present.</w:t>
      </w:r>
    </w:p>
    <w:p>
      <w:pPr>
        <w:spacing w:after="0" w:before="80"/>
      </w:pPr>
    </w:p>
    <w:p>
      <w:pPr>
        <w:pStyle w:val="Heading3"/>
        <w:spacing w:after="80" w:before="240"/>
      </w:pPr>
      <w:r>
        <w:rPr>
          <w:rFonts w:ascii="Urbanist" w:cs="Urbanist" w:eastAsia="Urbanist" w:hAnsi="Urbanist"/>
          <w:b/>
          <w:bCs/>
          <w:color w:val="2145CF"/>
          <w:sz w:val="26"/>
          <w:szCs w:val="26"/>
        </w:rPr>
        <w:t xml:space="preserve">Recommended monthly mix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D1D5DB" w:sz="2"/>
              <w:left w:val="single" w:color="D1D5DB" w:sz="2"/>
              <w:bottom w:val="single" w:color="D1D5DB" w:sz="2"/>
              <w:right w:val="single" w:color="D1D5DB" w:sz="2"/>
            </w:tcBorders>
            <w:shd w:fill="2145CF" w:val="clear"/>
            <w:tcMar>
              <w:top w:type="dxa" w:w="80"/>
              <w:left w:type="dxa" w:w="120"/>
              <w:bottom w:type="dxa" w:w="80"/>
              <w:right w:type="dxa" w:w="120"/>
            </w:tcMar>
          </w:tcPr>
          <w:p>
            <w:r>
              <w:rPr>
                <w:rFonts w:ascii="Urbanist" w:cs="Urbanist" w:eastAsia="Urbanist" w:hAnsi="Urbanist"/>
                <w:b/>
                <w:bCs/>
                <w:color w:val="FFFFFF"/>
                <w:sz w:val="20"/>
                <w:szCs w:val="20"/>
              </w:rPr>
              <w:t xml:space="preserve">Content type</w:t>
            </w:r>
          </w:p>
        </w:tc>
        <w:tc>
          <w:tcPr>
            <w:tcW w:type="dxa" w:w="5960"/>
            <w:tcBorders>
              <w:top w:val="single" w:color="D1D5DB" w:sz="2"/>
              <w:left w:val="single" w:color="D1D5DB" w:sz="2"/>
              <w:bottom w:val="single" w:color="D1D5DB" w:sz="2"/>
              <w:right w:val="single" w:color="D1D5DB" w:sz="2"/>
            </w:tcBorders>
            <w:shd w:fill="2145CF" w:val="clear"/>
            <w:tcMar>
              <w:top w:type="dxa" w:w="80"/>
              <w:left w:type="dxa" w:w="120"/>
              <w:bottom w:type="dxa" w:w="80"/>
              <w:right w:type="dxa" w:w="120"/>
            </w:tcMar>
          </w:tcPr>
          <w:p>
            <w:r>
              <w:rPr>
                <w:rFonts w:ascii="Urbanist" w:cs="Urbanist" w:eastAsia="Urbanist" w:hAnsi="Urbanist"/>
                <w:b/>
                <w:bCs/>
                <w:color w:val="FFFFFF"/>
                <w:sz w:val="20"/>
                <w:szCs w:val="20"/>
              </w:rPr>
              <w:t xml:space="preserve">Proportion</w:t>
            </w:r>
          </w:p>
        </w:tc>
      </w:tr>
      <w:tr>
        <w:trPr>
          <w:tblHeader w:val="false"/>
        </w:trPr>
        <w:tc>
          <w:tcPr>
            <w:tcW w:type="dxa" w:w="34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Live neighborhood and pack presence</w:t>
            </w:r>
          </w:p>
        </w:tc>
        <w:tc>
          <w:tcPr>
            <w:tcW w:type="dxa" w:w="59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35%</w:t>
            </w:r>
          </w:p>
        </w:tc>
      </w:tr>
      <w:tr>
        <w:trPr>
          <w:tblHeader w:val="false"/>
        </w:trPr>
        <w:tc>
          <w:tcPr>
            <w:tcW w:type="dxa" w:w="34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Safety and trust proof</w:t>
            </w:r>
          </w:p>
        </w:tc>
        <w:tc>
          <w:tcPr>
            <w:tcW w:type="dxa" w:w="59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25%</w:t>
            </w:r>
          </w:p>
        </w:tc>
      </w:tr>
      <w:tr>
        <w:trPr>
          <w:tblHeader w:val="false"/>
        </w:trPr>
        <w:tc>
          <w:tcPr>
            <w:tcW w:type="dxa" w:w="34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Quiet bond / editorial lifestyle</w:t>
            </w:r>
          </w:p>
        </w:tc>
        <w:tc>
          <w:tcPr>
            <w:tcW w:type="dxa" w:w="59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20%</w:t>
            </w:r>
          </w:p>
        </w:tc>
      </w:tr>
      <w:tr>
        <w:trPr>
          <w:tblHeader w:val="false"/>
        </w:trPr>
        <w:tc>
          <w:tcPr>
            <w:tcW w:type="dxa" w:w="34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Care exchange and practical utility</w:t>
            </w:r>
          </w:p>
        </w:tc>
        <w:tc>
          <w:tcPr>
            <w:tcW w:type="dxa" w:w="59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10%</w:t>
            </w:r>
          </w:p>
        </w:tc>
      </w:tr>
      <w:tr>
        <w:trPr>
          <w:tblHeader w:val="false"/>
        </w:trPr>
        <w:tc>
          <w:tcPr>
            <w:tcW w:type="dxa" w:w="34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Founder voice, launches, and partnerships</w:t>
            </w:r>
          </w:p>
        </w:tc>
        <w:tc>
          <w:tcPr>
            <w:tcW w:type="dxa" w:w="59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10%</w:t>
            </w:r>
          </w:p>
        </w:tc>
      </w:tr>
    </w:tbl>
    <w:p>
      <w:pPr>
        <w:spacing w:after="0" w:before="80"/>
      </w:pPr>
    </w:p>
    <w:p>
      <w:pPr>
        <w:pStyle w:val="Heading3"/>
        <w:spacing w:after="80" w:before="240"/>
      </w:pPr>
      <w:r>
        <w:rPr>
          <w:rFonts w:ascii="Urbanist" w:cs="Urbanist" w:eastAsia="Urbanist" w:hAnsi="Urbanist"/>
          <w:b/>
          <w:bCs/>
          <w:color w:val="2145CF"/>
          <w:sz w:val="26"/>
          <w:szCs w:val="26"/>
        </w:rPr>
        <w:t xml:space="preserve">Instagram post templates</w:t>
      </w:r>
    </w:p>
    <w:p>
      <w:pPr>
        <w:pStyle w:val="ListParagraph"/>
        <w:numPr>
          <w:ilvl w:val="0"/>
          <w:numId w:val="2"/>
        </w:numPr>
        <w:spacing w:after="40" w:before="40"/>
      </w:pPr>
      <w:r>
        <w:rPr>
          <w:rFonts w:ascii="Urbanist" w:cs="Urbanist" w:eastAsia="Urbanist" w:hAnsi="Urbanist"/>
          <w:color w:val="1A1A2E"/>
          <w:sz w:val="22"/>
          <w:szCs w:val="22"/>
        </w:rPr>
        <w:t xml:space="preserve">Template 1 — Hero line + one photo: one sharp line, one supporting sentence, one clear CTA.</w:t>
      </w:r>
    </w:p>
    <w:p>
      <w:pPr>
        <w:pStyle w:val="ListParagraph"/>
        <w:numPr>
          <w:ilvl w:val="0"/>
          <w:numId w:val="2"/>
        </w:numPr>
        <w:spacing w:after="40" w:before="40"/>
      </w:pPr>
      <w:r>
        <w:rPr>
          <w:rFonts w:ascii="Urbanist" w:cs="Urbanist" w:eastAsia="Urbanist" w:hAnsi="Urbanist"/>
          <w:color w:val="1A1A2E"/>
          <w:sz w:val="22"/>
          <w:szCs w:val="22"/>
        </w:rPr>
        <w:t xml:space="preserve">Template 2 — Pack story: problem, local response, outcome, what huddle enabled.</w:t>
      </w:r>
    </w:p>
    <w:p>
      <w:pPr>
        <w:pStyle w:val="ListParagraph"/>
        <w:numPr>
          <w:ilvl w:val="0"/>
          <w:numId w:val="2"/>
        </w:numPr>
        <w:spacing w:after="40" w:before="40"/>
      </w:pPr>
      <w:r>
        <w:rPr>
          <w:rFonts w:ascii="Urbanist" w:cs="Urbanist" w:eastAsia="Urbanist" w:hAnsi="Urbanist"/>
          <w:color w:val="1A1A2E"/>
          <w:sz w:val="22"/>
          <w:szCs w:val="22"/>
        </w:rPr>
        <w:t xml:space="preserve">Template 3 — Quiet bond editorial: image-first, minimal caption, no hard sell.</w:t>
      </w:r>
    </w:p>
    <w:p>
      <w:pPr>
        <w:pStyle w:val="ListParagraph"/>
        <w:numPr>
          <w:ilvl w:val="0"/>
          <w:numId w:val="2"/>
        </w:numPr>
        <w:spacing w:after="40" w:before="40"/>
      </w:pPr>
      <w:r>
        <w:rPr>
          <w:rFonts w:ascii="Urbanist" w:cs="Urbanist" w:eastAsia="Urbanist" w:hAnsi="Urbanist"/>
          <w:color w:val="1A1A2E"/>
          <w:sz w:val="22"/>
          <w:szCs w:val="22"/>
        </w:rPr>
        <w:t xml:space="preserve">Template 4 — Local alert / heat / safety note: plain directive, no fluff, no melodrama.</w:t>
      </w:r>
    </w:p>
    <w:p>
      <w:pPr>
        <w:pStyle w:val="ListParagraph"/>
        <w:numPr>
          <w:ilvl w:val="0"/>
          <w:numId w:val="2"/>
        </w:numPr>
        <w:spacing w:after="40" w:before="40"/>
      </w:pPr>
      <w:r>
        <w:rPr>
          <w:rFonts w:ascii="Urbanist" w:cs="Urbanist" w:eastAsia="Urbanist" w:hAnsi="Urbanist"/>
          <w:color w:val="1A1A2E"/>
          <w:sz w:val="22"/>
          <w:szCs w:val="22"/>
        </w:rPr>
        <w:t xml:space="preserve">Template 5 — Venue / partner proof: why this place belongs in local pet life.</w:t>
      </w:r>
    </w:p>
    <w:p>
      <w:pPr>
        <w:spacing w:after="0" w:before="80"/>
      </w:pPr>
    </w:p>
    <w:p>
      <w:pPr>
        <w:pStyle w:val="Heading3"/>
        <w:spacing w:after="80" w:before="240"/>
      </w:pPr>
      <w:r>
        <w:rPr>
          <w:rFonts w:ascii="Urbanist" w:cs="Urbanist" w:eastAsia="Urbanist" w:hAnsi="Urbanist"/>
          <w:b/>
          <w:bCs/>
          <w:color w:val="2145CF"/>
          <w:sz w:val="26"/>
          <w:szCs w:val="26"/>
        </w:rPr>
        <w:t xml:space="preserve">Caption formula</w:t>
      </w:r>
    </w:p>
    <w:p>
      <w:pPr>
        <w:spacing w:after="80" w:before="80"/>
      </w:pPr>
      <w:r>
        <w:rPr>
          <w:rFonts w:ascii="Urbanist" w:cs="Urbanist" w:eastAsia="Urbanist" w:hAnsi="Urbanist"/>
          <w:color w:val="1A1A2E"/>
          <w:sz w:val="22"/>
          <w:szCs w:val="22"/>
        </w:rPr>
        <w:t xml:space="preserve">Human truth → local proof → useful next step. Keep most captions under 90 words. Do not bury the point under scene-setting.</w:t>
      </w:r>
    </w:p>
    <w:p>
      <w:pPr>
        <w:pBdr>
          <w:bottom w:val="single" w:color="E5E7EB" w:sz="4"/>
        </w:pBdr>
        <w:spacing w:after="240" w:before="240"/>
      </w:pPr>
    </w:p>
    <w:p>
      <w:pPr>
        <w:pStyle w:val="Heading1"/>
        <w:spacing w:after="160" w:before="480"/>
      </w:pPr>
      <w:r>
        <w:rPr>
          <w:rFonts w:ascii="Urbanist" w:cs="Urbanist" w:eastAsia="Urbanist" w:hAnsi="Urbanist"/>
          <w:b/>
          <w:bCs/>
          <w:color w:val="1A1A2E"/>
          <w:sz w:val="48"/>
          <w:szCs w:val="48"/>
        </w:rPr>
        <w:t xml:space="preserve">12. Copy examples</w:t>
      </w:r>
    </w:p>
    <w:p>
      <w:pPr>
        <w:pStyle w:val="Heading3"/>
        <w:spacing w:after="80" w:before="240"/>
      </w:pPr>
      <w:r>
        <w:rPr>
          <w:rFonts w:ascii="Urbanist" w:cs="Urbanist" w:eastAsia="Urbanist" w:hAnsi="Urbanist"/>
          <w:b/>
          <w:bCs/>
          <w:color w:val="2145CF"/>
          <w:sz w:val="26"/>
          <w:szCs w:val="26"/>
        </w:rPr>
        <w:t xml:space="preserve">Instagram examples</w:t>
      </w:r>
    </w:p>
    <w:p>
      <w:pPr>
        <w:pStyle w:val="ListParagraph"/>
        <w:numPr>
          <w:ilvl w:val="0"/>
          <w:numId w:val="2"/>
        </w:numPr>
        <w:spacing w:after="40" w:before="40"/>
      </w:pPr>
      <w:r>
        <w:rPr>
          <w:rFonts w:ascii="Urbanist" w:cs="Urbanist" w:eastAsia="Urbanist" w:hAnsi="Urbanist"/>
          <w:color w:val="1A1A2E"/>
          <w:sz w:val="22"/>
          <w:szCs w:val="22"/>
        </w:rPr>
        <w:t xml:space="preserve">See who's out. The park is already moving. Open huddle and find the local pack before the walk passes you by.</w:t>
      </w:r>
    </w:p>
    <w:p>
      <w:pPr>
        <w:pStyle w:val="ListParagraph"/>
        <w:numPr>
          <w:ilvl w:val="0"/>
          <w:numId w:val="2"/>
        </w:numPr>
        <w:spacing w:after="40" w:before="40"/>
      </w:pPr>
      <w:r>
        <w:rPr>
          <w:rFonts w:ascii="Urbanist" w:cs="Urbanist" w:eastAsia="Urbanist" w:hAnsi="Urbanist"/>
          <w:color w:val="1A1A2E"/>
          <w:sz w:val="22"/>
          <w:szCs w:val="22"/>
        </w:rPr>
        <w:t xml:space="preserve">Max was home in 20 minutes. Not because the internet is magic — because nearby people saw the signal and moved fast.</w:t>
      </w:r>
    </w:p>
    <w:p>
      <w:pPr>
        <w:pStyle w:val="ListParagraph"/>
        <w:numPr>
          <w:ilvl w:val="0"/>
          <w:numId w:val="2"/>
        </w:numPr>
        <w:spacing w:after="40" w:before="40"/>
      </w:pPr>
      <w:r>
        <w:rPr>
          <w:rFonts w:ascii="Urbanist" w:cs="Urbanist" w:eastAsia="Urbanist" w:hAnsi="Urbanist"/>
          <w:color w:val="1A1A2E"/>
          <w:sz w:val="22"/>
          <w:szCs w:val="22"/>
        </w:rPr>
        <w:t xml:space="preserve">Local care works better when trust is close. Ask the neighborhood before you ask the algorithm.</w:t>
      </w:r>
    </w:p>
    <w:p>
      <w:pPr>
        <w:spacing w:after="0" w:before="80"/>
      </w:pPr>
    </w:p>
    <w:p>
      <w:pPr>
        <w:pStyle w:val="Heading3"/>
        <w:spacing w:after="80" w:before="240"/>
      </w:pPr>
      <w:r>
        <w:rPr>
          <w:rFonts w:ascii="Urbanist" w:cs="Urbanist" w:eastAsia="Urbanist" w:hAnsi="Urbanist"/>
          <w:b/>
          <w:bCs/>
          <w:color w:val="2145CF"/>
          <w:sz w:val="26"/>
          <w:szCs w:val="26"/>
        </w:rPr>
        <w:t xml:space="preserve">Push examples</w:t>
      </w:r>
    </w:p>
    <w:p>
      <w:pPr>
        <w:pStyle w:val="ListParagraph"/>
        <w:numPr>
          <w:ilvl w:val="0"/>
          <w:numId w:val="2"/>
        </w:numPr>
        <w:spacing w:after="40" w:before="40"/>
      </w:pPr>
      <w:r>
        <w:rPr>
          <w:rFonts w:ascii="Urbanist" w:cs="Urbanist" w:eastAsia="Urbanist" w:hAnsi="Urbanist"/>
          <w:color w:val="1A1A2E"/>
          <w:sz w:val="22"/>
          <w:szCs w:val="22"/>
        </w:rPr>
        <w:t xml:space="preserve">See who's nearby right now.</w:t>
      </w:r>
    </w:p>
    <w:p>
      <w:pPr>
        <w:pStyle w:val="ListParagraph"/>
        <w:numPr>
          <w:ilvl w:val="0"/>
          <w:numId w:val="2"/>
        </w:numPr>
        <w:spacing w:after="40" w:before="40"/>
      </w:pPr>
      <w:r>
        <w:rPr>
          <w:rFonts w:ascii="Urbanist" w:cs="Urbanist" w:eastAsia="Urbanist" w:hAnsi="Urbanist"/>
          <w:color w:val="1A1A2E"/>
          <w:sz w:val="22"/>
          <w:szCs w:val="22"/>
        </w:rPr>
        <w:t xml:space="preserve">A safety signal was just posted near you.</w:t>
      </w:r>
    </w:p>
    <w:p>
      <w:pPr>
        <w:pStyle w:val="ListParagraph"/>
        <w:numPr>
          <w:ilvl w:val="0"/>
          <w:numId w:val="2"/>
        </w:numPr>
        <w:spacing w:after="40" w:before="40"/>
      </w:pPr>
      <w:r>
        <w:rPr>
          <w:rFonts w:ascii="Urbanist" w:cs="Urbanist" w:eastAsia="Urbanist" w:hAnsi="Urbanist"/>
          <w:color w:val="1A1A2E"/>
          <w:sz w:val="22"/>
          <w:szCs w:val="22"/>
        </w:rPr>
        <w:t xml:space="preserve">Trusted care is active in your neighborhood.</w:t>
      </w:r>
    </w:p>
    <w:p>
      <w:pPr>
        <w:spacing w:after="0" w:before="80"/>
      </w:pPr>
    </w:p>
    <w:p>
      <w:pPr>
        <w:pStyle w:val="Heading3"/>
        <w:spacing w:after="80" w:before="240"/>
      </w:pPr>
      <w:r>
        <w:rPr>
          <w:rFonts w:ascii="Urbanist" w:cs="Urbanist" w:eastAsia="Urbanist" w:hAnsi="Urbanist"/>
          <w:b/>
          <w:bCs/>
          <w:color w:val="2145CF"/>
          <w:sz w:val="26"/>
          <w:szCs w:val="26"/>
        </w:rPr>
        <w:t xml:space="preserve">App-store short description options</w:t>
      </w:r>
    </w:p>
    <w:p>
      <w:pPr>
        <w:pStyle w:val="ListParagraph"/>
        <w:numPr>
          <w:ilvl w:val="0"/>
          <w:numId w:val="2"/>
        </w:numPr>
        <w:spacing w:after="40" w:before="40"/>
      </w:pPr>
      <w:r>
        <w:rPr>
          <w:rFonts w:ascii="Urbanist" w:cs="Urbanist" w:eastAsia="Urbanist" w:hAnsi="Urbanist"/>
          <w:color w:val="1A1A2E"/>
          <w:sz w:val="22"/>
          <w:szCs w:val="22"/>
        </w:rPr>
        <w:t xml:space="preserve">The trusted local pet network for connection, safety, and care.</w:t>
      </w:r>
    </w:p>
    <w:p>
      <w:pPr>
        <w:pStyle w:val="ListParagraph"/>
        <w:numPr>
          <w:ilvl w:val="0"/>
          <w:numId w:val="2"/>
        </w:numPr>
        <w:spacing w:after="40" w:before="40"/>
      </w:pPr>
      <w:r>
        <w:rPr>
          <w:rFonts w:ascii="Urbanist" w:cs="Urbanist" w:eastAsia="Urbanist" w:hAnsi="Urbanist"/>
          <w:color w:val="1A1A2E"/>
          <w:sz w:val="22"/>
          <w:szCs w:val="22"/>
        </w:rPr>
        <w:t xml:space="preserve">See who's nearby, protect what matters, and find trusted local care.</w:t>
      </w:r>
    </w:p>
    <w:p>
      <w:pPr>
        <w:spacing w:after="0" w:before="80"/>
      </w:pPr>
    </w:p>
    <w:p>
      <w:pPr>
        <w:pStyle w:val="Heading3"/>
        <w:spacing w:after="80" w:before="240"/>
      </w:pPr>
      <w:r>
        <w:rPr>
          <w:rFonts w:ascii="Urbanist" w:cs="Urbanist" w:eastAsia="Urbanist" w:hAnsi="Urbanist"/>
          <w:b/>
          <w:bCs/>
          <w:color w:val="2145CF"/>
          <w:sz w:val="26"/>
          <w:szCs w:val="26"/>
        </w:rPr>
        <w:t xml:space="preserve">Founder / brand bio options</w:t>
      </w:r>
    </w:p>
    <w:p>
      <w:pPr>
        <w:pStyle w:val="ListParagraph"/>
        <w:numPr>
          <w:ilvl w:val="0"/>
          <w:numId w:val="2"/>
        </w:numPr>
        <w:spacing w:after="40" w:before="40"/>
      </w:pPr>
      <w:r>
        <w:rPr>
          <w:rFonts w:ascii="Urbanist" w:cs="Urbanist" w:eastAsia="Urbanist" w:hAnsi="Urbanist"/>
          <w:color w:val="1A1A2E"/>
          <w:sz w:val="22"/>
          <w:szCs w:val="22"/>
        </w:rPr>
        <w:t xml:space="preserve">Trusted nearby. huddle brings pet people closer to the life happening around them.</w:t>
      </w:r>
    </w:p>
    <w:p>
      <w:pPr>
        <w:pStyle w:val="ListParagraph"/>
        <w:numPr>
          <w:ilvl w:val="0"/>
          <w:numId w:val="2"/>
        </w:numPr>
        <w:spacing w:after="40" w:before="40"/>
      </w:pPr>
      <w:r>
        <w:rPr>
          <w:rFonts w:ascii="Urbanist" w:cs="Urbanist" w:eastAsia="Urbanist" w:hAnsi="Urbanist"/>
          <w:color w:val="1A1A2E"/>
          <w:sz w:val="22"/>
          <w:szCs w:val="22"/>
        </w:rPr>
        <w:t xml:space="preserve">A calmer way to keep local pet life connected, protected, and human.</w:t>
      </w:r>
    </w:p>
    <w:p>
      <w:pPr>
        <w:pBdr>
          <w:bottom w:val="single" w:color="E5E7EB" w:sz="4"/>
        </w:pBdr>
        <w:spacing w:after="240" w:before="240"/>
      </w:pPr>
    </w:p>
    <w:p>
      <w:pPr>
        <w:pStyle w:val="Heading1"/>
        <w:spacing w:after="160" w:before="480"/>
      </w:pPr>
      <w:r>
        <w:rPr>
          <w:rFonts w:ascii="Urbanist" w:cs="Urbanist" w:eastAsia="Urbanist" w:hAnsi="Urbanist"/>
          <w:b/>
          <w:bCs/>
          <w:color w:val="1A1A2E"/>
          <w:sz w:val="48"/>
          <w:szCs w:val="48"/>
        </w:rPr>
        <w:t xml:space="preserve">13. Neighborhood launch system</w:t>
      </w:r>
    </w:p>
    <w:p>
      <w:pPr>
        <w:pStyle w:val="Heading3"/>
        <w:spacing w:after="80" w:before="240"/>
      </w:pPr>
      <w:r>
        <w:rPr>
          <w:rFonts w:ascii="Urbanist" w:cs="Urbanist" w:eastAsia="Urbanist" w:hAnsi="Urbanist"/>
          <w:b/>
          <w:bCs/>
          <w:color w:val="2145CF"/>
          <w:sz w:val="26"/>
          <w:szCs w:val="26"/>
        </w:rPr>
        <w:t xml:space="preserve">Launch principle</w:t>
      </w:r>
    </w:p>
    <w:p>
      <w:pPr>
        <w:spacing w:after="80" w:before="80"/>
      </w:pPr>
      <w:r>
        <w:rPr>
          <w:rFonts w:ascii="Urbanist" w:cs="Urbanist" w:eastAsia="Urbanist" w:hAnsi="Urbanist"/>
          <w:color w:val="1A1A2E"/>
          <w:sz w:val="22"/>
          <w:szCs w:val="22"/>
        </w:rPr>
        <w:t xml:space="preserve">Do not launch everywhere at once. Launch neighborhood by neighborhood so density, trust, and local recognition build together.</w:t>
      </w:r>
    </w:p>
    <w:p>
      <w:pPr>
        <w:spacing w:after="0" w:before="80"/>
      </w:pPr>
    </w:p>
    <w:p>
      <w:pPr>
        <w:pStyle w:val="Heading3"/>
        <w:spacing w:after="80" w:before="240"/>
      </w:pPr>
      <w:r>
        <w:rPr>
          <w:rFonts w:ascii="Urbanist" w:cs="Urbanist" w:eastAsia="Urbanist" w:hAnsi="Urbanist"/>
          <w:b/>
          <w:bCs/>
          <w:color w:val="2145CF"/>
          <w:sz w:val="26"/>
          <w:szCs w:val="26"/>
        </w:rPr>
        <w:t xml:space="preserve">The first 100</w:t>
      </w:r>
    </w:p>
    <w:p>
      <w:pPr>
        <w:pStyle w:val="ListParagraph"/>
        <w:numPr>
          <w:ilvl w:val="0"/>
          <w:numId w:val="2"/>
        </w:numPr>
        <w:spacing w:after="40" w:before="40"/>
      </w:pPr>
      <w:r>
        <w:rPr>
          <w:rFonts w:ascii="Urbanist" w:cs="Urbanist" w:eastAsia="Urbanist" w:hAnsi="Urbanist"/>
          <w:color w:val="1A1A2E"/>
          <w:sz w:val="22"/>
          <w:szCs w:val="22"/>
        </w:rPr>
        <w:t xml:space="preserve">Recruit visible local pet people first: regulars at parks, walkers, sitters, trainers, friendly venue owners, and highly connected neighbors.</w:t>
      </w:r>
    </w:p>
    <w:p>
      <w:pPr>
        <w:pStyle w:val="ListParagraph"/>
        <w:numPr>
          <w:ilvl w:val="0"/>
          <w:numId w:val="2"/>
        </w:numPr>
        <w:spacing w:after="40" w:before="40"/>
      </w:pPr>
      <w:r>
        <w:rPr>
          <w:rFonts w:ascii="Urbanist" w:cs="Urbanist" w:eastAsia="Urbanist" w:hAnsi="Urbanist"/>
          <w:color w:val="1A1A2E"/>
          <w:sz w:val="22"/>
          <w:szCs w:val="22"/>
        </w:rPr>
        <w:t xml:space="preserve">Call them Pack Leaders publicly only if the tone feels natural in that market. Internally, always treat them as local seed members.</w:t>
      </w:r>
    </w:p>
    <w:p>
      <w:pPr>
        <w:pStyle w:val="ListParagraph"/>
        <w:numPr>
          <w:ilvl w:val="0"/>
          <w:numId w:val="2"/>
        </w:numPr>
        <w:spacing w:after="40" w:before="40"/>
      </w:pPr>
      <w:r>
        <w:rPr>
          <w:rFonts w:ascii="Urbanist" w:cs="Urbanist" w:eastAsia="Urbanist" w:hAnsi="Urbanist"/>
          <w:color w:val="1A1A2E"/>
          <w:sz w:val="22"/>
          <w:szCs w:val="22"/>
        </w:rPr>
        <w:t xml:space="preserve">Give them early access, visible recognition, and a clear reason to bring two or three trusted people each.</w:t>
      </w:r>
    </w:p>
    <w:p>
      <w:pPr>
        <w:spacing w:after="0" w:before="80"/>
      </w:pPr>
    </w:p>
    <w:p>
      <w:pPr>
        <w:pStyle w:val="Heading3"/>
        <w:spacing w:after="80" w:before="240"/>
      </w:pPr>
      <w:r>
        <w:rPr>
          <w:rFonts w:ascii="Urbanist" w:cs="Urbanist" w:eastAsia="Urbanist" w:hAnsi="Urbanist"/>
          <w:b/>
          <w:bCs/>
          <w:color w:val="2145CF"/>
          <w:sz w:val="26"/>
          <w:szCs w:val="26"/>
        </w:rPr>
        <w:t xml:space="preserve">Launch week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D1D5DB" w:sz="2"/>
              <w:left w:val="single" w:color="D1D5DB" w:sz="2"/>
              <w:bottom w:val="single" w:color="D1D5DB" w:sz="2"/>
              <w:right w:val="single" w:color="D1D5DB" w:sz="2"/>
            </w:tcBorders>
            <w:shd w:fill="2145CF" w:val="clear"/>
            <w:tcMar>
              <w:top w:type="dxa" w:w="80"/>
              <w:left w:type="dxa" w:w="120"/>
              <w:bottom w:type="dxa" w:w="80"/>
              <w:right w:type="dxa" w:w="120"/>
            </w:tcMar>
          </w:tcPr>
          <w:p>
            <w:r>
              <w:rPr>
                <w:rFonts w:ascii="Urbanist" w:cs="Urbanist" w:eastAsia="Urbanist" w:hAnsi="Urbanist"/>
                <w:b/>
                <w:bCs/>
                <w:color w:val="FFFFFF"/>
                <w:sz w:val="20"/>
                <w:szCs w:val="20"/>
              </w:rPr>
              <w:t xml:space="preserve">Day</w:t>
            </w:r>
          </w:p>
        </w:tc>
        <w:tc>
          <w:tcPr>
            <w:tcW w:type="dxa" w:w="5960"/>
            <w:tcBorders>
              <w:top w:val="single" w:color="D1D5DB" w:sz="2"/>
              <w:left w:val="single" w:color="D1D5DB" w:sz="2"/>
              <w:bottom w:val="single" w:color="D1D5DB" w:sz="2"/>
              <w:right w:val="single" w:color="D1D5DB" w:sz="2"/>
            </w:tcBorders>
            <w:shd w:fill="2145CF" w:val="clear"/>
            <w:tcMar>
              <w:top w:type="dxa" w:w="80"/>
              <w:left w:type="dxa" w:w="120"/>
              <w:bottom w:type="dxa" w:w="80"/>
              <w:right w:type="dxa" w:w="120"/>
            </w:tcMar>
          </w:tcPr>
          <w:p>
            <w:r>
              <w:rPr>
                <w:rFonts w:ascii="Urbanist" w:cs="Urbanist" w:eastAsia="Urbanist" w:hAnsi="Urbanist"/>
                <w:b/>
                <w:bCs/>
                <w:color w:val="FFFFFF"/>
                <w:sz w:val="20"/>
                <w:szCs w:val="20"/>
              </w:rPr>
              <w:t xml:space="preserve">Action</w:t>
            </w:r>
          </w:p>
        </w:tc>
      </w:tr>
      <w:tr>
        <w:trPr>
          <w:tblHeader w:val="false"/>
        </w:trPr>
        <w:tc>
          <w:tcPr>
            <w:tcW w:type="dxa" w:w="34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Day 1</w:t>
            </w:r>
          </w:p>
        </w:tc>
        <w:tc>
          <w:tcPr>
            <w:tcW w:type="dxa" w:w="59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Introduce huddle in one neighborhood with one sharp line and one place-based visual.</w:t>
            </w:r>
          </w:p>
        </w:tc>
      </w:tr>
      <w:tr>
        <w:trPr>
          <w:tblHeader w:val="false"/>
        </w:trPr>
        <w:tc>
          <w:tcPr>
            <w:tcW w:type="dxa" w:w="34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Day 2</w:t>
            </w:r>
          </w:p>
        </w:tc>
        <w:tc>
          <w:tcPr>
            <w:tcW w:type="dxa" w:w="59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Show the map / presence value — who's out and why it matters.</w:t>
            </w:r>
          </w:p>
        </w:tc>
      </w:tr>
      <w:tr>
        <w:trPr>
          <w:tblHeader w:val="false"/>
        </w:trPr>
        <w:tc>
          <w:tcPr>
            <w:tcW w:type="dxa" w:w="34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Day 3</w:t>
            </w:r>
          </w:p>
        </w:tc>
        <w:tc>
          <w:tcPr>
            <w:tcW w:type="dxa" w:w="59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Show a trust or safety story.</w:t>
            </w:r>
          </w:p>
        </w:tc>
      </w:tr>
      <w:tr>
        <w:trPr>
          <w:tblHeader w:val="false"/>
        </w:trPr>
        <w:tc>
          <w:tcPr>
            <w:tcW w:type="dxa" w:w="34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Day 4</w:t>
            </w:r>
          </w:p>
        </w:tc>
        <w:tc>
          <w:tcPr>
            <w:tcW w:type="dxa" w:w="59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Introduce a venue, walk route, or local partner.</w:t>
            </w:r>
          </w:p>
        </w:tc>
      </w:tr>
      <w:tr>
        <w:trPr>
          <w:tblHeader w:val="false"/>
        </w:trPr>
        <w:tc>
          <w:tcPr>
            <w:tcW w:type="dxa" w:w="34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Day 5</w:t>
            </w:r>
          </w:p>
        </w:tc>
        <w:tc>
          <w:tcPr>
            <w:tcW w:type="dxa" w:w="59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Ask the neighborhood to join the local pack.</w:t>
            </w:r>
          </w:p>
        </w:tc>
      </w:tr>
      <w:tr>
        <w:trPr>
          <w:tblHeader w:val="false"/>
        </w:trPr>
        <w:tc>
          <w:tcPr>
            <w:tcW w:type="dxa" w:w="34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Weekend</w:t>
            </w:r>
          </w:p>
        </w:tc>
        <w:tc>
          <w:tcPr>
            <w:tcW w:type="dxa" w:w="59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Be physically present where possible — dog park, cafe, pet-friendly venue, or walking cluster.</w:t>
            </w:r>
          </w:p>
        </w:tc>
      </w:tr>
    </w:tbl>
    <w:p>
      <w:pPr>
        <w:pBdr>
          <w:bottom w:val="single" w:color="E5E7EB" w:sz="4"/>
        </w:pBdr>
        <w:spacing w:after="240" w:before="240"/>
      </w:pPr>
    </w:p>
    <w:p>
      <w:pPr>
        <w:pStyle w:val="Heading1"/>
        <w:spacing w:after="160" w:before="480"/>
      </w:pPr>
      <w:r>
        <w:rPr>
          <w:rFonts w:ascii="Urbanist" w:cs="Urbanist" w:eastAsia="Urbanist" w:hAnsi="Urbanist"/>
          <w:b/>
          <w:bCs/>
          <w:color w:val="1A1A2E"/>
          <w:sz w:val="48"/>
          <w:szCs w:val="48"/>
        </w:rPr>
        <w:t xml:space="preserve">14. Outreach kit</w:t>
      </w:r>
    </w:p>
    <w:p>
      <w:pPr>
        <w:pStyle w:val="Heading3"/>
        <w:spacing w:after="80" w:before="240"/>
      </w:pPr>
      <w:r>
        <w:rPr>
          <w:rFonts w:ascii="Urbanist" w:cs="Urbanist" w:eastAsia="Urbanist" w:hAnsi="Urbanist"/>
          <w:b/>
          <w:bCs/>
          <w:color w:val="2145CF"/>
          <w:sz w:val="26"/>
          <w:szCs w:val="26"/>
        </w:rPr>
        <w:t xml:space="preserve">Pack Leader invite</w:t>
      </w:r>
    </w:p>
    <w:p>
      <w:pPr>
        <w:spacing w:after="80" w:before="80"/>
      </w:pPr>
      <w:r>
        <w:rPr>
          <w:rFonts w:ascii="Urbanist" w:cs="Urbanist" w:eastAsia="Urbanist" w:hAnsi="Urbanist"/>
          <w:color w:val="1A1A2E"/>
          <w:sz w:val="22"/>
          <w:szCs w:val="22"/>
        </w:rPr>
        <w:t xml:space="preserve">We are building huddle in [Neighborhood] — a calmer, more trusted way for local pet people to stay connected, visible, and protected. We'd like to invite a small group of people who already shape pet life in the area. If that sounds like you, we'd love to bring you in early.</w:t>
      </w:r>
    </w:p>
    <w:p>
      <w:pPr>
        <w:spacing w:after="0" w:before="80"/>
      </w:pPr>
    </w:p>
    <w:p>
      <w:pPr>
        <w:pStyle w:val="Heading3"/>
        <w:spacing w:after="80" w:before="240"/>
      </w:pPr>
      <w:r>
        <w:rPr>
          <w:rFonts w:ascii="Urbanist" w:cs="Urbanist" w:eastAsia="Urbanist" w:hAnsi="Urbanist"/>
          <w:b/>
          <w:bCs/>
          <w:color w:val="2145CF"/>
          <w:sz w:val="26"/>
          <w:szCs w:val="26"/>
        </w:rPr>
        <w:t xml:space="preserve">Venue partner line</w:t>
      </w:r>
    </w:p>
    <w:p>
      <w:pPr>
        <w:spacing w:after="80" w:before="80"/>
      </w:pPr>
      <w:r>
        <w:rPr>
          <w:rFonts w:ascii="Urbanist" w:cs="Urbanist" w:eastAsia="Urbanist" w:hAnsi="Urbanist"/>
          <w:color w:val="1A1A2E"/>
          <w:sz w:val="22"/>
          <w:szCs w:val="22"/>
        </w:rPr>
        <w:t xml:space="preserve">A trusted stop for the local pack.</w:t>
      </w:r>
    </w:p>
    <w:p>
      <w:pPr>
        <w:spacing w:after="0" w:before="80"/>
      </w:pPr>
    </w:p>
    <w:p>
      <w:pPr>
        <w:pStyle w:val="Heading3"/>
        <w:spacing w:after="80" w:before="240"/>
      </w:pPr>
      <w:r>
        <w:rPr>
          <w:rFonts w:ascii="Urbanist" w:cs="Urbanist" w:eastAsia="Urbanist" w:hAnsi="Urbanist"/>
          <w:b/>
          <w:bCs/>
          <w:color w:val="2145CF"/>
          <w:sz w:val="26"/>
          <w:szCs w:val="26"/>
        </w:rPr>
        <w:t xml:space="preserve">Window decal line</w:t>
      </w:r>
    </w:p>
    <w:p>
      <w:pPr>
        <w:spacing w:after="80" w:before="80"/>
      </w:pPr>
      <w:r>
        <w:rPr>
          <w:rFonts w:ascii="Urbanist" w:cs="Urbanist" w:eastAsia="Urbanist" w:hAnsi="Urbanist"/>
          <w:color w:val="1A1A2E"/>
          <w:sz w:val="22"/>
          <w:szCs w:val="22"/>
        </w:rPr>
        <w:t xml:space="preserve">Trusted nearby. huddle partner.</w:t>
      </w:r>
    </w:p>
    <w:p>
      <w:pPr>
        <w:spacing w:after="0" w:before="80"/>
      </w:pPr>
    </w:p>
    <w:p>
      <w:pPr>
        <w:pStyle w:val="Heading3"/>
        <w:spacing w:after="80" w:before="240"/>
      </w:pPr>
      <w:r>
        <w:rPr>
          <w:rFonts w:ascii="Urbanist" w:cs="Urbanist" w:eastAsia="Urbanist" w:hAnsi="Urbanist"/>
          <w:b/>
          <w:bCs/>
          <w:color w:val="2145CF"/>
          <w:sz w:val="26"/>
          <w:szCs w:val="26"/>
        </w:rPr>
        <w:t xml:space="preserve">Flyer headline options</w:t>
      </w:r>
    </w:p>
    <w:p>
      <w:pPr>
        <w:pStyle w:val="ListParagraph"/>
        <w:numPr>
          <w:ilvl w:val="0"/>
          <w:numId w:val="2"/>
        </w:numPr>
        <w:spacing w:after="40" w:before="40"/>
      </w:pPr>
      <w:r>
        <w:rPr>
          <w:rFonts w:ascii="Urbanist" w:cs="Urbanist" w:eastAsia="Urbanist" w:hAnsi="Urbanist"/>
          <w:color w:val="1A1A2E"/>
          <w:sz w:val="22"/>
          <w:szCs w:val="22"/>
        </w:rPr>
        <w:t xml:space="preserve">See who's out.</w:t>
      </w:r>
    </w:p>
    <w:p>
      <w:pPr>
        <w:pStyle w:val="ListParagraph"/>
        <w:numPr>
          <w:ilvl w:val="0"/>
          <w:numId w:val="2"/>
        </w:numPr>
        <w:spacing w:after="40" w:before="40"/>
      </w:pPr>
      <w:r>
        <w:rPr>
          <w:rFonts w:ascii="Urbanist" w:cs="Urbanist" w:eastAsia="Urbanist" w:hAnsi="Urbanist"/>
          <w:color w:val="1A1A2E"/>
          <w:sz w:val="22"/>
          <w:szCs w:val="22"/>
        </w:rPr>
        <w:t xml:space="preserve">Protect what matters close to home.</w:t>
      </w:r>
    </w:p>
    <w:p>
      <w:pPr>
        <w:pStyle w:val="ListParagraph"/>
        <w:numPr>
          <w:ilvl w:val="0"/>
          <w:numId w:val="2"/>
        </w:numPr>
        <w:spacing w:after="40" w:before="40"/>
      </w:pPr>
      <w:r>
        <w:rPr>
          <w:rFonts w:ascii="Urbanist" w:cs="Urbanist" w:eastAsia="Urbanist" w:hAnsi="Urbanist"/>
          <w:color w:val="1A1A2E"/>
          <w:sz w:val="22"/>
          <w:szCs w:val="22"/>
        </w:rPr>
        <w:t xml:space="preserve">Local pet life, made more connected.</w:t>
      </w:r>
    </w:p>
    <w:p>
      <w:pPr>
        <w:pStyle w:val="ListParagraph"/>
        <w:numPr>
          <w:ilvl w:val="0"/>
          <w:numId w:val="2"/>
        </w:numPr>
        <w:spacing w:after="40" w:before="40"/>
      </w:pPr>
      <w:r>
        <w:rPr>
          <w:rFonts w:ascii="Urbanist" w:cs="Urbanist" w:eastAsia="Urbanist" w:hAnsi="Urbanist"/>
          <w:color w:val="1A1A2E"/>
          <w:sz w:val="22"/>
          <w:szCs w:val="22"/>
        </w:rPr>
        <w:t xml:space="preserve">A better way to keep the neighborhood together.</w:t>
      </w:r>
    </w:p>
    <w:p>
      <w:pPr>
        <w:spacing w:after="0" w:before="80"/>
      </w:pPr>
    </w:p>
    <w:p>
      <w:pPr>
        <w:pStyle w:val="Heading3"/>
        <w:spacing w:after="80" w:before="240"/>
      </w:pPr>
      <w:r>
        <w:rPr>
          <w:rFonts w:ascii="Urbanist" w:cs="Urbanist" w:eastAsia="Urbanist" w:hAnsi="Urbanist"/>
          <w:b/>
          <w:bCs/>
          <w:color w:val="2145CF"/>
          <w:sz w:val="26"/>
          <w:szCs w:val="26"/>
        </w:rPr>
        <w:t xml:space="preserve">Referral line</w:t>
      </w:r>
    </w:p>
    <w:p>
      <w:pPr>
        <w:spacing w:after="80" w:before="80"/>
      </w:pPr>
      <w:r>
        <w:rPr>
          <w:rFonts w:ascii="Urbanist" w:cs="Urbanist" w:eastAsia="Urbanist" w:hAnsi="Urbanist"/>
          <w:color w:val="1A1A2E"/>
          <w:sz w:val="22"/>
          <w:szCs w:val="22"/>
        </w:rPr>
        <w:t xml:space="preserve">Bring someone your pet would trust.</w:t>
      </w:r>
    </w:p>
    <w:p>
      <w:pPr>
        <w:pBdr>
          <w:bottom w:val="single" w:color="E5E7EB" w:sz="4"/>
        </w:pBdr>
        <w:spacing w:after="240" w:before="240"/>
      </w:pPr>
    </w:p>
    <w:p>
      <w:pPr>
        <w:pStyle w:val="Heading1"/>
        <w:spacing w:after="160" w:before="480"/>
      </w:pPr>
      <w:r>
        <w:rPr>
          <w:rFonts w:ascii="Urbanist" w:cs="Urbanist" w:eastAsia="Urbanist" w:hAnsi="Urbanist"/>
          <w:b/>
          <w:bCs/>
          <w:color w:val="1A1A2E"/>
          <w:sz w:val="48"/>
          <w:szCs w:val="48"/>
        </w:rPr>
        <w:t xml:space="preserve">15. Junior marketer operating system</w:t>
      </w:r>
    </w:p>
    <w:p>
      <w:pPr>
        <w:pStyle w:val="Heading3"/>
        <w:spacing w:after="80" w:before="240"/>
      </w:pPr>
      <w:r>
        <w:rPr>
          <w:rFonts w:ascii="Urbanist" w:cs="Urbanist" w:eastAsia="Urbanist" w:hAnsi="Urbanist"/>
          <w:b/>
          <w:bCs/>
          <w:color w:val="2145CF"/>
          <w:sz w:val="26"/>
          <w:szCs w:val="26"/>
        </w:rPr>
        <w:t xml:space="preserve">Before you publish anything</w:t>
      </w:r>
    </w:p>
    <w:p>
      <w:pPr>
        <w:pStyle w:val="ListParagraph"/>
        <w:numPr>
          <w:ilvl w:val="0"/>
          <w:numId w:val="2"/>
        </w:numPr>
        <w:spacing w:after="40" w:before="40"/>
      </w:pPr>
      <w:r>
        <w:rPr>
          <w:rFonts w:ascii="Urbanist" w:cs="Urbanist" w:eastAsia="Urbanist" w:hAnsi="Urbanist"/>
          <w:color w:val="1A1A2E"/>
          <w:sz w:val="22"/>
          <w:szCs w:val="22"/>
        </w:rPr>
        <w:t xml:space="preserve">Does this lead with people, trust, and local life rather than technology?</w:t>
      </w:r>
    </w:p>
    <w:p>
      <w:pPr>
        <w:pStyle w:val="ListParagraph"/>
        <w:numPr>
          <w:ilvl w:val="0"/>
          <w:numId w:val="2"/>
        </w:numPr>
        <w:spacing w:after="40" w:before="40"/>
      </w:pPr>
      <w:r>
        <w:rPr>
          <w:rFonts w:ascii="Urbanist" w:cs="Urbanist" w:eastAsia="Urbanist" w:hAnsi="Urbanist"/>
          <w:color w:val="1A1A2E"/>
          <w:sz w:val="22"/>
          <w:szCs w:val="22"/>
        </w:rPr>
        <w:t xml:space="preserve">Is the point clear in the first line?</w:t>
      </w:r>
    </w:p>
    <w:p>
      <w:pPr>
        <w:pStyle w:val="ListParagraph"/>
        <w:numPr>
          <w:ilvl w:val="0"/>
          <w:numId w:val="2"/>
        </w:numPr>
        <w:spacing w:after="40" w:before="40"/>
      </w:pPr>
      <w:r>
        <w:rPr>
          <w:rFonts w:ascii="Urbanist" w:cs="Urbanist" w:eastAsia="Urbanist" w:hAnsi="Urbanist"/>
          <w:color w:val="1A1A2E"/>
          <w:sz w:val="22"/>
          <w:szCs w:val="22"/>
        </w:rPr>
        <w:t xml:space="preserve">Does it sound calm, modern, and human rather than cute, robotic, or corporate?</w:t>
      </w:r>
    </w:p>
    <w:p>
      <w:pPr>
        <w:pStyle w:val="ListParagraph"/>
        <w:numPr>
          <w:ilvl w:val="0"/>
          <w:numId w:val="2"/>
        </w:numPr>
        <w:spacing w:after="40" w:before="40"/>
      </w:pPr>
      <w:r>
        <w:rPr>
          <w:rFonts w:ascii="Urbanist" w:cs="Urbanist" w:eastAsia="Urbanist" w:hAnsi="Urbanist"/>
          <w:color w:val="1A1A2E"/>
          <w:sz w:val="22"/>
          <w:szCs w:val="22"/>
        </w:rPr>
        <w:t xml:space="preserve">Is there one clear action or takeaway?</w:t>
      </w:r>
    </w:p>
    <w:p>
      <w:pPr>
        <w:pStyle w:val="ListParagraph"/>
        <w:numPr>
          <w:ilvl w:val="0"/>
          <w:numId w:val="2"/>
        </w:numPr>
        <w:spacing w:after="40" w:before="40"/>
      </w:pPr>
      <w:r>
        <w:rPr>
          <w:rFonts w:ascii="Urbanist" w:cs="Urbanist" w:eastAsia="Urbanist" w:hAnsi="Urbanist"/>
          <w:color w:val="1A1A2E"/>
          <w:sz w:val="22"/>
          <w:szCs w:val="22"/>
        </w:rPr>
        <w:t xml:space="preserve">Would this still feel believable if read by a skeptical local neighbor?</w:t>
      </w:r>
    </w:p>
    <w:p>
      <w:pPr>
        <w:spacing w:after="0" w:before="80"/>
      </w:pPr>
    </w:p>
    <w:p>
      <w:pPr>
        <w:pStyle w:val="Heading3"/>
        <w:spacing w:after="80" w:before="240"/>
      </w:pPr>
      <w:r>
        <w:rPr>
          <w:rFonts w:ascii="Urbanist" w:cs="Urbanist" w:eastAsia="Urbanist" w:hAnsi="Urbanist"/>
          <w:b/>
          <w:bCs/>
          <w:color w:val="2145CF"/>
          <w:sz w:val="26"/>
          <w:szCs w:val="26"/>
        </w:rPr>
        <w:t xml:space="preserve">Default brief template</w:t>
      </w:r>
    </w:p>
    <w:p>
      <w:pPr>
        <w:pStyle w:val="ListParagraph"/>
        <w:numPr>
          <w:ilvl w:val="0"/>
          <w:numId w:val="2"/>
        </w:numPr>
        <w:spacing w:after="40" w:before="40"/>
      </w:pPr>
      <w:r>
        <w:rPr>
          <w:rFonts w:ascii="Urbanist" w:cs="Urbanist" w:eastAsia="Urbanist" w:hAnsi="Urbanist"/>
          <w:color w:val="1A1A2E"/>
          <w:sz w:val="22"/>
          <w:szCs w:val="22"/>
        </w:rPr>
        <w:t xml:space="preserve">What is the one job of this piece?</w:t>
      </w:r>
    </w:p>
    <w:p>
      <w:pPr>
        <w:pStyle w:val="ListParagraph"/>
        <w:numPr>
          <w:ilvl w:val="0"/>
          <w:numId w:val="2"/>
        </w:numPr>
        <w:spacing w:after="40" w:before="40"/>
      </w:pPr>
      <w:r>
        <w:rPr>
          <w:rFonts w:ascii="Urbanist" w:cs="Urbanist" w:eastAsia="Urbanist" w:hAnsi="Urbanist"/>
          <w:color w:val="1A1A2E"/>
          <w:sz w:val="22"/>
          <w:szCs w:val="22"/>
        </w:rPr>
        <w:t xml:space="preserve">Which message pillar does it support: presence, protection, trust, or belonging?</w:t>
      </w:r>
    </w:p>
    <w:p>
      <w:pPr>
        <w:pStyle w:val="ListParagraph"/>
        <w:numPr>
          <w:ilvl w:val="0"/>
          <w:numId w:val="2"/>
        </w:numPr>
        <w:spacing w:after="40" w:before="40"/>
      </w:pPr>
      <w:r>
        <w:rPr>
          <w:rFonts w:ascii="Urbanist" w:cs="Urbanist" w:eastAsia="Urbanist" w:hAnsi="Urbanist"/>
          <w:color w:val="1A1A2E"/>
          <w:sz w:val="22"/>
          <w:szCs w:val="22"/>
        </w:rPr>
        <w:t xml:space="preserve">Which neighborhood or local context does it connect to?</w:t>
      </w:r>
    </w:p>
    <w:p>
      <w:pPr>
        <w:pStyle w:val="ListParagraph"/>
        <w:numPr>
          <w:ilvl w:val="0"/>
          <w:numId w:val="2"/>
        </w:numPr>
        <w:spacing w:after="40" w:before="40"/>
      </w:pPr>
      <w:r>
        <w:rPr>
          <w:rFonts w:ascii="Urbanist" w:cs="Urbanist" w:eastAsia="Urbanist" w:hAnsi="Urbanist"/>
          <w:color w:val="1A1A2E"/>
          <w:sz w:val="22"/>
          <w:szCs w:val="22"/>
        </w:rPr>
        <w:t xml:space="preserve">What proof makes this credible?</w:t>
      </w:r>
    </w:p>
    <w:p>
      <w:pPr>
        <w:pStyle w:val="ListParagraph"/>
        <w:numPr>
          <w:ilvl w:val="0"/>
          <w:numId w:val="2"/>
        </w:numPr>
        <w:spacing w:after="40" w:before="40"/>
      </w:pPr>
      <w:r>
        <w:rPr>
          <w:rFonts w:ascii="Urbanist" w:cs="Urbanist" w:eastAsia="Urbanist" w:hAnsi="Urbanist"/>
          <w:color w:val="1A1A2E"/>
          <w:sz w:val="22"/>
          <w:szCs w:val="22"/>
        </w:rPr>
        <w:t xml:space="preserve">What is the one line we want people to remember?</w:t>
      </w:r>
    </w:p>
    <w:p>
      <w:pPr>
        <w:spacing w:after="0" w:before="80"/>
      </w:pPr>
    </w:p>
    <w:p>
      <w:pPr>
        <w:pStyle w:val="Heading3"/>
        <w:spacing w:after="80" w:before="240"/>
      </w:pPr>
      <w:r>
        <w:rPr>
          <w:rFonts w:ascii="Urbanist" w:cs="Urbanist" w:eastAsia="Urbanist" w:hAnsi="Urbanist"/>
          <w:b/>
          <w:bCs/>
          <w:color w:val="2145CF"/>
          <w:sz w:val="26"/>
          <w:szCs w:val="26"/>
        </w:rPr>
        <w:t xml:space="preserve">Approval rules</w:t>
      </w:r>
    </w:p>
    <w:p>
      <w:pPr>
        <w:pStyle w:val="ListParagraph"/>
        <w:numPr>
          <w:ilvl w:val="0"/>
          <w:numId w:val="2"/>
        </w:numPr>
        <w:spacing w:after="40" w:before="40"/>
      </w:pPr>
      <w:r>
        <w:rPr>
          <w:rFonts w:ascii="Urbanist" w:cs="Urbanist" w:eastAsia="Urbanist" w:hAnsi="Urbanist"/>
          <w:color w:val="1A1A2E"/>
          <w:sz w:val="22"/>
          <w:szCs w:val="22"/>
        </w:rPr>
        <w:t xml:space="preserve">Anything about safety, verification, or trust claims must be checked for factual accuracy.</w:t>
      </w:r>
    </w:p>
    <w:p>
      <w:pPr>
        <w:pStyle w:val="ListParagraph"/>
        <w:numPr>
          <w:ilvl w:val="0"/>
          <w:numId w:val="2"/>
        </w:numPr>
        <w:spacing w:after="40" w:before="40"/>
      </w:pPr>
      <w:r>
        <w:rPr>
          <w:rFonts w:ascii="Urbanist" w:cs="Urbanist" w:eastAsia="Urbanist" w:hAnsi="Urbanist"/>
          <w:color w:val="1A1A2E"/>
          <w:sz w:val="22"/>
          <w:szCs w:val="22"/>
        </w:rPr>
        <w:t xml:space="preserve">Anything that sounds like fear or urgency must be softened unless there is a real safety reason.</w:t>
      </w:r>
    </w:p>
    <w:p>
      <w:pPr>
        <w:pStyle w:val="ListParagraph"/>
        <w:numPr>
          <w:ilvl w:val="0"/>
          <w:numId w:val="2"/>
        </w:numPr>
        <w:spacing w:after="40" w:before="40"/>
      </w:pPr>
      <w:r>
        <w:rPr>
          <w:rFonts w:ascii="Urbanist" w:cs="Urbanist" w:eastAsia="Urbanist" w:hAnsi="Urbanist"/>
          <w:color w:val="1A1A2E"/>
          <w:sz w:val="22"/>
          <w:szCs w:val="22"/>
        </w:rPr>
        <w:t xml:space="preserve">Anything that introduces a new tagline, category phrase, or naming structure should be approved before use.</w:t>
      </w:r>
    </w:p>
    <w:p>
      <w:pPr>
        <w:pStyle w:val="ListParagraph"/>
        <w:numPr>
          <w:ilvl w:val="0"/>
          <w:numId w:val="2"/>
        </w:numPr>
        <w:spacing w:after="40" w:before="40"/>
      </w:pPr>
      <w:r>
        <w:rPr>
          <w:rFonts w:ascii="Urbanist" w:cs="Urbanist" w:eastAsia="Urbanist" w:hAnsi="Urbanist"/>
          <w:color w:val="1A1A2E"/>
          <w:sz w:val="22"/>
          <w:szCs w:val="22"/>
        </w:rPr>
        <w:t xml:space="preserve">Do not invent a new tone for one campaign just because it looks stylish.</w:t>
      </w:r>
    </w:p>
    <w:p>
      <w:pPr>
        <w:spacing w:after="0" w:before="80"/>
      </w:pPr>
    </w:p>
    <w:p>
      <w:pPr>
        <w:pStyle w:val="Heading3"/>
        <w:spacing w:after="80" w:before="240"/>
      </w:pPr>
      <w:r>
        <w:rPr>
          <w:rFonts w:ascii="Urbanist" w:cs="Urbanist" w:eastAsia="Urbanist" w:hAnsi="Urbanist"/>
          <w:b/>
          <w:bCs/>
          <w:color w:val="2145CF"/>
          <w:sz w:val="26"/>
          <w:szCs w:val="26"/>
        </w:rPr>
        <w:t xml:space="preserve">Cadence rule</w:t>
      </w:r>
    </w:p>
    <w:p>
      <w:pPr>
        <w:spacing w:after="80" w:before="80"/>
      </w:pPr>
      <w:r>
        <w:rPr>
          <w:rFonts w:ascii="Urbanist" w:cs="Urbanist" w:eastAsia="Urbanist" w:hAnsi="Urbanist"/>
          <w:color w:val="1A1A2E"/>
          <w:sz w:val="22"/>
          <w:szCs w:val="22"/>
        </w:rPr>
        <w:t xml:space="preserve">It is better to publish three strong pieces a week than seven forgettable ones. The brand should feel selective, not needy.</w:t>
      </w:r>
    </w:p>
    <w:p>
      <w:pPr>
        <w:pBdr>
          <w:bottom w:val="single" w:color="E5E7EB" w:sz="4"/>
        </w:pBdr>
        <w:spacing w:after="240" w:before="240"/>
      </w:pPr>
    </w:p>
    <w:p>
      <w:pPr>
        <w:pStyle w:val="Heading1"/>
        <w:spacing w:after="160" w:before="480"/>
      </w:pPr>
      <w:r>
        <w:rPr>
          <w:rFonts w:ascii="Urbanist" w:cs="Urbanist" w:eastAsia="Urbanist" w:hAnsi="Urbanist"/>
          <w:b/>
          <w:bCs/>
          <w:color w:val="1A1A2E"/>
          <w:sz w:val="48"/>
          <w:szCs w:val="48"/>
        </w:rPr>
        <w:t xml:space="preserve">16. Final checklist</w:t>
      </w:r>
    </w:p>
    <w:p>
      <w:pPr>
        <w:pStyle w:val="ListParagraph"/>
        <w:numPr>
          <w:ilvl w:val="0"/>
          <w:numId w:val="2"/>
        </w:numPr>
        <w:spacing w:after="40" w:before="40"/>
      </w:pPr>
      <w:r>
        <w:rPr>
          <w:rFonts w:ascii="Urbanist" w:cs="Urbanist" w:eastAsia="Urbanist" w:hAnsi="Urbanist"/>
          <w:color w:val="1A1A2E"/>
          <w:sz w:val="22"/>
          <w:szCs w:val="22"/>
        </w:rPr>
        <w:t xml:space="preserve">huddle speaks about human connection, not AI.</w:t>
      </w:r>
    </w:p>
    <w:p>
      <w:pPr>
        <w:pStyle w:val="ListParagraph"/>
        <w:numPr>
          <w:ilvl w:val="0"/>
          <w:numId w:val="2"/>
        </w:numPr>
        <w:spacing w:after="40" w:before="40"/>
      </w:pPr>
      <w:r>
        <w:rPr>
          <w:rFonts w:ascii="Urbanist" w:cs="Urbanist" w:eastAsia="Urbanist" w:hAnsi="Urbanist"/>
          <w:color w:val="1A1A2E"/>
          <w:sz w:val="22"/>
          <w:szCs w:val="22"/>
        </w:rPr>
        <w:t xml:space="preserve">huddle feels aspirational, but grounded in real local life.</w:t>
      </w:r>
    </w:p>
    <w:p>
      <w:pPr>
        <w:pStyle w:val="ListParagraph"/>
        <w:numPr>
          <w:ilvl w:val="0"/>
          <w:numId w:val="2"/>
        </w:numPr>
        <w:spacing w:after="40" w:before="40"/>
      </w:pPr>
      <w:r>
        <w:rPr>
          <w:rFonts w:ascii="Urbanist" w:cs="Urbanist" w:eastAsia="Urbanist" w:hAnsi="Urbanist"/>
          <w:color w:val="1A1A2E"/>
          <w:sz w:val="22"/>
          <w:szCs w:val="22"/>
        </w:rPr>
        <w:t xml:space="preserve">huddle is culturally aware, but never try-hard.</w:t>
      </w:r>
    </w:p>
    <w:p>
      <w:pPr>
        <w:pStyle w:val="ListParagraph"/>
        <w:numPr>
          <w:ilvl w:val="0"/>
          <w:numId w:val="2"/>
        </w:numPr>
        <w:spacing w:after="40" w:before="40"/>
      </w:pPr>
      <w:r>
        <w:rPr>
          <w:rFonts w:ascii="Urbanist" w:cs="Urbanist" w:eastAsia="Urbanist" w:hAnsi="Urbanist"/>
          <w:color w:val="1A1A2E"/>
          <w:sz w:val="22"/>
          <w:szCs w:val="22"/>
        </w:rPr>
        <w:t xml:space="preserve">huddle is calm and useful in moments of care and safety.</w:t>
      </w:r>
    </w:p>
    <w:p>
      <w:pPr>
        <w:pStyle w:val="ListParagraph"/>
        <w:numPr>
          <w:ilvl w:val="0"/>
          <w:numId w:val="2"/>
        </w:numPr>
        <w:spacing w:after="40" w:before="40"/>
      </w:pPr>
      <w:r>
        <w:rPr>
          <w:rFonts w:ascii="Urbanist" w:cs="Urbanist" w:eastAsia="Urbanist" w:hAnsi="Urbanist"/>
          <w:color w:val="1A1A2E"/>
          <w:sz w:val="22"/>
          <w:szCs w:val="22"/>
        </w:rPr>
        <w:t xml:space="preserve">huddle is premium in taste, not premium in attitude.</w:t>
      </w:r>
    </w:p>
    <w:p>
      <w:pPr>
        <w:pStyle w:val="ListParagraph"/>
        <w:numPr>
          <w:ilvl w:val="0"/>
          <w:numId w:val="2"/>
        </w:numPr>
        <w:spacing w:after="40" w:before="40"/>
      </w:pPr>
      <w:r>
        <w:rPr>
          <w:rFonts w:ascii="Urbanist" w:cs="Urbanist" w:eastAsia="Urbanist" w:hAnsi="Urbanist"/>
          <w:color w:val="1A1A2E"/>
          <w:sz w:val="22"/>
          <w:szCs w:val="22"/>
        </w:rPr>
        <w:t xml:space="preserve">huddle uses 'pack' as a meaningful emotional device, not as a gimmick.</w:t>
      </w:r>
    </w:p>
    <w:p>
      <w:pPr>
        <w:pStyle w:val="ListParagraph"/>
        <w:numPr>
          <w:ilvl w:val="0"/>
          <w:numId w:val="2"/>
        </w:numPr>
        <w:spacing w:after="40" w:before="40"/>
      </w:pPr>
      <w:r>
        <w:rPr>
          <w:rFonts w:ascii="Urbanist" w:cs="Urbanist" w:eastAsia="Urbanist" w:hAnsi="Urbanist"/>
          <w:color w:val="1A1A2E"/>
          <w:sz w:val="22"/>
          <w:szCs w:val="22"/>
        </w:rPr>
        <w:t xml:space="preserve">huddle never sounds like old corporate software.</w:t>
      </w:r>
    </w:p>
    <w:p>
      <w:pPr>
        <w:pStyle w:val="ListParagraph"/>
        <w:numPr>
          <w:ilvl w:val="0"/>
          <w:numId w:val="2"/>
        </w:numPr>
        <w:spacing w:after="40" w:before="40"/>
      </w:pPr>
      <w:r>
        <w:rPr>
          <w:rFonts w:ascii="Urbanist" w:cs="Urbanist" w:eastAsia="Urbanist" w:hAnsi="Urbanist"/>
          <w:color w:val="1A1A2E"/>
          <w:sz w:val="22"/>
          <w:szCs w:val="22"/>
        </w:rPr>
        <w:t xml:space="preserve">huddle never sounds like a dating app.</w:t>
      </w:r>
    </w:p>
    <w:p>
      <w:pPr>
        <w:pStyle w:val="ListParagraph"/>
        <w:numPr>
          <w:ilvl w:val="0"/>
          <w:numId w:val="2"/>
        </w:numPr>
        <w:spacing w:after="40" w:before="40"/>
      </w:pPr>
      <w:r>
        <w:rPr>
          <w:rFonts w:ascii="Urbanist" w:cs="Urbanist" w:eastAsia="Urbanist" w:hAnsi="Urbanist"/>
          <w:color w:val="1A1A2E"/>
          <w:sz w:val="22"/>
          <w:szCs w:val="22"/>
        </w:rPr>
        <w:t xml:space="preserve">huddle never sounds like a faceless gig platform.</w:t>
      </w:r>
    </w:p>
    <w:p>
      <w:pPr>
        <w:spacing w:after="0" w:before="80"/>
      </w:pPr>
    </w:p>
    <w:p>
      <w:pPr>
        <w:pStyle w:val="Heading3"/>
        <w:spacing w:after="80" w:before="240"/>
      </w:pPr>
      <w:r>
        <w:rPr>
          <w:rFonts w:ascii="Urbanist" w:cs="Urbanist" w:eastAsia="Urbanist" w:hAnsi="Urbanist"/>
          <w:b/>
          <w:bCs/>
          <w:color w:val="2145CF"/>
          <w:sz w:val="26"/>
          <w:szCs w:val="26"/>
        </w:rPr>
        <w:t xml:space="preserve">Final reminder</w:t>
      </w:r>
    </w:p>
    <w:p>
      <w:pPr>
        <w:spacing w:after="80" w:before="80"/>
      </w:pPr>
      <w:r>
        <w:rPr>
          <w:rFonts w:ascii="Urbanist" w:cs="Urbanist" w:eastAsia="Urbanist" w:hAnsi="Urbanist"/>
          <w:color w:val="1A1A2E"/>
          <w:sz w:val="22"/>
          <w:szCs w:val="22"/>
        </w:rPr>
        <w:t xml:space="preserve">The goal is not to sound trendy. The goal is to make huddle feel like it belongs in a person's real life — trusted, modern, local, and worth keeping close.</w:t>
      </w:r>
    </w:p>
    <w:p>
      <w:pPr>
        <w:spacing w:after="0" w:before="80"/>
      </w:pPr>
    </w:p>
    <w:p>
      <w:pPr>
        <w:spacing w:after="80" w:before="80"/>
      </w:pPr>
      <w:r>
        <w:rPr>
          <w:rFonts w:ascii="Urbanist" w:cs="Urbanist" w:eastAsia="Urbanist" w:hAnsi="Urbanist"/>
          <w:b/>
          <w:bCs/>
          <w:i/>
          <w:iCs/>
          <w:color w:val="2145CF"/>
          <w:sz w:val="40"/>
          <w:szCs w:val="40"/>
        </w:rPr>
        <w:t xml:space="preserve">See the pack. Protect yours.</w:t>
      </w:r>
    </w:p>
    <w:p>
      <w:pPr>
        <w:pBdr>
          <w:bottom w:val="single" w:color="E5E7EB" w:sz="4"/>
        </w:pBdr>
        <w:spacing w:after="240" w:before="240"/>
      </w:pPr>
    </w:p>
    <w:p>
      <w:r>
        <w:br w:type="page"/>
      </w:r>
    </w:p>
    <w:p>
      <w:pPr>
        <w:pStyle w:val="Heading1"/>
        <w:spacing w:after="160" w:before="480"/>
      </w:pPr>
      <w:r>
        <w:rPr>
          <w:rFonts w:ascii="Urbanist" w:cs="Urbanist" w:eastAsia="Urbanist" w:hAnsi="Urbanist"/>
          <w:b/>
          <w:bCs/>
          <w:color w:val="1A1A2E"/>
          <w:sz w:val="48"/>
          <w:szCs w:val="48"/>
        </w:rPr>
        <w:t xml:space="preserve">17. Home — Pet Care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45CF" w:sz="10"/>
              <w:left w:val="none"/>
              <w:bottom w:val="none"/>
              <w:right w:val="none"/>
            </w:tcBorders>
            <w:shd w:fill="EEF2FF" w:val="clear"/>
            <w:tcMar>
              <w:top w:type="dxa" w:w="120"/>
              <w:left w:type="dxa" w:w="220"/>
              <w:bottom w:type="dxa" w:w="140"/>
              <w:right w:type="dxa" w:w="220"/>
            </w:tcMar>
          </w:tcPr>
          <w:p>
            <w:pPr>
              <w:spacing w:after="60" w:before="0"/>
            </w:pPr>
            <w:r>
              <w:rPr>
                <w:rFonts w:ascii="Urbanist" w:cs="Urbanist" w:eastAsia="Urbanist" w:hAnsi="Urbanist"/>
                <w:b/>
                <w:bCs/>
                <w:color w:val="1D4ED8"/>
                <w:sz w:val="21"/>
                <w:szCs w:val="21"/>
              </w:rPr>
              <w:t xml:space="preserve">New in v4</w:t>
            </w:r>
          </w:p>
          <w:p>
            <w:pPr>
              <w:spacing w:after="0" w:before="0"/>
            </w:pPr>
            <w:r>
              <w:rPr>
                <w:rFonts w:ascii="Urbanist" w:cs="Urbanist" w:eastAsia="Urbanist" w:hAnsi="Urbanist"/>
                <w:color w:val="1A1A2E"/>
                <w:sz w:val="20"/>
                <w:szCs w:val="20"/>
              </w:rPr>
              <w:t xml:space="preserve">The Home / Pet Care layer is the foundational product feature and was absent from v3. This section defines how to frame it.</w:t>
            </w:r>
          </w:p>
        </w:tc>
      </w:tr>
    </w:tbl>
    <w:p>
      <w:pPr>
        <w:spacing w:after="0" w:before="80"/>
      </w:pPr>
    </w:p>
    <w:p>
      <w:pPr>
        <w:pStyle w:val="Heading3"/>
        <w:spacing w:after="80" w:before="240"/>
      </w:pPr>
      <w:r>
        <w:rPr>
          <w:rFonts w:ascii="Urbanist" w:cs="Urbanist" w:eastAsia="Urbanist" w:hAnsi="Urbanist"/>
          <w:b/>
          <w:bCs/>
          <w:color w:val="2145CF"/>
          <w:sz w:val="26"/>
          <w:szCs w:val="26"/>
        </w:rPr>
        <w:t xml:space="preserve">What it is</w:t>
      </w:r>
    </w:p>
    <w:p>
      <w:pPr>
        <w:spacing w:after="80" w:before="80"/>
      </w:pPr>
      <w:r>
        <w:rPr>
          <w:rFonts w:ascii="Urbanist" w:cs="Urbanist" w:eastAsia="Urbanist" w:hAnsi="Urbanist"/>
          <w:color w:val="1A1A2E"/>
          <w:sz w:val="22"/>
          <w:szCs w:val="22"/>
        </w:rPr>
        <w:t xml:space="preserve">The Home screen is a user's pet dashboard. It shows their pets as swipeable profile cards — photo, name, breed, age, weight — with upcoming events (birthdays, vet reminders) surfaced directly on the card. Below the pet card, contextual care wisdom is shown for the species.</w:t>
      </w:r>
    </w:p>
    <w:p>
      <w:pPr>
        <w:spacing w:after="0" w:before="80"/>
      </w:pPr>
    </w:p>
    <w:p>
      <w:pPr>
        <w:pStyle w:val="Heading3"/>
        <w:spacing w:after="80" w:before="240"/>
      </w:pPr>
      <w:r>
        <w:rPr>
          <w:rFonts w:ascii="Urbanist" w:cs="Urbanist" w:eastAsia="Urbanist" w:hAnsi="Urbanist"/>
          <w:b/>
          <w:bCs/>
          <w:color w:val="2145CF"/>
          <w:sz w:val="26"/>
          <w:szCs w:val="26"/>
        </w:rPr>
        <w:t xml:space="preserve">How it works in product terms</w:t>
      </w:r>
    </w:p>
    <w:p>
      <w:pPr>
        <w:pStyle w:val="ListParagraph"/>
        <w:numPr>
          <w:ilvl w:val="0"/>
          <w:numId w:val="2"/>
        </w:numPr>
        <w:spacing w:after="40" w:before="40"/>
      </w:pPr>
      <w:r>
        <w:rPr>
          <w:rFonts w:ascii="Urbanist" w:cs="Urbanist" w:eastAsia="Urbanist" w:hAnsi="Urbanist"/>
          <w:color w:val="1A1A2E"/>
          <w:sz w:val="22"/>
          <w:szCs w:val="22"/>
        </w:rPr>
        <w:t xml:space="preserve">Users add one or more pets with full profiles: species, breed, weight, date of birth, vaccination history, medical preferences, preferred vet.</w:t>
      </w:r>
    </w:p>
    <w:p>
      <w:pPr>
        <w:pStyle w:val="ListParagraph"/>
        <w:numPr>
          <w:ilvl w:val="0"/>
          <w:numId w:val="2"/>
        </w:numPr>
        <w:spacing w:after="40" w:before="40"/>
      </w:pPr>
      <w:r>
        <w:rPr>
          <w:rFonts w:ascii="Urbanist" w:cs="Urbanist" w:eastAsia="Urbanist" w:hAnsi="Urbanist"/>
          <w:color w:val="1A1A2E"/>
          <w:sz w:val="22"/>
          <w:szCs w:val="22"/>
        </w:rPr>
        <w:t xml:space="preserve">The home screen becomes more alive the more complete the pet profile is — it is the anchor for everything else in the app.</w:t>
      </w:r>
    </w:p>
    <w:p>
      <w:pPr>
        <w:pStyle w:val="ListParagraph"/>
        <w:numPr>
          <w:ilvl w:val="0"/>
          <w:numId w:val="2"/>
        </w:numPr>
        <w:spacing w:after="40" w:before="40"/>
      </w:pPr>
      <w:r>
        <w:rPr>
          <w:rFonts w:ascii="Urbanist" w:cs="Urbanist" w:eastAsia="Urbanist" w:hAnsi="Urbanist"/>
          <w:color w:val="1A1A2E"/>
          <w:sz w:val="22"/>
          <w:szCs w:val="22"/>
        </w:rPr>
        <w:t xml:space="preserve">Care wisdom tips rotate daily, species-specific.</w:t>
      </w:r>
    </w:p>
    <w:p>
      <w:pPr>
        <w:spacing w:after="0" w:before="80"/>
      </w:pPr>
    </w:p>
    <w:p>
      <w:pPr>
        <w:pStyle w:val="Heading3"/>
        <w:spacing w:after="80" w:before="240"/>
      </w:pPr>
      <w:r>
        <w:rPr>
          <w:rFonts w:ascii="Urbanist" w:cs="Urbanist" w:eastAsia="Urbanist" w:hAnsi="Urbanist"/>
          <w:b/>
          <w:bCs/>
          <w:color w:val="2145CF"/>
          <w:sz w:val="26"/>
          <w:szCs w:val="26"/>
        </w:rPr>
        <w:t xml:space="preserve">Messaging approach</w:t>
      </w:r>
    </w:p>
    <w:p>
      <w:pPr>
        <w:pStyle w:val="ListParagraph"/>
        <w:numPr>
          <w:ilvl w:val="0"/>
          <w:numId w:val="2"/>
        </w:numPr>
        <w:spacing w:after="40" w:before="40"/>
      </w:pPr>
      <w:r>
        <w:rPr>
          <w:rFonts w:ascii="Urbanist" w:cs="Urbanist" w:eastAsia="Urbanist" w:hAnsi="Urbanist"/>
          <w:color w:val="1A1A2E"/>
          <w:sz w:val="22"/>
          <w:szCs w:val="22"/>
        </w:rPr>
        <w:t xml:space="preserve">The pet profile is not a data entry task. Frame it as the thing that makes the whole app work for you.</w:t>
      </w:r>
    </w:p>
    <w:p>
      <w:pPr>
        <w:pStyle w:val="ListParagraph"/>
        <w:numPr>
          <w:ilvl w:val="0"/>
          <w:numId w:val="2"/>
        </w:numPr>
        <w:spacing w:after="40" w:before="40"/>
      </w:pPr>
      <w:r>
        <w:rPr>
          <w:rFonts w:ascii="Urbanist" w:cs="Urbanist" w:eastAsia="Urbanist" w:hAnsi="Urbanist"/>
          <w:color w:val="1A1A2E"/>
          <w:sz w:val="22"/>
          <w:szCs w:val="22"/>
        </w:rPr>
        <w:t xml:space="preserve">Lead with the pet, not the system. Say 'Meemaw is up to date' not 'All fields complete.'</w:t>
      </w:r>
    </w:p>
    <w:p>
      <w:pPr>
        <w:pStyle w:val="ListParagraph"/>
        <w:numPr>
          <w:ilvl w:val="0"/>
          <w:numId w:val="2"/>
        </w:numPr>
        <w:spacing w:after="40" w:before="40"/>
      </w:pPr>
      <w:r>
        <w:rPr>
          <w:rFonts w:ascii="Urbanist" w:cs="Urbanist" w:eastAsia="Urbanist" w:hAnsi="Urbanist"/>
          <w:color w:val="1A1A2E"/>
          <w:sz w:val="22"/>
          <w:szCs w:val="22"/>
        </w:rPr>
        <w:t xml:space="preserve">Upcoming events should feel like a gentle reminder from a trusted friend, not a calendar alert.</w:t>
      </w:r>
    </w:p>
    <w:p>
      <w:pPr>
        <w:spacing w:after="0" w:before="80"/>
      </w:pPr>
    </w:p>
    <w:p>
      <w:pPr>
        <w:pStyle w:val="Heading3"/>
        <w:spacing w:after="80" w:before="240"/>
      </w:pPr>
      <w:r>
        <w:rPr>
          <w:rFonts w:ascii="Urbanist" w:cs="Urbanist" w:eastAsia="Urbanist" w:hAnsi="Urbanist"/>
          <w:b/>
          <w:bCs/>
          <w:color w:val="2145CF"/>
          <w:sz w:val="26"/>
          <w:szCs w:val="26"/>
        </w:rPr>
        <w:t xml:space="preserve">Copy examples</w:t>
      </w:r>
    </w:p>
    <w:p>
      <w:pPr>
        <w:pStyle w:val="ListParagraph"/>
        <w:numPr>
          <w:ilvl w:val="0"/>
          <w:numId w:val="2"/>
        </w:numPr>
        <w:spacing w:after="40" w:before="40"/>
      </w:pPr>
      <w:r>
        <w:rPr>
          <w:rFonts w:ascii="Urbanist" w:cs="Urbanist" w:eastAsia="Urbanist" w:hAnsi="Urbanist"/>
          <w:color w:val="1A1A2E"/>
          <w:sz w:val="22"/>
          <w:szCs w:val="22"/>
        </w:rPr>
        <w:t xml:space="preserve">Your pets, at a glance. Everything that matters, in one place.</w:t>
      </w:r>
    </w:p>
    <w:p>
      <w:pPr>
        <w:pStyle w:val="ListParagraph"/>
        <w:numPr>
          <w:ilvl w:val="0"/>
          <w:numId w:val="2"/>
        </w:numPr>
        <w:spacing w:after="40" w:before="40"/>
      </w:pPr>
      <w:r>
        <w:rPr>
          <w:rFonts w:ascii="Urbanist" w:cs="Urbanist" w:eastAsia="Urbanist" w:hAnsi="Urbanist"/>
          <w:color w:val="1A1A2E"/>
          <w:sz w:val="22"/>
          <w:szCs w:val="22"/>
        </w:rPr>
        <w:t xml:space="preserve">Meemaw's birthday is in 3 weeks. Add it to your calendar before you forget.</w:t>
      </w:r>
    </w:p>
    <w:p>
      <w:pPr>
        <w:pStyle w:val="ListParagraph"/>
        <w:numPr>
          <w:ilvl w:val="0"/>
          <w:numId w:val="2"/>
        </w:numPr>
        <w:spacing w:after="40" w:before="40"/>
      </w:pPr>
      <w:r>
        <w:rPr>
          <w:rFonts w:ascii="Urbanist" w:cs="Urbanist" w:eastAsia="Urbanist" w:hAnsi="Urbanist"/>
          <w:color w:val="1A1A2E"/>
          <w:sz w:val="22"/>
          <w:szCs w:val="22"/>
        </w:rPr>
        <w:t xml:space="preserve">Keep Miro's vaccinations current. It takes under a minute.</w:t>
      </w:r>
    </w:p>
    <w:p>
      <w:pPr>
        <w:pBdr>
          <w:bottom w:val="single" w:color="E5E7EB" w:sz="4"/>
        </w:pBdr>
        <w:spacing w:after="240" w:before="240"/>
      </w:pPr>
    </w:p>
    <w:p>
      <w:pPr>
        <w:pStyle w:val="Heading1"/>
        <w:spacing w:after="160" w:before="480"/>
      </w:pPr>
      <w:r>
        <w:rPr>
          <w:rFonts w:ascii="Urbanist" w:cs="Urbanist" w:eastAsia="Urbanist" w:hAnsi="Urbanist"/>
          <w:b/>
          <w:bCs/>
          <w:color w:val="1A1A2E"/>
          <w:sz w:val="48"/>
          <w:szCs w:val="48"/>
        </w:rPr>
        <w:t xml:space="preserve">18. Social — The Notice 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45CF" w:sz="10"/>
              <w:left w:val="none"/>
              <w:bottom w:val="none"/>
              <w:right w:val="none"/>
            </w:tcBorders>
            <w:shd w:fill="EEF2FF" w:val="clear"/>
            <w:tcMar>
              <w:top w:type="dxa" w:w="120"/>
              <w:left w:type="dxa" w:w="220"/>
              <w:bottom w:type="dxa" w:w="140"/>
              <w:right w:type="dxa" w:w="220"/>
            </w:tcMar>
          </w:tcPr>
          <w:p>
            <w:pPr>
              <w:spacing w:after="60" w:before="0"/>
            </w:pPr>
            <w:r>
              <w:rPr>
                <w:rFonts w:ascii="Urbanist" w:cs="Urbanist" w:eastAsia="Urbanist" w:hAnsi="Urbanist"/>
                <w:b/>
                <w:bCs/>
                <w:color w:val="1D4ED8"/>
                <w:sz w:val="21"/>
                <w:szCs w:val="21"/>
              </w:rPr>
              <w:t xml:space="preserve">New in v4</w:t>
            </w:r>
          </w:p>
          <w:p>
            <w:pPr>
              <w:spacing w:after="0" w:before="0"/>
            </w:pPr>
            <w:r>
              <w:rPr>
                <w:rFonts w:ascii="Urbanist" w:cs="Urbanist" w:eastAsia="Urbanist" w:hAnsi="Urbanist"/>
                <w:color w:val="1A1A2E"/>
                <w:sz w:val="20"/>
                <w:szCs w:val="20"/>
              </w:rPr>
              <w:t xml:space="preserve">The Social / Notice Board is a shipped feature not documented in v3.</w:t>
            </w:r>
          </w:p>
        </w:tc>
      </w:tr>
    </w:tbl>
    <w:p>
      <w:pPr>
        <w:spacing w:after="0" w:before="80"/>
      </w:pPr>
    </w:p>
    <w:p>
      <w:pPr>
        <w:pStyle w:val="Heading3"/>
        <w:spacing w:after="80" w:before="240"/>
      </w:pPr>
      <w:r>
        <w:rPr>
          <w:rFonts w:ascii="Urbanist" w:cs="Urbanist" w:eastAsia="Urbanist" w:hAnsi="Urbanist"/>
          <w:b/>
          <w:bCs/>
          <w:color w:val="2145CF"/>
          <w:sz w:val="26"/>
          <w:szCs w:val="26"/>
        </w:rPr>
        <w:t xml:space="preserve">What it is</w:t>
      </w:r>
    </w:p>
    <w:p>
      <w:pPr>
        <w:spacing w:after="80" w:before="80"/>
      </w:pPr>
      <w:r>
        <w:rPr>
          <w:rFonts w:ascii="Urbanist" w:cs="Urbanist" w:eastAsia="Urbanist" w:hAnsi="Urbanist"/>
          <w:color w:val="1A1A2E"/>
          <w:sz w:val="22"/>
          <w:szCs w:val="22"/>
        </w:rPr>
        <w:t xml:space="preserve">A community thread feed — Threads-style posts for pet lovers. Users post text, images, links, and hashtags. Others like, comment, and share. Content is tagged by category (News, Social, etc.) and stays community-anchored.</w:t>
      </w:r>
    </w:p>
    <w:p>
      <w:pPr>
        <w:spacing w:after="0" w:before="80"/>
      </w:pPr>
    </w:p>
    <w:p>
      <w:pPr>
        <w:pStyle w:val="Heading3"/>
        <w:spacing w:after="80" w:before="240"/>
      </w:pPr>
      <w:r>
        <w:rPr>
          <w:rFonts w:ascii="Urbanist" w:cs="Urbanist" w:eastAsia="Urbanist" w:hAnsi="Urbanist"/>
          <w:b/>
          <w:bCs/>
          <w:color w:val="2145CF"/>
          <w:sz w:val="26"/>
          <w:szCs w:val="26"/>
        </w:rPr>
        <w:t xml:space="preserve">Product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D1D5DB" w:sz="2"/>
              <w:left w:val="single" w:color="D1D5DB" w:sz="2"/>
              <w:bottom w:val="single" w:color="D1D5DB" w:sz="2"/>
              <w:right w:val="single" w:color="D1D5DB" w:sz="2"/>
            </w:tcBorders>
            <w:shd w:fill="2145CF" w:val="clear"/>
            <w:tcMar>
              <w:top w:type="dxa" w:w="80"/>
              <w:left w:type="dxa" w:w="120"/>
              <w:bottom w:type="dxa" w:w="80"/>
              <w:right w:type="dxa" w:w="120"/>
            </w:tcMar>
          </w:tcPr>
          <w:p>
            <w:r>
              <w:rPr>
                <w:rFonts w:ascii="Urbanist" w:cs="Urbanist" w:eastAsia="Urbanist" w:hAnsi="Urbanist"/>
                <w:b/>
                <w:bCs/>
                <w:color w:val="FFFFFF"/>
                <w:sz w:val="20"/>
                <w:szCs w:val="20"/>
              </w:rPr>
              <w:t xml:space="preserve">Do not say</w:t>
            </w:r>
          </w:p>
        </w:tc>
        <w:tc>
          <w:tcPr>
            <w:tcW w:type="dxa" w:w="5960"/>
            <w:tcBorders>
              <w:top w:val="single" w:color="D1D5DB" w:sz="2"/>
              <w:left w:val="single" w:color="D1D5DB" w:sz="2"/>
              <w:bottom w:val="single" w:color="D1D5DB" w:sz="2"/>
              <w:right w:val="single" w:color="D1D5DB" w:sz="2"/>
            </w:tcBorders>
            <w:shd w:fill="2145CF" w:val="clear"/>
            <w:tcMar>
              <w:top w:type="dxa" w:w="80"/>
              <w:left w:type="dxa" w:w="120"/>
              <w:bottom w:type="dxa" w:w="80"/>
              <w:right w:type="dxa" w:w="120"/>
            </w:tcMar>
          </w:tcPr>
          <w:p>
            <w:r>
              <w:rPr>
                <w:rFonts w:ascii="Urbanist" w:cs="Urbanist" w:eastAsia="Urbanist" w:hAnsi="Urbanist"/>
                <w:b/>
                <w:bCs/>
                <w:color w:val="FFFFFF"/>
                <w:sz w:val="20"/>
                <w:szCs w:val="20"/>
              </w:rPr>
              <w:t xml:space="preserve">Say this instead</w:t>
            </w:r>
          </w:p>
        </w:tc>
      </w:tr>
      <w:tr>
        <w:trPr>
          <w:tblHeader w:val="false"/>
        </w:trPr>
        <w:tc>
          <w:tcPr>
            <w:tcW w:type="dxa" w:w="34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Forum</w:t>
            </w:r>
          </w:p>
        </w:tc>
        <w:tc>
          <w:tcPr>
            <w:tcW w:type="dxa" w:w="59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Notice board or community feed</w:t>
            </w:r>
          </w:p>
        </w:tc>
      </w:tr>
      <w:tr>
        <w:trPr>
          <w:tblHeader w:val="false"/>
        </w:trPr>
        <w:tc>
          <w:tcPr>
            <w:tcW w:type="dxa" w:w="34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Posts</w:t>
            </w:r>
          </w:p>
        </w:tc>
        <w:tc>
          <w:tcPr>
            <w:tcW w:type="dxa" w:w="59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Threads or notices (context-dependent)</w:t>
            </w:r>
          </w:p>
        </w:tc>
      </w:tr>
      <w:tr>
        <w:trPr>
          <w:tblHeader w:val="false"/>
        </w:trPr>
        <w:tc>
          <w:tcPr>
            <w:tcW w:type="dxa" w:w="34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UGC</w:t>
            </w:r>
          </w:p>
        </w:tc>
        <w:tc>
          <w:tcPr>
            <w:tcW w:type="dxa" w:w="59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Community moments</w:t>
            </w:r>
          </w:p>
        </w:tc>
      </w:tr>
      <w:tr>
        <w:trPr>
          <w:tblHeader w:val="false"/>
        </w:trPr>
        <w:tc>
          <w:tcPr>
            <w:tcW w:type="dxa" w:w="34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Feed</w:t>
            </w:r>
          </w:p>
        </w:tc>
        <w:tc>
          <w:tcPr>
            <w:tcW w:type="dxa" w:w="59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What the neighborhood is talking about</w:t>
            </w:r>
          </w:p>
        </w:tc>
      </w:tr>
    </w:tbl>
    <w:p>
      <w:pPr>
        <w:spacing w:after="0" w:before="80"/>
      </w:pPr>
    </w:p>
    <w:p>
      <w:pPr>
        <w:pStyle w:val="Heading3"/>
        <w:spacing w:after="80" w:before="240"/>
      </w:pPr>
      <w:r>
        <w:rPr>
          <w:rFonts w:ascii="Urbanist" w:cs="Urbanist" w:eastAsia="Urbanist" w:hAnsi="Urbanist"/>
          <w:b/>
          <w:bCs/>
          <w:color w:val="2145CF"/>
          <w:sz w:val="26"/>
          <w:szCs w:val="26"/>
        </w:rPr>
        <w:t xml:space="preserve">Messaging approach</w:t>
      </w:r>
    </w:p>
    <w:p>
      <w:pPr>
        <w:pStyle w:val="ListParagraph"/>
        <w:numPr>
          <w:ilvl w:val="0"/>
          <w:numId w:val="2"/>
        </w:numPr>
        <w:spacing w:after="40" w:before="40"/>
      </w:pPr>
      <w:r>
        <w:rPr>
          <w:rFonts w:ascii="Urbanist" w:cs="Urbanist" w:eastAsia="Urbanist" w:hAnsi="Urbanist"/>
          <w:color w:val="1A1A2E"/>
          <w:sz w:val="22"/>
          <w:szCs w:val="22"/>
        </w:rPr>
        <w:t xml:space="preserve">Lead with community and local signal — not content or social media.</w:t>
      </w:r>
    </w:p>
    <w:p>
      <w:pPr>
        <w:pStyle w:val="ListParagraph"/>
        <w:numPr>
          <w:ilvl w:val="0"/>
          <w:numId w:val="2"/>
        </w:numPr>
        <w:spacing w:after="40" w:before="40"/>
      </w:pPr>
      <w:r>
        <w:rPr>
          <w:rFonts w:ascii="Urbanist" w:cs="Urbanist" w:eastAsia="Urbanist" w:hAnsi="Urbanist"/>
          <w:color w:val="1A1A2E"/>
          <w:sz w:val="22"/>
          <w:szCs w:val="22"/>
        </w:rPr>
        <w:t xml:space="preserve">Frame it as a neighborhood notice board that happens to live in the app.</w:t>
      </w:r>
    </w:p>
    <w:p>
      <w:pPr>
        <w:pStyle w:val="ListParagraph"/>
        <w:numPr>
          <w:ilvl w:val="0"/>
          <w:numId w:val="2"/>
        </w:numPr>
        <w:spacing w:after="40" w:before="40"/>
      </w:pPr>
      <w:r>
        <w:rPr>
          <w:rFonts w:ascii="Urbanist" w:cs="Urbanist" w:eastAsia="Urbanist" w:hAnsi="Urbanist"/>
          <w:color w:val="1A1A2E"/>
          <w:sz w:val="22"/>
          <w:szCs w:val="22"/>
        </w:rPr>
        <w:t xml:space="preserve">The feed is not 'social media' — it is the sound of the local pack.</w:t>
      </w:r>
    </w:p>
    <w:p>
      <w:pPr>
        <w:pStyle w:val="ListParagraph"/>
        <w:numPr>
          <w:ilvl w:val="0"/>
          <w:numId w:val="2"/>
        </w:numPr>
        <w:spacing w:after="40" w:before="40"/>
      </w:pPr>
      <w:r>
        <w:rPr>
          <w:rFonts w:ascii="Urbanist" w:cs="Urbanist" w:eastAsia="Urbanist" w:hAnsi="Urbanist"/>
          <w:color w:val="1A1A2E"/>
          <w:sz w:val="22"/>
          <w:szCs w:val="22"/>
        </w:rPr>
        <w:t xml:space="preserve">Safety posts and lost pet notices are treated with the same gravity as a broadcast alert.</w:t>
      </w:r>
    </w:p>
    <w:p>
      <w:pPr>
        <w:spacing w:after="0" w:before="80"/>
      </w:pPr>
    </w:p>
    <w:p>
      <w:pPr>
        <w:pStyle w:val="Heading3"/>
        <w:spacing w:after="80" w:before="240"/>
      </w:pPr>
      <w:r>
        <w:rPr>
          <w:rFonts w:ascii="Urbanist" w:cs="Urbanist" w:eastAsia="Urbanist" w:hAnsi="Urbanist"/>
          <w:b/>
          <w:bCs/>
          <w:color w:val="2145CF"/>
          <w:sz w:val="26"/>
          <w:szCs w:val="26"/>
        </w:rPr>
        <w:t xml:space="preserve">Copy examples</w:t>
      </w:r>
    </w:p>
    <w:p>
      <w:pPr>
        <w:pStyle w:val="ListParagraph"/>
        <w:numPr>
          <w:ilvl w:val="0"/>
          <w:numId w:val="2"/>
        </w:numPr>
        <w:spacing w:after="40" w:before="40"/>
      </w:pPr>
      <w:r>
        <w:rPr>
          <w:rFonts w:ascii="Urbanist" w:cs="Urbanist" w:eastAsia="Urbanist" w:hAnsi="Urbanist"/>
          <w:color w:val="1A1A2E"/>
          <w:sz w:val="22"/>
          <w:szCs w:val="22"/>
        </w:rPr>
        <w:t xml:space="preserve">What's the neighborhood saying? See the latest from your local pack.</w:t>
      </w:r>
    </w:p>
    <w:p>
      <w:pPr>
        <w:pStyle w:val="ListParagraph"/>
        <w:numPr>
          <w:ilvl w:val="0"/>
          <w:numId w:val="2"/>
        </w:numPr>
        <w:spacing w:after="40" w:before="40"/>
      </w:pPr>
      <w:r>
        <w:rPr>
          <w:rFonts w:ascii="Urbanist" w:cs="Urbanist" w:eastAsia="Urbanist" w:hAnsi="Urbanist"/>
          <w:color w:val="1A1A2E"/>
          <w:sz w:val="22"/>
          <w:szCs w:val="22"/>
        </w:rPr>
        <w:t xml:space="preserve">Drop a note. Post a sighting. Keep the pack informed.</w:t>
      </w:r>
    </w:p>
    <w:p>
      <w:pPr>
        <w:pStyle w:val="ListParagraph"/>
        <w:numPr>
          <w:ilvl w:val="0"/>
          <w:numId w:val="2"/>
        </w:numPr>
        <w:spacing w:after="40" w:before="40"/>
      </w:pPr>
      <w:r>
        <w:rPr>
          <w:rFonts w:ascii="Urbanist" w:cs="Urbanist" w:eastAsia="Urbanist" w:hAnsi="Urbanist"/>
          <w:color w:val="1A1A2E"/>
          <w:sz w:val="22"/>
          <w:szCs w:val="22"/>
        </w:rPr>
        <w:t xml:space="preserve">Your neighborhood notice board — now with photos.</w:t>
      </w:r>
    </w:p>
    <w:p>
      <w:pPr>
        <w:pBdr>
          <w:bottom w:val="single" w:color="E5E7EB" w:sz="4"/>
        </w:pBdr>
        <w:spacing w:after="240" w:before="240"/>
      </w:pPr>
    </w:p>
    <w:p>
      <w:pPr>
        <w:pStyle w:val="Heading1"/>
        <w:spacing w:after="160" w:before="480"/>
      </w:pPr>
      <w:r>
        <w:rPr>
          <w:rFonts w:ascii="Urbanist" w:cs="Urbanist" w:eastAsia="Urbanist" w:hAnsi="Urbanist"/>
          <w:b/>
          <w:bCs/>
          <w:color w:val="1A1A2E"/>
          <w:sz w:val="48"/>
          <w:szCs w:val="48"/>
        </w:rPr>
        <w:t xml:space="preserve">19. Discover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45CF" w:sz="10"/>
              <w:left w:val="none"/>
              <w:bottom w:val="none"/>
              <w:right w:val="none"/>
            </w:tcBorders>
            <w:shd w:fill="EEF2FF" w:val="clear"/>
            <w:tcMar>
              <w:top w:type="dxa" w:w="120"/>
              <w:left w:type="dxa" w:w="220"/>
              <w:bottom w:type="dxa" w:w="140"/>
              <w:right w:type="dxa" w:w="220"/>
            </w:tcMar>
          </w:tcPr>
          <w:p>
            <w:pPr>
              <w:spacing w:after="60" w:before="0"/>
            </w:pPr>
            <w:r>
              <w:rPr>
                <w:rFonts w:ascii="Urbanist" w:cs="Urbanist" w:eastAsia="Urbanist" w:hAnsi="Urbanist"/>
                <w:b/>
                <w:bCs/>
                <w:color w:val="1D4ED8"/>
                <w:sz w:val="21"/>
                <w:szCs w:val="21"/>
              </w:rPr>
              <w:t xml:space="preserve">New in v4</w:t>
            </w:r>
          </w:p>
          <w:p>
            <w:pPr>
              <w:spacing w:after="0" w:before="0"/>
            </w:pPr>
            <w:r>
              <w:rPr>
                <w:rFonts w:ascii="Urbanist" w:cs="Urbanist" w:eastAsia="Urbanist" w:hAnsi="Urbanist"/>
                <w:color w:val="1A1A2E"/>
                <w:sz w:val="20"/>
                <w:szCs w:val="20"/>
              </w:rPr>
              <w:t xml:space="preserve">Discover is a tab inside the Chats page — toggled via a "Discover / Chats" pill at the top. It is not a standalone page. Always refer to it as "Discover" — not "Discovery."</w:t>
            </w:r>
          </w:p>
        </w:tc>
      </w:tr>
    </w:tbl>
    <w:p>
      <w:pPr>
        <w:spacing w:after="0" w:before="80"/>
      </w:pPr>
    </w:p>
    <w:p>
      <w:pPr>
        <w:pStyle w:val="Heading3"/>
        <w:spacing w:after="80" w:before="240"/>
      </w:pPr>
      <w:r>
        <w:rPr>
          <w:rFonts w:ascii="Urbanist" w:cs="Urbanist" w:eastAsia="Urbanist" w:hAnsi="Urbanist"/>
          <w:b/>
          <w:bCs/>
          <w:color w:val="2145CF"/>
          <w:sz w:val="26"/>
          <w:szCs w:val="26"/>
        </w:rPr>
        <w:t xml:space="preserve">What it is</w:t>
      </w:r>
    </w:p>
    <w:p>
      <w:pPr>
        <w:spacing w:after="80" w:before="80"/>
      </w:pPr>
      <w:r>
        <w:rPr>
          <w:rFonts w:ascii="Urbanist" w:cs="Urbanist" w:eastAsia="Urbanist" w:hAnsi="Urbanist"/>
          <w:color w:val="1A1A2E"/>
          <w:sz w:val="22"/>
          <w:szCs w:val="22"/>
        </w:rPr>
        <w:t xml:space="preserve">A pet-person browsing layer — find nearby users and their pets filtered by community role and species. Profile cards show photos, pets, and trust badges. The connection is made through shared pet life — not romantic intent. It lives inside the Chats section because the natural next step after discovering someone is to start a conversation.</w:t>
      </w:r>
    </w:p>
    <w:p>
      <w:pPr>
        <w:spacing w:after="0" w:before="80"/>
      </w:pPr>
    </w:p>
    <w:p>
      <w:pPr>
        <w:pStyle w:val="Heading3"/>
        <w:spacing w:after="80" w:before="240"/>
      </w:pPr>
      <w:r>
        <w:rPr>
          <w:rFonts w:ascii="Urbanist" w:cs="Urbanist" w:eastAsia="Urbanist" w:hAnsi="Urbanist"/>
          <w:b/>
          <w:bCs/>
          <w:color w:val="2145CF"/>
          <w:sz w:val="26"/>
          <w:szCs w:val="26"/>
        </w:rPr>
        <w:t xml:space="preserve">Positioning</w:t>
      </w:r>
    </w:p>
    <w:p>
      <w:pPr>
        <w:spacing w:after="80" w:before="80"/>
      </w:pPr>
      <w:r>
        <w:rPr>
          <w:rFonts w:ascii="Urbanist" w:cs="Urbanist" w:eastAsia="Urbanist" w:hAnsi="Urbanist"/>
          <w:color w:val="1A1A2E"/>
          <w:sz w:val="22"/>
          <w:szCs w:val="22"/>
        </w:rPr>
        <w:t xml:space="preserve">Discover is not a dating feature. It is not networking. It surfaces the natural way pet people meet — through shared routines, parks, and walks — and makes it intentional.</w:t>
      </w:r>
    </w:p>
    <w:p>
      <w:pPr>
        <w:spacing w:after="0" w:before="80"/>
      </w:pPr>
    </w:p>
    <w:p>
      <w:pPr>
        <w:pStyle w:val="Heading3"/>
        <w:spacing w:after="80" w:before="240"/>
      </w:pPr>
      <w:r>
        <w:rPr>
          <w:rFonts w:ascii="Urbanist" w:cs="Urbanist" w:eastAsia="Urbanist" w:hAnsi="Urbanist"/>
          <w:b/>
          <w:bCs/>
          <w:color w:val="2145CF"/>
          <w:sz w:val="26"/>
          <w:szCs w:val="26"/>
        </w:rPr>
        <w:t xml:space="preserve">Product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D1D5DB" w:sz="2"/>
              <w:left w:val="single" w:color="D1D5DB" w:sz="2"/>
              <w:bottom w:val="single" w:color="D1D5DB" w:sz="2"/>
              <w:right w:val="single" w:color="D1D5DB" w:sz="2"/>
            </w:tcBorders>
            <w:shd w:fill="2145CF" w:val="clear"/>
            <w:tcMar>
              <w:top w:type="dxa" w:w="80"/>
              <w:left w:type="dxa" w:w="120"/>
              <w:bottom w:type="dxa" w:w="80"/>
              <w:right w:type="dxa" w:w="120"/>
            </w:tcMar>
          </w:tcPr>
          <w:p>
            <w:r>
              <w:rPr>
                <w:rFonts w:ascii="Urbanist" w:cs="Urbanist" w:eastAsia="Urbanist" w:hAnsi="Urbanist"/>
                <w:b/>
                <w:bCs/>
                <w:color w:val="FFFFFF"/>
                <w:sz w:val="20"/>
                <w:szCs w:val="20"/>
              </w:rPr>
              <w:t xml:space="preserve">Do not say</w:t>
            </w:r>
          </w:p>
        </w:tc>
        <w:tc>
          <w:tcPr>
            <w:tcW w:type="dxa" w:w="5960"/>
            <w:tcBorders>
              <w:top w:val="single" w:color="D1D5DB" w:sz="2"/>
              <w:left w:val="single" w:color="D1D5DB" w:sz="2"/>
              <w:bottom w:val="single" w:color="D1D5DB" w:sz="2"/>
              <w:right w:val="single" w:color="D1D5DB" w:sz="2"/>
            </w:tcBorders>
            <w:shd w:fill="2145CF" w:val="clear"/>
            <w:tcMar>
              <w:top w:type="dxa" w:w="80"/>
              <w:left w:type="dxa" w:w="120"/>
              <w:bottom w:type="dxa" w:w="80"/>
              <w:right w:type="dxa" w:w="120"/>
            </w:tcMar>
          </w:tcPr>
          <w:p>
            <w:r>
              <w:rPr>
                <w:rFonts w:ascii="Urbanist" w:cs="Urbanist" w:eastAsia="Urbanist" w:hAnsi="Urbanist"/>
                <w:b/>
                <w:bCs/>
                <w:color w:val="FFFFFF"/>
                <w:sz w:val="20"/>
                <w:szCs w:val="20"/>
              </w:rPr>
              <w:t xml:space="preserve">Say this instead</w:t>
            </w:r>
          </w:p>
        </w:tc>
      </w:tr>
      <w:tr>
        <w:trPr>
          <w:tblHeader w:val="false"/>
        </w:trPr>
        <w:tc>
          <w:tcPr>
            <w:tcW w:type="dxa" w:w="34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Match</w:t>
            </w:r>
          </w:p>
        </w:tc>
        <w:tc>
          <w:tcPr>
            <w:tcW w:type="dxa" w:w="59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Connect or discover</w:t>
            </w:r>
          </w:p>
        </w:tc>
      </w:tr>
      <w:tr>
        <w:trPr>
          <w:tblHeader w:val="false"/>
        </w:trPr>
        <w:tc>
          <w:tcPr>
            <w:tcW w:type="dxa" w:w="34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Dating / romantic</w:t>
            </w:r>
          </w:p>
        </w:tc>
        <w:tc>
          <w:tcPr>
            <w:tcW w:type="dxa" w:w="59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Never use. This is community.</w:t>
            </w:r>
          </w:p>
        </w:tc>
      </w:tr>
      <w:tr>
        <w:trPr>
          <w:tblHeader w:val="false"/>
        </w:trPr>
        <w:tc>
          <w:tcPr>
            <w:tcW w:type="dxa" w:w="34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Swipe</w:t>
            </w:r>
          </w:p>
        </w:tc>
        <w:tc>
          <w:tcPr>
            <w:tcW w:type="dxa" w:w="59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Browse or explore</w:t>
            </w:r>
          </w:p>
        </w:tc>
      </w:tr>
      <w:tr>
        <w:trPr>
          <w:tblHeader w:val="false"/>
        </w:trPr>
        <w:tc>
          <w:tcPr>
            <w:tcW w:type="dxa" w:w="34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Discovery</w:t>
            </w:r>
          </w:p>
        </w:tc>
        <w:tc>
          <w:tcPr>
            <w:tcW w:type="dxa" w:w="59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Discover — exact tab label in the app</w:t>
            </w:r>
          </w:p>
        </w:tc>
      </w:tr>
      <w:tr>
        <w:trPr>
          <w:tblHeader w:val="false"/>
        </w:trPr>
        <w:tc>
          <w:tcPr>
            <w:tcW w:type="dxa" w:w="34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The discovery page</w:t>
            </w:r>
          </w:p>
        </w:tc>
        <w:tc>
          <w:tcPr>
            <w:tcW w:type="dxa" w:w="59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The Discover tab</w:t>
            </w:r>
          </w:p>
        </w:tc>
      </w:tr>
    </w:tbl>
    <w:p>
      <w:pPr>
        <w:spacing w:after="0" w:before="80"/>
      </w:pPr>
    </w:p>
    <w:p>
      <w:pPr>
        <w:pStyle w:val="Heading3"/>
        <w:spacing w:after="80" w:before="240"/>
      </w:pPr>
      <w:r>
        <w:rPr>
          <w:rFonts w:ascii="Urbanist" w:cs="Urbanist" w:eastAsia="Urbanist" w:hAnsi="Urbanist"/>
          <w:b/>
          <w:bCs/>
          <w:color w:val="2145CF"/>
          <w:sz w:val="26"/>
          <w:szCs w:val="26"/>
        </w:rPr>
        <w:t xml:space="preserve">Messaging approach</w:t>
      </w:r>
    </w:p>
    <w:p>
      <w:pPr>
        <w:pStyle w:val="ListParagraph"/>
        <w:numPr>
          <w:ilvl w:val="0"/>
          <w:numId w:val="2"/>
        </w:numPr>
        <w:spacing w:after="40" w:before="40"/>
      </w:pPr>
      <w:r>
        <w:rPr>
          <w:rFonts w:ascii="Urbanist" w:cs="Urbanist" w:eastAsia="Urbanist" w:hAnsi="Urbanist"/>
          <w:color w:val="1A1A2E"/>
          <w:sz w:val="22"/>
          <w:szCs w:val="22"/>
        </w:rPr>
        <w:t xml:space="preserve">The pets lead. The people follow. Never lead with the person alone.</w:t>
      </w:r>
    </w:p>
    <w:p>
      <w:pPr>
        <w:pStyle w:val="ListParagraph"/>
        <w:numPr>
          <w:ilvl w:val="0"/>
          <w:numId w:val="2"/>
        </w:numPr>
        <w:spacing w:after="40" w:before="40"/>
      </w:pPr>
      <w:r>
        <w:rPr>
          <w:rFonts w:ascii="Urbanist" w:cs="Urbanist" w:eastAsia="Urbanist" w:hAnsi="Urbanist"/>
          <w:color w:val="1A1A2E"/>
          <w:sz w:val="22"/>
          <w:szCs w:val="22"/>
        </w:rPr>
        <w:t xml:space="preserve">Frame it as a natural extension of neighborhood life, not a deliberate social network action.</w:t>
      </w:r>
    </w:p>
    <w:p>
      <w:pPr>
        <w:pStyle w:val="ListParagraph"/>
        <w:numPr>
          <w:ilvl w:val="0"/>
          <w:numId w:val="2"/>
        </w:numPr>
        <w:spacing w:after="40" w:before="40"/>
      </w:pPr>
      <w:r>
        <w:rPr>
          <w:rFonts w:ascii="Urbanist" w:cs="Urbanist" w:eastAsia="Urbanist" w:hAnsi="Urbanist"/>
          <w:color w:val="1A1A2E"/>
          <w:sz w:val="22"/>
          <w:szCs w:val="22"/>
        </w:rPr>
        <w:t xml:space="preserve">The placement inside Chats reinforces intent: you discover, then you connect.</w:t>
      </w:r>
    </w:p>
    <w:p>
      <w:pPr>
        <w:spacing w:after="0" w:before="80"/>
      </w:pPr>
    </w:p>
    <w:p>
      <w:pPr>
        <w:pStyle w:val="Heading3"/>
        <w:spacing w:after="80" w:before="240"/>
      </w:pPr>
      <w:r>
        <w:rPr>
          <w:rFonts w:ascii="Urbanist" w:cs="Urbanist" w:eastAsia="Urbanist" w:hAnsi="Urbanist"/>
          <w:b/>
          <w:bCs/>
          <w:color w:val="2145CF"/>
          <w:sz w:val="26"/>
          <w:szCs w:val="26"/>
        </w:rPr>
        <w:t xml:space="preserve">Copy examples</w:t>
      </w:r>
    </w:p>
    <w:p>
      <w:pPr>
        <w:pStyle w:val="ListParagraph"/>
        <w:numPr>
          <w:ilvl w:val="0"/>
          <w:numId w:val="2"/>
        </w:numPr>
        <w:spacing w:after="40" w:before="40"/>
      </w:pPr>
      <w:r>
        <w:rPr>
          <w:rFonts w:ascii="Urbanist" w:cs="Urbanist" w:eastAsia="Urbanist" w:hAnsi="Urbanist"/>
          <w:color w:val="1A1A2E"/>
          <w:sz w:val="22"/>
          <w:szCs w:val="22"/>
        </w:rPr>
        <w:t xml:space="preserve">See who else is out there with a rescue like yours.</w:t>
      </w:r>
    </w:p>
    <w:p>
      <w:pPr>
        <w:pStyle w:val="ListParagraph"/>
        <w:numPr>
          <w:ilvl w:val="0"/>
          <w:numId w:val="2"/>
        </w:numPr>
        <w:spacing w:after="40" w:before="40"/>
      </w:pPr>
      <w:r>
        <w:rPr>
          <w:rFonts w:ascii="Urbanist" w:cs="Urbanist" w:eastAsia="Urbanist" w:hAnsi="Urbanist"/>
          <w:color w:val="1A1A2E"/>
          <w:sz w:val="22"/>
          <w:szCs w:val="22"/>
        </w:rPr>
        <w:t xml:space="preserve">Your dog already knows them. You just need to meet.</w:t>
      </w:r>
    </w:p>
    <w:p>
      <w:pPr>
        <w:pStyle w:val="ListParagraph"/>
        <w:numPr>
          <w:ilvl w:val="0"/>
          <w:numId w:val="2"/>
        </w:numPr>
        <w:spacing w:after="40" w:before="40"/>
      </w:pPr>
      <w:r>
        <w:rPr>
          <w:rFonts w:ascii="Urbanist" w:cs="Urbanist" w:eastAsia="Urbanist" w:hAnsi="Urbanist"/>
          <w:color w:val="1A1A2E"/>
          <w:sz w:val="22"/>
          <w:szCs w:val="22"/>
        </w:rPr>
        <w:t xml:space="preserve">Local people, local pets, real connection — no awkward introductions required.</w:t>
      </w:r>
    </w:p>
    <w:p>
      <w:pPr>
        <w:pBdr>
          <w:bottom w:val="single" w:color="E5E7EB" w:sz="4"/>
        </w:pBdr>
        <w:spacing w:after="240" w:before="240"/>
      </w:pPr>
    </w:p>
    <w:p>
      <w:pPr>
        <w:pStyle w:val="Heading1"/>
        <w:spacing w:after="160" w:before="480"/>
      </w:pPr>
      <w:r>
        <w:rPr>
          <w:rFonts w:ascii="Urbanist" w:cs="Urbanist" w:eastAsia="Urbanist" w:hAnsi="Urbanist"/>
          <w:b/>
          <w:bCs/>
          <w:color w:val="1A1A2E"/>
          <w:sz w:val="48"/>
          <w:szCs w:val="48"/>
        </w:rPr>
        <w:t xml:space="preserve">20. Map — Pin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45CF" w:sz="10"/>
              <w:left w:val="none"/>
              <w:bottom w:val="none"/>
              <w:right w:val="none"/>
            </w:tcBorders>
            <w:shd w:fill="EEF2FF" w:val="clear"/>
            <w:tcMar>
              <w:top w:type="dxa" w:w="120"/>
              <w:left w:type="dxa" w:w="220"/>
              <w:bottom w:type="dxa" w:w="140"/>
              <w:right w:type="dxa" w:w="220"/>
            </w:tcMar>
          </w:tcPr>
          <w:p>
            <w:pPr>
              <w:spacing w:after="60" w:before="0"/>
            </w:pPr>
            <w:r>
              <w:rPr>
                <w:rFonts w:ascii="Urbanist" w:cs="Urbanist" w:eastAsia="Urbanist" w:hAnsi="Urbanist"/>
                <w:b/>
                <w:bCs/>
                <w:color w:val="1D4ED8"/>
                <w:sz w:val="21"/>
                <w:szCs w:val="21"/>
              </w:rPr>
              <w:t xml:space="preserve">New in v4</w:t>
            </w:r>
          </w:p>
          <w:p>
            <w:pPr>
              <w:spacing w:after="0" w:before="0"/>
            </w:pPr>
            <w:r>
              <w:rPr>
                <w:rFonts w:ascii="Urbanist" w:cs="Urbanist" w:eastAsia="Urbanist" w:hAnsi="Urbanist"/>
                <w:color w:val="1A1A2E"/>
                <w:sz w:val="20"/>
                <w:szCs w:val="20"/>
              </w:rPr>
              <w:t xml:space="preserve">The Map existed in v3 but pin types were undefined. This section documents all live pin types and their communication rules.</w:t>
            </w:r>
          </w:p>
        </w:tc>
      </w:tr>
    </w:tbl>
    <w:p>
      <w:pPr>
        <w:spacing w:after="0" w:before="80"/>
      </w:pPr>
    </w:p>
    <w:p>
      <w:pPr>
        <w:pStyle w:val="Heading3"/>
        <w:spacing w:after="80" w:before="240"/>
      </w:pPr>
      <w:r>
        <w:rPr>
          <w:rFonts w:ascii="Urbanist" w:cs="Urbanist" w:eastAsia="Urbanist" w:hAnsi="Urbanist"/>
          <w:b/>
          <w:bCs/>
          <w:color w:val="2145CF"/>
          <w:sz w:val="26"/>
          <w:szCs w:val="26"/>
        </w:rPr>
        <w:t xml:space="preserve">What it is</w:t>
      </w:r>
    </w:p>
    <w:p>
      <w:pPr>
        <w:spacing w:after="80" w:before="80"/>
      </w:pPr>
      <w:r>
        <w:rPr>
          <w:rFonts w:ascii="Urbanist" w:cs="Urbanist" w:eastAsia="Urbanist" w:hAnsi="Urbanist"/>
          <w:color w:val="1A1A2E"/>
          <w:sz w:val="22"/>
          <w:szCs w:val="22"/>
        </w:rPr>
        <w:t xml:space="preserve">A real-time Mapbox-based local map showing nearby pack members, caregivers, and broadcast alerts. The map is the presence layer — the single surface that makes the local pack visible.</w:t>
      </w:r>
    </w:p>
    <w:p>
      <w:pPr>
        <w:spacing w:after="0" w:before="80"/>
      </w:pPr>
    </w:p>
    <w:p>
      <w:pPr>
        <w:pStyle w:val="Heading3"/>
        <w:spacing w:after="80" w:before="240"/>
      </w:pPr>
      <w:r>
        <w:rPr>
          <w:rFonts w:ascii="Urbanist" w:cs="Urbanist" w:eastAsia="Urbanist" w:hAnsi="Urbanist"/>
          <w:b/>
          <w:bCs/>
          <w:color w:val="2145CF"/>
          <w:sz w:val="26"/>
          <w:szCs w:val="26"/>
        </w:rPr>
        <w:t xml:space="preserve">Pin types and tone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D1D5DB" w:sz="2"/>
              <w:left w:val="single" w:color="D1D5DB" w:sz="2"/>
              <w:bottom w:val="single" w:color="D1D5DB" w:sz="2"/>
              <w:right w:val="single" w:color="D1D5DB" w:sz="2"/>
            </w:tcBorders>
            <w:shd w:fill="2145CF" w:val="clear"/>
            <w:tcMar>
              <w:top w:type="dxa" w:w="80"/>
              <w:left w:type="dxa" w:w="120"/>
              <w:bottom w:type="dxa" w:w="80"/>
              <w:right w:type="dxa" w:w="120"/>
            </w:tcMar>
          </w:tcPr>
          <w:p>
            <w:r>
              <w:rPr>
                <w:rFonts w:ascii="Urbanist" w:cs="Urbanist" w:eastAsia="Urbanist" w:hAnsi="Urbanist"/>
                <w:b/>
                <w:bCs/>
                <w:color w:val="FFFFFF"/>
                <w:sz w:val="20"/>
                <w:szCs w:val="20"/>
              </w:rPr>
              <w:t xml:space="preserve">Pin type</w:t>
            </w:r>
          </w:p>
        </w:tc>
        <w:tc>
          <w:tcPr>
            <w:tcW w:type="dxa" w:w="3580"/>
            <w:tcBorders>
              <w:top w:val="single" w:color="D1D5DB" w:sz="2"/>
              <w:left w:val="single" w:color="D1D5DB" w:sz="2"/>
              <w:bottom w:val="single" w:color="D1D5DB" w:sz="2"/>
              <w:right w:val="single" w:color="D1D5DB" w:sz="2"/>
            </w:tcBorders>
            <w:shd w:fill="2145CF" w:val="clear"/>
            <w:tcMar>
              <w:top w:type="dxa" w:w="80"/>
              <w:left w:type="dxa" w:w="120"/>
              <w:bottom w:type="dxa" w:w="80"/>
              <w:right w:type="dxa" w:w="120"/>
            </w:tcMar>
          </w:tcPr>
          <w:p>
            <w:r>
              <w:rPr>
                <w:rFonts w:ascii="Urbanist" w:cs="Urbanist" w:eastAsia="Urbanist" w:hAnsi="Urbanist"/>
                <w:b/>
                <w:bCs/>
                <w:color w:val="FFFFFF"/>
                <w:sz w:val="20"/>
                <w:szCs w:val="20"/>
              </w:rPr>
              <w:t xml:space="preserve">Color</w:t>
            </w:r>
          </w:p>
        </w:tc>
        <w:tc>
          <w:tcPr>
            <w:tcW w:type="dxa" w:w="3580"/>
            <w:tcBorders>
              <w:top w:val="single" w:color="D1D5DB" w:sz="2"/>
              <w:left w:val="single" w:color="D1D5DB" w:sz="2"/>
              <w:bottom w:val="single" w:color="D1D5DB" w:sz="2"/>
              <w:right w:val="single" w:color="D1D5DB" w:sz="2"/>
            </w:tcBorders>
            <w:shd w:fill="2145CF" w:val="clear"/>
            <w:tcMar>
              <w:top w:type="dxa" w:w="80"/>
              <w:left w:type="dxa" w:w="120"/>
              <w:bottom w:type="dxa" w:w="80"/>
              <w:right w:type="dxa" w:w="120"/>
            </w:tcMar>
          </w:tcPr>
          <w:p>
            <w:r>
              <w:rPr>
                <w:rFonts w:ascii="Urbanist" w:cs="Urbanist" w:eastAsia="Urbanist" w:hAnsi="Urbanist"/>
                <w:b/>
                <w:bCs/>
                <w:color w:val="FFFFFF"/>
                <w:sz w:val="20"/>
                <w:szCs w:val="20"/>
              </w:rPr>
              <w:t xml:space="preserve">Tone and purpose</w:t>
            </w:r>
          </w:p>
        </w:tc>
      </w:tr>
      <w:tr>
        <w:trPr>
          <w:tblHeader w:val="false"/>
        </w:trPr>
        <w:tc>
          <w:tcPr>
            <w:tcW w:type="dxa" w:w="22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Lost pet</w:t>
            </w:r>
          </w:p>
        </w:tc>
        <w:tc>
          <w:tcPr>
            <w:tcW w:type="dxa" w:w="358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Brand Error #EF4444</w:t>
            </w:r>
          </w:p>
        </w:tc>
        <w:tc>
          <w:tcPr>
            <w:tcW w:type="dxa" w:w="358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Urgent, calm, mobilizing. The neighborhood needs to move fast.</w:t>
            </w:r>
          </w:p>
        </w:tc>
      </w:tr>
      <w:tr>
        <w:trPr>
          <w:tblHeader w:val="false"/>
        </w:trPr>
        <w:tc>
          <w:tcPr>
            <w:tcW w:type="dxa" w:w="22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Stray animal</w:t>
            </w:r>
          </w:p>
        </w:tc>
        <w:tc>
          <w:tcPr>
            <w:tcW w:type="dxa" w:w="358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Brand Error #EF4444</w:t>
            </w:r>
          </w:p>
        </w:tc>
        <w:tc>
          <w:tcPr>
            <w:tcW w:type="dxa" w:w="358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Informative, caring, non-alarmist. Community awareness.</w:t>
            </w:r>
          </w:p>
        </w:tc>
      </w:tr>
      <w:tr>
        <w:trPr>
          <w:tblHeader w:val="false"/>
        </w:trPr>
        <w:tc>
          <w:tcPr>
            <w:tcW w:type="dxa" w:w="22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Poison / hazard</w:t>
            </w:r>
          </w:p>
        </w:tc>
        <w:tc>
          <w:tcPr>
            <w:tcW w:type="dxa" w:w="358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Brand Error #EF4444</w:t>
            </w:r>
          </w:p>
        </w:tc>
        <w:tc>
          <w:tcPr>
            <w:tcW w:type="dxa" w:w="358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Direct, clinical, protective. Never sensational. High-visibility treatment.</w:t>
            </w:r>
          </w:p>
        </w:tc>
      </w:tr>
      <w:tr>
        <w:trPr>
          <w:tblHeader w:val="false"/>
        </w:trPr>
        <w:tc>
          <w:tcPr>
            <w:tcW w:type="dxa" w:w="22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Caution zone</w:t>
            </w:r>
          </w:p>
        </w:tc>
        <w:tc>
          <w:tcPr>
            <w:tcW w:type="dxa" w:w="358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Brand Gold #CFAB21</w:t>
            </w:r>
          </w:p>
        </w:tc>
        <w:tc>
          <w:tcPr>
            <w:tcW w:type="dxa" w:w="358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Advisory tone. Area to be aware of — traffic, restrictions, known hazard. Not panic.</w:t>
            </w:r>
          </w:p>
        </w:tc>
      </w:tr>
      <w:tr>
        <w:trPr>
          <w:tblHeader w:val="false"/>
        </w:trPr>
        <w:tc>
          <w:tcPr>
            <w:tcW w:type="dxa" w:w="22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Trusted carer</w:t>
            </w:r>
          </w:p>
        </w:tc>
        <w:tc>
          <w:tcPr>
            <w:tcW w:type="dxa" w:w="358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Brand Blue #2145CF</w:t>
            </w:r>
          </w:p>
        </w:tc>
        <w:tc>
          <w:tcPr>
            <w:tcW w:type="dxa" w:w="358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Warm, reassuring. A verified provider or trusted neighbor is active nearby.</w:t>
            </w:r>
          </w:p>
        </w:tc>
      </w:tr>
      <w:tr>
        <w:trPr>
          <w:tblHeader w:val="false"/>
        </w:trPr>
        <w:tc>
          <w:tcPr>
            <w:tcW w:type="dxa" w:w="22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Pack member</w:t>
            </w:r>
          </w:p>
        </w:tc>
        <w:tc>
          <w:tcPr>
            <w:tcW w:type="dxa" w:w="358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Brand Blue #2145CF</w:t>
            </w:r>
          </w:p>
        </w:tc>
        <w:tc>
          <w:tcPr>
            <w:tcW w:type="dxa" w:w="358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Ambient, social. A connected user is nearby.</w:t>
            </w:r>
          </w:p>
        </w:tc>
      </w:tr>
      <w:tr>
        <w:trPr>
          <w:tblHeader w:val="false"/>
        </w:trPr>
        <w:tc>
          <w:tcPr>
            <w:tcW w:type="dxa" w:w="22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Vet clinic</w:t>
            </w:r>
          </w:p>
        </w:tc>
        <w:tc>
          <w:tcPr>
            <w:tcW w:type="dxa" w:w="358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Neutral</w:t>
            </w:r>
          </w:p>
        </w:tc>
        <w:tc>
          <w:tcPr>
            <w:tcW w:type="dxa" w:w="358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Informational. Local veterinary clinic discovered via OpenStreetMap.</w:t>
            </w:r>
          </w:p>
        </w:tc>
      </w:tr>
    </w:tbl>
    <w:p>
      <w:pPr>
        <w:spacing w:after="0" w:before="80"/>
      </w:pPr>
    </w:p>
    <w:p>
      <w:pPr>
        <w:pStyle w:val="Heading3"/>
        <w:spacing w:after="80" w:before="240"/>
      </w:pPr>
      <w:r>
        <w:rPr>
          <w:rFonts w:ascii="Urbanist" w:cs="Urbanist" w:eastAsia="Urbanist" w:hAnsi="Urbanist"/>
          <w:b/>
          <w:bCs/>
          <w:color w:val="2145CF"/>
          <w:sz w:val="26"/>
          <w:szCs w:val="26"/>
        </w:rPr>
        <w:t xml:space="preserve">Map tone rules</w:t>
      </w:r>
    </w:p>
    <w:p>
      <w:pPr>
        <w:pStyle w:val="ListParagraph"/>
        <w:numPr>
          <w:ilvl w:val="0"/>
          <w:numId w:val="2"/>
        </w:numPr>
        <w:spacing w:after="40" w:before="40"/>
      </w:pPr>
      <w:r>
        <w:rPr>
          <w:rFonts w:ascii="Urbanist" w:cs="Urbanist" w:eastAsia="Urbanist" w:hAnsi="Urbanist"/>
          <w:color w:val="1A1A2E"/>
          <w:sz w:val="22"/>
          <w:szCs w:val="22"/>
        </w:rPr>
        <w:t xml:space="preserve">Emergency pins (lost pet, poison) use emergency tone: short, directive, calm. No flair.</w:t>
      </w:r>
    </w:p>
    <w:p>
      <w:pPr>
        <w:pStyle w:val="ListParagraph"/>
        <w:numPr>
          <w:ilvl w:val="0"/>
          <w:numId w:val="2"/>
        </w:numPr>
        <w:spacing w:after="40" w:before="40"/>
      </w:pPr>
      <w:r>
        <w:rPr>
          <w:rFonts w:ascii="Urbanist" w:cs="Urbanist" w:eastAsia="Urbanist" w:hAnsi="Urbanist"/>
          <w:color w:val="1A1A2E"/>
          <w:sz w:val="22"/>
          <w:szCs w:val="22"/>
        </w:rPr>
        <w:t xml:space="preserve">Caution pins use advisory tone: aware but not alarming.</w:t>
      </w:r>
    </w:p>
    <w:p>
      <w:pPr>
        <w:pStyle w:val="ListParagraph"/>
        <w:numPr>
          <w:ilvl w:val="0"/>
          <w:numId w:val="2"/>
        </w:numPr>
        <w:spacing w:after="40" w:before="40"/>
      </w:pPr>
      <w:r>
        <w:rPr>
          <w:rFonts w:ascii="Urbanist" w:cs="Urbanist" w:eastAsia="Urbanist" w:hAnsi="Urbanist"/>
          <w:color w:val="1A1A2E"/>
          <w:sz w:val="22"/>
          <w:szCs w:val="22"/>
        </w:rPr>
        <w:t xml:space="preserve">Social pins (pack members, carers) use warm ambient tone: presence, not urgency.</w:t>
      </w:r>
    </w:p>
    <w:p>
      <w:pPr>
        <w:pStyle w:val="ListParagraph"/>
        <w:numPr>
          <w:ilvl w:val="0"/>
          <w:numId w:val="2"/>
        </w:numPr>
        <w:spacing w:after="40" w:before="40"/>
      </w:pPr>
      <w:r>
        <w:rPr>
          <w:rFonts w:ascii="Urbanist" w:cs="Urbanist" w:eastAsia="Urbanist" w:hAnsi="Urbanist"/>
          <w:color w:val="1A1A2E"/>
          <w:sz w:val="22"/>
          <w:szCs w:val="22"/>
        </w:rPr>
        <w:t xml:space="preserve">Never use map alerts for marketing. The map is a utility layer. Do not pollute it with promotional content.</w:t>
      </w:r>
    </w:p>
    <w:p>
      <w:pPr>
        <w:spacing w:after="0" w:before="80"/>
      </w:pPr>
    </w:p>
    <w:p>
      <w:pPr>
        <w:pStyle w:val="Heading3"/>
        <w:spacing w:after="80" w:before="240"/>
      </w:pPr>
      <w:r>
        <w:rPr>
          <w:rFonts w:ascii="Urbanist" w:cs="Urbanist" w:eastAsia="Urbanist" w:hAnsi="Urbanist"/>
          <w:b/>
          <w:bCs/>
          <w:color w:val="2145CF"/>
          <w:sz w:val="26"/>
          <w:szCs w:val="26"/>
        </w:rPr>
        <w:t xml:space="preserve">Copy examples by pin type</w:t>
      </w:r>
    </w:p>
    <w:p>
      <w:pPr>
        <w:pStyle w:val="ListParagraph"/>
        <w:numPr>
          <w:ilvl w:val="0"/>
          <w:numId w:val="2"/>
        </w:numPr>
        <w:spacing w:after="40" w:before="40"/>
      </w:pPr>
      <w:r>
        <w:rPr>
          <w:rFonts w:ascii="Urbanist" w:cs="Urbanist" w:eastAsia="Urbanist" w:hAnsi="Urbanist"/>
          <w:color w:val="1A1A2E"/>
          <w:sz w:val="22"/>
          <w:szCs w:val="22"/>
        </w:rPr>
        <w:t xml:space="preserve">Lost pet: "[Name] was last seen near [Location]. The pack is already looking."</w:t>
      </w:r>
    </w:p>
    <w:p>
      <w:pPr>
        <w:pStyle w:val="ListParagraph"/>
        <w:numPr>
          <w:ilvl w:val="0"/>
          <w:numId w:val="2"/>
        </w:numPr>
        <w:spacing w:after="40" w:before="40"/>
      </w:pPr>
      <w:r>
        <w:rPr>
          <w:rFonts w:ascii="Urbanist" w:cs="Urbanist" w:eastAsia="Urbanist" w:hAnsi="Urbanist"/>
          <w:color w:val="1A1A2E"/>
          <w:sz w:val="22"/>
          <w:szCs w:val="22"/>
        </w:rPr>
        <w:t xml:space="preserve">Stray: "A stray [animal] was spotted near [Location]. Tap to see details."</w:t>
      </w:r>
    </w:p>
    <w:p>
      <w:pPr>
        <w:pStyle w:val="ListParagraph"/>
        <w:numPr>
          <w:ilvl w:val="0"/>
          <w:numId w:val="2"/>
        </w:numPr>
        <w:spacing w:after="40" w:before="40"/>
      </w:pPr>
      <w:r>
        <w:rPr>
          <w:rFonts w:ascii="Urbanist" w:cs="Urbanist" w:eastAsia="Urbanist" w:hAnsi="Urbanist"/>
          <w:color w:val="1A1A2E"/>
          <w:sz w:val="22"/>
          <w:szCs w:val="22"/>
        </w:rPr>
        <w:t xml:space="preserve">Poison alert: "Caution: possible toxic substance reported near [Location]. Keep pets on lead."</w:t>
      </w:r>
    </w:p>
    <w:p>
      <w:pPr>
        <w:pStyle w:val="ListParagraph"/>
        <w:numPr>
          <w:ilvl w:val="0"/>
          <w:numId w:val="2"/>
        </w:numPr>
        <w:spacing w:after="40" w:before="40"/>
      </w:pPr>
      <w:r>
        <w:rPr>
          <w:rFonts w:ascii="Urbanist" w:cs="Urbanist" w:eastAsia="Urbanist" w:hAnsi="Urbanist"/>
          <w:color w:val="1A1A2E"/>
          <w:sz w:val="22"/>
          <w:szCs w:val="22"/>
        </w:rPr>
        <w:t xml:space="preserve">Caution zone: "Heads up near [Location] — [reason]. Worth knowing before your walk."</w:t>
      </w:r>
    </w:p>
    <w:p>
      <w:pPr>
        <w:pStyle w:val="Heading1"/>
        <w:spacing w:after="160" w:before="480"/>
      </w:pPr>
      <w:r>
        <w:rPr>
          <w:rFonts w:ascii="Urbanist" w:cs="Urbanist" w:eastAsia="Urbanist" w:hAnsi="Urbanist"/>
          <w:b/>
          <w:bCs/>
          <w:color w:val="1A1A2E"/>
          <w:sz w:val="48"/>
          <w:szCs w:val="48"/>
        </w:rPr>
        <w:t xml:space="preserve">21. Subscription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45CF" w:sz="10"/>
              <w:left w:val="none"/>
              <w:bottom w:val="none"/>
              <w:right w:val="none"/>
            </w:tcBorders>
            <w:shd w:fill="EEF2FF" w:val="clear"/>
            <w:tcMar>
              <w:top w:type="dxa" w:w="120"/>
              <w:left w:type="dxa" w:w="220"/>
              <w:bottom w:type="dxa" w:w="140"/>
              <w:right w:type="dxa" w:w="220"/>
            </w:tcMar>
          </w:tcPr>
          <w:p>
            <w:pPr>
              <w:spacing w:after="60" w:before="0"/>
            </w:pPr>
            <w:r>
              <w:rPr>
                <w:rFonts w:ascii="Urbanist" w:cs="Urbanist" w:eastAsia="Urbanist" w:hAnsi="Urbanist"/>
                <w:b/>
                <w:bCs/>
                <w:color w:val="1D4ED8"/>
                <w:sz w:val="21"/>
                <w:szCs w:val="21"/>
              </w:rPr>
              <w:t xml:space="preserve">New in v4</w:t>
            </w:r>
          </w:p>
          <w:p>
            <w:pPr>
              <w:spacing w:after="0" w:before="0"/>
            </w:pPr>
            <w:r>
              <w:rPr>
                <w:rFonts w:ascii="Urbanist" w:cs="Urbanist" w:eastAsia="Urbanist" w:hAnsi="Urbanist"/>
                <w:color w:val="1A1A2E"/>
                <w:sz w:val="20"/>
                <w:szCs w:val="20"/>
              </w:rPr>
              <w:t xml:space="preserve">Three tiers, multiple add-ons. This section defines naming, messaging, and communication rules for the full monetization layer.</w:t>
            </w:r>
          </w:p>
        </w:tc>
      </w:tr>
    </w:tbl>
    <w:p>
      <w:pPr>
        <w:spacing w:after="0" w:before="80"/>
      </w:pPr>
    </w:p>
    <w:p>
      <w:pPr>
        <w:pStyle w:val="Heading3"/>
        <w:spacing w:after="80" w:before="240"/>
      </w:pPr>
      <w:r>
        <w:rPr>
          <w:rFonts w:ascii="Urbanist" w:cs="Urbanist" w:eastAsia="Urbanist" w:hAnsi="Urbanist"/>
          <w:b/>
          <w:bCs/>
          <w:color w:val="2145CF"/>
          <w:sz w:val="26"/>
          <w:szCs w:val="26"/>
        </w:rPr>
        <w:t xml:space="preserve">Tier naming</w:t>
      </w:r>
    </w:p>
    <w:p>
      <w:pPr>
        <w:spacing w:after="80" w:before="80"/>
      </w:pPr>
      <w:r>
        <w:rPr>
          <w:rFonts w:ascii="Urbanist" w:cs="Urbanist" w:eastAsia="Urbanist" w:hAnsi="Urbanist"/>
          <w:color w:val="1A1A2E"/>
          <w:sz w:val="22"/>
          <w:szCs w:val="22"/>
        </w:rPr>
        <w:t xml:space="preserve">In UI contexts: Free, Huddle+, Huddle Gold. In editorial copy after first reference: Free, Plus, Gold. Never "Premium."</w:t>
      </w:r>
    </w:p>
    <w:p>
      <w:pPr>
        <w:spacing w:after="0" w:before="80"/>
      </w:pPr>
    </w:p>
    <w:p>
      <w:pPr>
        <w:pStyle w:val="Heading3"/>
        <w:spacing w:after="80" w:before="240"/>
      </w:pPr>
      <w:r>
        <w:rPr>
          <w:rFonts w:ascii="Urbanist" w:cs="Urbanist" w:eastAsia="Urbanist" w:hAnsi="Urbanist"/>
          <w:b/>
          <w:bCs/>
          <w:color w:val="2145CF"/>
          <w:sz w:val="26"/>
          <w:szCs w:val="26"/>
        </w:rPr>
        <w:t xml:space="preserve">The three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D1D5DB" w:sz="2"/>
              <w:left w:val="single" w:color="D1D5DB" w:sz="2"/>
              <w:bottom w:val="single" w:color="D1D5DB" w:sz="2"/>
              <w:right w:val="single" w:color="D1D5DB" w:sz="2"/>
            </w:tcBorders>
            <w:shd w:fill="2145CF" w:val="clear"/>
            <w:tcMar>
              <w:top w:type="dxa" w:w="80"/>
              <w:left w:type="dxa" w:w="120"/>
              <w:bottom w:type="dxa" w:w="80"/>
              <w:right w:type="dxa" w:w="120"/>
            </w:tcMar>
          </w:tcPr>
          <w:p>
            <w:r>
              <w:rPr>
                <w:rFonts w:ascii="Urbanist" w:cs="Urbanist" w:eastAsia="Urbanist" w:hAnsi="Urbanist"/>
                <w:b/>
                <w:bCs/>
                <w:color w:val="FFFFFF"/>
                <w:sz w:val="20"/>
                <w:szCs w:val="20"/>
              </w:rPr>
              <w:t xml:space="preserve">Tier</w:t>
            </w:r>
          </w:p>
        </w:tc>
        <w:tc>
          <w:tcPr>
            <w:tcW w:type="dxa" w:w="5960"/>
            <w:tcBorders>
              <w:top w:val="single" w:color="D1D5DB" w:sz="2"/>
              <w:left w:val="single" w:color="D1D5DB" w:sz="2"/>
              <w:bottom w:val="single" w:color="D1D5DB" w:sz="2"/>
              <w:right w:val="single" w:color="D1D5DB" w:sz="2"/>
            </w:tcBorders>
            <w:shd w:fill="2145CF" w:val="clear"/>
            <w:tcMar>
              <w:top w:type="dxa" w:w="80"/>
              <w:left w:type="dxa" w:w="120"/>
              <w:bottom w:type="dxa" w:w="80"/>
              <w:right w:type="dxa" w:w="120"/>
            </w:tcMar>
          </w:tcPr>
          <w:p>
            <w:r>
              <w:rPr>
                <w:rFonts w:ascii="Urbanist" w:cs="Urbanist" w:eastAsia="Urbanist" w:hAnsi="Urbanist"/>
                <w:b/>
                <w:bCs/>
                <w:color w:val="FFFFFF"/>
                <w:sz w:val="20"/>
                <w:szCs w:val="20"/>
              </w:rPr>
              <w:t xml:space="preserve">Positioning</w:t>
            </w:r>
          </w:p>
        </w:tc>
      </w:tr>
      <w:tr>
        <w:trPr>
          <w:tblHeader w:val="false"/>
        </w:trPr>
        <w:tc>
          <w:tcPr>
            <w:tcW w:type="dxa" w:w="34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Free</w:t>
            </w:r>
          </w:p>
        </w:tc>
        <w:tc>
          <w:tcPr>
            <w:tcW w:type="dxa" w:w="59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The starting point. Presence and protection are available to everyone. Core map, basic chats, community access, and Discover.</w:t>
            </w:r>
          </w:p>
        </w:tc>
      </w:tr>
      <w:tr>
        <w:trPr>
          <w:tblHeader w:val="false"/>
        </w:trPr>
        <w:tc>
          <w:tcPr>
            <w:tcW w:type="dxa" w:w="34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Huddle+</w:t>
            </w:r>
          </w:p>
        </w:tc>
        <w:tc>
          <w:tcPr>
            <w:tcW w:type="dxa" w:w="59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The everyday upgrade. Enhanced Discover, broadcast tools, additional Stars, all filters. For pet people who want more from their local network.</w:t>
            </w:r>
          </w:p>
        </w:tc>
      </w:tr>
      <w:tr>
        <w:trPr>
          <w:tblHeader w:val="false"/>
        </w:trPr>
        <w:tc>
          <w:tcPr>
            <w:tcW w:type="dxa" w:w="34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Huddle Gold</w:t>
            </w:r>
          </w:p>
        </w:tc>
        <w:tc>
          <w:tcPr>
            <w:tcW w:type="dxa" w:w="59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The full pack. Every feature unlocked, highest limits, priority support, Gold badge, video uploads, family sharing. For those who are all-in on local pet life.</w:t>
            </w:r>
          </w:p>
        </w:tc>
      </w:tr>
    </w:tbl>
    <w:p>
      <w:pPr>
        <w:spacing w:after="0" w:before="80"/>
      </w:pPr>
    </w:p>
    <w:p>
      <w:pPr>
        <w:pStyle w:val="Heading3"/>
        <w:spacing w:after="80" w:before="240"/>
      </w:pPr>
      <w:r>
        <w:rPr>
          <w:rFonts w:ascii="Urbanist" w:cs="Urbanist" w:eastAsia="Urbanist" w:hAnsi="Urbanist"/>
          <w:b/>
          <w:bCs/>
          <w:color w:val="2145CF"/>
          <w:sz w:val="26"/>
          <w:szCs w:val="26"/>
        </w:rPr>
        <w:t xml:space="preserve">Premium page headline</w:t>
      </w:r>
    </w:p>
    <w:p>
      <w:pPr>
        <w:spacing w:after="80" w:before="80"/>
      </w:pPr>
      <w:r>
        <w:rPr>
          <w:rFonts w:ascii="Urbanist" w:cs="Urbanist" w:eastAsia="Urbanist" w:hAnsi="Urbanist"/>
          <w:color w:val="1A1A2E"/>
          <w:sz w:val="22"/>
          <w:szCs w:val="22"/>
        </w:rPr>
        <w:t xml:space="preserve">"Every Pet Deserves More." — this is the live headline on the Premium page. Use it as the master line for subscription upgrade prompts.</w:t>
      </w:r>
    </w:p>
    <w:p>
      <w:pPr>
        <w:spacing w:after="80" w:before="80"/>
      </w:pPr>
      <w:r>
        <w:rPr>
          <w:rFonts w:ascii="Urbanist" w:cs="Urbanist" w:eastAsia="Urbanist" w:hAnsi="Urbanist"/>
          <w:color w:val="1A1A2E"/>
          <w:sz w:val="22"/>
          <w:szCs w:val="22"/>
        </w:rPr>
        <w:t xml:space="preserve">"Connect wider. Care deeper. Make pet lives better." — the supporting line. Use together with the headline.</w:t>
      </w:r>
    </w:p>
    <w:p>
      <w:pPr>
        <w:spacing w:after="0" w:before="80"/>
      </w:pPr>
    </w:p>
    <w:p>
      <w:pPr>
        <w:pStyle w:val="Heading3"/>
        <w:spacing w:after="80" w:before="240"/>
      </w:pPr>
      <w:r>
        <w:rPr>
          <w:rFonts w:ascii="Urbanist" w:cs="Urbanist" w:eastAsia="Urbanist" w:hAnsi="Urbanist"/>
          <w:b/>
          <w:bCs/>
          <w:color w:val="2145CF"/>
          <w:sz w:val="26"/>
          <w:szCs w:val="26"/>
        </w:rPr>
        <w:t xml:space="preserve">Add-ons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D1D5DB" w:sz="2"/>
              <w:left w:val="single" w:color="D1D5DB" w:sz="2"/>
              <w:bottom w:val="single" w:color="D1D5DB" w:sz="2"/>
              <w:right w:val="single" w:color="D1D5DB" w:sz="2"/>
            </w:tcBorders>
            <w:shd w:fill="2145CF" w:val="clear"/>
            <w:tcMar>
              <w:top w:type="dxa" w:w="80"/>
              <w:left w:type="dxa" w:w="120"/>
              <w:bottom w:type="dxa" w:w="80"/>
              <w:right w:type="dxa" w:w="120"/>
            </w:tcMar>
          </w:tcPr>
          <w:p>
            <w:r>
              <w:rPr>
                <w:rFonts w:ascii="Urbanist" w:cs="Urbanist" w:eastAsia="Urbanist" w:hAnsi="Urbanist"/>
                <w:b/>
                <w:bCs/>
                <w:color w:val="FFFFFF"/>
                <w:sz w:val="20"/>
                <w:szCs w:val="20"/>
              </w:rPr>
              <w:t xml:space="preserve">Add-on</w:t>
            </w:r>
          </w:p>
        </w:tc>
        <w:tc>
          <w:tcPr>
            <w:tcW w:type="dxa" w:w="5960"/>
            <w:tcBorders>
              <w:top w:val="single" w:color="D1D5DB" w:sz="2"/>
              <w:left w:val="single" w:color="D1D5DB" w:sz="2"/>
              <w:bottom w:val="single" w:color="D1D5DB" w:sz="2"/>
              <w:right w:val="single" w:color="D1D5DB" w:sz="2"/>
            </w:tcBorders>
            <w:shd w:fill="2145CF" w:val="clear"/>
            <w:tcMar>
              <w:top w:type="dxa" w:w="80"/>
              <w:left w:type="dxa" w:w="120"/>
              <w:bottom w:type="dxa" w:w="80"/>
              <w:right w:type="dxa" w:w="120"/>
            </w:tcMar>
          </w:tcPr>
          <w:p>
            <w:r>
              <w:rPr>
                <w:rFonts w:ascii="Urbanist" w:cs="Urbanist" w:eastAsia="Urbanist" w:hAnsi="Urbanist"/>
                <w:b/>
                <w:bCs/>
                <w:color w:val="FFFFFF"/>
                <w:sz w:val="20"/>
                <w:szCs w:val="20"/>
              </w:rPr>
              <w:t xml:space="preserve">Description</w:t>
            </w:r>
          </w:p>
        </w:tc>
      </w:tr>
      <w:tr>
        <w:trPr>
          <w:tblHeader w:val="false"/>
        </w:trPr>
        <w:tc>
          <w:tcPr>
            <w:tcW w:type="dxa" w:w="34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Super Broadcast</w:t>
            </w:r>
          </w:p>
        </w:tc>
        <w:tc>
          <w:tcPr>
            <w:tcW w:type="dxa" w:w="59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Amplified geographic alert reach — 50km, 48h. For urgent community notices.</w:t>
            </w:r>
          </w:p>
        </w:tc>
      </w:tr>
      <w:tr>
        <w:trPr>
          <w:tblHeader w:val="false"/>
        </w:trPr>
        <w:tc>
          <w:tcPr>
            <w:tcW w:type="dxa" w:w="34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Top Profile Boost</w:t>
            </w:r>
          </w:p>
        </w:tc>
        <w:tc>
          <w:tcPr>
            <w:tcW w:type="dxa" w:w="59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Priority placement in Discovery and service results.</w:t>
            </w:r>
          </w:p>
        </w:tc>
      </w:tr>
      <w:tr>
        <w:trPr>
          <w:tblHeader w:val="false"/>
        </w:trPr>
        <w:tc>
          <w:tcPr>
            <w:tcW w:type="dxa" w:w="34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Share Perks</w:t>
            </w:r>
          </w:p>
        </w:tc>
        <w:tc>
          <w:tcPr>
            <w:tcW w:type="dxa" w:w="59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Add a family member to your tier benefits.</w:t>
            </w:r>
          </w:p>
        </w:tc>
      </w:tr>
      <w:tr>
        <w:trPr>
          <w:tblHeader w:val="false"/>
        </w:trPr>
        <w:tc>
          <w:tcPr>
            <w:tcW w:type="dxa" w:w="34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Stars</w:t>
            </w:r>
          </w:p>
        </w:tc>
        <w:tc>
          <w:tcPr>
            <w:tcW w:type="dxa" w:w="59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In-app credit for sending connection signals and boosting presence.</w:t>
            </w:r>
          </w:p>
        </w:tc>
      </w:tr>
    </w:tbl>
    <w:p>
      <w:pPr>
        <w:spacing w:after="0" w:before="80"/>
      </w:pPr>
    </w:p>
    <w:p>
      <w:pPr>
        <w:pStyle w:val="Heading3"/>
        <w:spacing w:after="80" w:before="240"/>
      </w:pPr>
      <w:r>
        <w:rPr>
          <w:rFonts w:ascii="Urbanist" w:cs="Urbanist" w:eastAsia="Urbanist" w:hAnsi="Urbanist"/>
          <w:b/>
          <w:bCs/>
          <w:color w:val="2145CF"/>
          <w:sz w:val="26"/>
          <w:szCs w:val="26"/>
        </w:rPr>
        <w:t xml:space="preserve">Subscription tone rules</w:t>
      </w:r>
    </w:p>
    <w:p>
      <w:pPr>
        <w:pStyle w:val="ListParagraph"/>
        <w:numPr>
          <w:ilvl w:val="0"/>
          <w:numId w:val="2"/>
        </w:numPr>
        <w:spacing w:after="40" w:before="40"/>
      </w:pPr>
      <w:r>
        <w:rPr>
          <w:rFonts w:ascii="Urbanist" w:cs="Urbanist" w:eastAsia="Urbanist" w:hAnsi="Urbanist"/>
          <w:color w:val="1A1A2E"/>
          <w:sz w:val="22"/>
          <w:szCs w:val="22"/>
        </w:rPr>
        <w:t xml:space="preserve">Never make tiers feel like a wall. Free users should feel valued, not excluded.</w:t>
      </w:r>
    </w:p>
    <w:p>
      <w:pPr>
        <w:pStyle w:val="ListParagraph"/>
        <w:numPr>
          <w:ilvl w:val="0"/>
          <w:numId w:val="2"/>
        </w:numPr>
        <w:spacing w:after="40" w:before="40"/>
      </w:pPr>
      <w:r>
        <w:rPr>
          <w:rFonts w:ascii="Urbanist" w:cs="Urbanist" w:eastAsia="Urbanist" w:hAnsi="Urbanist"/>
          <w:color w:val="1A1A2E"/>
          <w:sz w:val="22"/>
          <w:szCs w:val="22"/>
        </w:rPr>
        <w:t xml:space="preserve">Never use "unlock" as a verb. Say "Plus includes" or "available on Gold."</w:t>
      </w:r>
    </w:p>
    <w:p>
      <w:pPr>
        <w:pStyle w:val="ListParagraph"/>
        <w:numPr>
          <w:ilvl w:val="0"/>
          <w:numId w:val="2"/>
        </w:numPr>
        <w:spacing w:after="40" w:before="40"/>
      </w:pPr>
      <w:r>
        <w:rPr>
          <w:rFonts w:ascii="Urbanist" w:cs="Urbanist" w:eastAsia="Urbanist" w:hAnsi="Urbanist"/>
          <w:color w:val="1A1A2E"/>
          <w:sz w:val="22"/>
          <w:szCs w:val="22"/>
        </w:rPr>
        <w:t xml:space="preserve">Gold is aspirational — not elitist. The word "Gold" carries enough weight without embellishment.</w:t>
      </w:r>
    </w:p>
    <w:p>
      <w:pPr>
        <w:pStyle w:val="ListParagraph"/>
        <w:numPr>
          <w:ilvl w:val="0"/>
          <w:numId w:val="2"/>
        </w:numPr>
        <w:spacing w:after="40" w:before="40"/>
      </w:pPr>
      <w:r>
        <w:rPr>
          <w:rFonts w:ascii="Urbanist" w:cs="Urbanist" w:eastAsia="Urbanist" w:hAnsi="Urbanist"/>
          <w:color w:val="1A1A2E"/>
          <w:sz w:val="22"/>
          <w:szCs w:val="22"/>
        </w:rPr>
        <w:t xml:space="preserve">Plus is practical and warm. It is the most important conversion step.</w:t>
      </w:r>
    </w:p>
    <w:p>
      <w:pPr>
        <w:pStyle w:val="ListParagraph"/>
        <w:numPr>
          <w:ilvl w:val="0"/>
          <w:numId w:val="2"/>
        </w:numPr>
        <w:spacing w:after="40" w:before="40"/>
      </w:pPr>
      <w:r>
        <w:rPr>
          <w:rFonts w:ascii="Urbanist" w:cs="Urbanist" w:eastAsia="Urbanist" w:hAnsi="Urbanist"/>
          <w:color w:val="1A1A2E"/>
          <w:sz w:val="22"/>
          <w:szCs w:val="22"/>
        </w:rPr>
        <w:t xml:space="preserve">Communicate value through access, not through FOMO or exclusivity language.</w:t>
      </w:r>
    </w:p>
    <w:p>
      <w:pPr>
        <w:spacing w:after="0" w:before="80"/>
      </w:pPr>
    </w:p>
    <w:p>
      <w:pPr>
        <w:pStyle w:val="Heading3"/>
        <w:spacing w:after="80" w:before="240"/>
      </w:pPr>
      <w:r>
        <w:rPr>
          <w:rFonts w:ascii="Urbanist" w:cs="Urbanist" w:eastAsia="Urbanist" w:hAnsi="Urbanist"/>
          <w:b/>
          <w:bCs/>
          <w:color w:val="2145CF"/>
          <w:sz w:val="26"/>
          <w:szCs w:val="26"/>
        </w:rPr>
        <w:t xml:space="preserve">Marketplace fee structure</w:t>
      </w:r>
    </w:p>
    <w:p>
      <w:pPr>
        <w:spacing w:after="80" w:before="80"/>
      </w:pPr>
      <w:r>
        <w:rPr>
          <w:rFonts w:ascii="Urbanist" w:cs="Urbanist" w:eastAsia="Urbanist" w:hAnsi="Urbanist"/>
          <w:color w:val="1A1A2E"/>
          <w:sz w:val="22"/>
          <w:szCs w:val="22"/>
        </w:rPr>
        <w:t xml:space="preserve">For the service marketplace, huddle charges a 10% platform fee on every booking:</w:t>
      </w:r>
    </w:p>
    <w:p>
      <w:pPr>
        <w:pStyle w:val="ListParagraph"/>
        <w:numPr>
          <w:ilvl w:val="0"/>
          <w:numId w:val="2"/>
        </w:numPr>
        <w:spacing w:after="40" w:before="40"/>
      </w:pPr>
      <w:r>
        <w:rPr>
          <w:rFonts w:ascii="Urbanist" w:cs="Urbanist" w:eastAsia="Urbanist" w:hAnsi="Urbanist"/>
          <w:color w:val="1A1A2E"/>
          <w:sz w:val="22"/>
          <w:szCs w:val="22"/>
        </w:rPr>
        <w:t xml:space="preserve">The requester (pet owner) pays the quoted price plus a 10% service fee.</w:t>
      </w:r>
    </w:p>
    <w:p>
      <w:pPr>
        <w:pStyle w:val="ListParagraph"/>
        <w:numPr>
          <w:ilvl w:val="0"/>
          <w:numId w:val="2"/>
        </w:numPr>
        <w:spacing w:after="40" w:before="40"/>
      </w:pPr>
      <w:r>
        <w:rPr>
          <w:rFonts w:ascii="Urbanist" w:cs="Urbanist" w:eastAsia="Urbanist" w:hAnsi="Urbanist"/>
          <w:color w:val="1A1A2E"/>
          <w:sz w:val="22"/>
          <w:szCs w:val="22"/>
        </w:rPr>
        <w:t xml:space="preserve">The provider (pet carer) receives 90% of the quoted price after platform deduction.</w:t>
      </w:r>
    </w:p>
    <w:p>
      <w:pPr>
        <w:pStyle w:val="ListParagraph"/>
        <w:numPr>
          <w:ilvl w:val="0"/>
          <w:numId w:val="2"/>
        </w:numPr>
        <w:spacing w:after="40" w:before="40"/>
      </w:pPr>
      <w:r>
        <w:rPr>
          <w:rFonts w:ascii="Urbanist" w:cs="Urbanist" w:eastAsia="Urbanist" w:hAnsi="Urbanist"/>
          <w:color w:val="1A1A2E"/>
          <w:sz w:val="22"/>
          <w:szCs w:val="22"/>
        </w:rPr>
        <w:t xml:space="preserve">In provider-facing copy: "You receive 90% of your quoted price."</w:t>
      </w:r>
    </w:p>
    <w:p>
      <w:pPr>
        <w:pStyle w:val="ListParagraph"/>
        <w:numPr>
          <w:ilvl w:val="0"/>
          <w:numId w:val="2"/>
        </w:numPr>
        <w:spacing w:after="40" w:before="40"/>
      </w:pPr>
      <w:r>
        <w:rPr>
          <w:rFonts w:ascii="Urbanist" w:cs="Urbanist" w:eastAsia="Urbanist" w:hAnsi="Urbanist"/>
          <w:color w:val="1A1A2E"/>
          <w:sz w:val="22"/>
          <w:szCs w:val="22"/>
        </w:rPr>
        <w:t xml:space="preserve">In requester-facing copy: "A 10% platform service fee is added at checkout."</w:t>
      </w:r>
    </w:p>
    <w:p>
      <w:pPr>
        <w:pBdr>
          <w:bottom w:val="single" w:color="E5E7EB" w:sz="4"/>
        </w:pBdr>
        <w:spacing w:after="240" w:before="240"/>
      </w:pPr>
    </w:p>
    <w:p>
      <w:pPr>
        <w:pStyle w:val="Heading1"/>
        <w:spacing w:after="160" w:before="480"/>
      </w:pPr>
      <w:r>
        <w:rPr>
          <w:rFonts w:ascii="Urbanist" w:cs="Urbanist" w:eastAsia="Urbanist" w:hAnsi="Urbanist"/>
          <w:b/>
          <w:bCs/>
          <w:color w:val="1A1A2E"/>
          <w:sz w:val="48"/>
          <w:szCs w:val="48"/>
        </w:rPr>
        <w:t xml:space="preserve">22. The Protector Archetype</w:t>
      </w:r>
    </w:p>
    <w:p>
      <w:pPr>
        <w:spacing w:after="80" w:before="80"/>
      </w:pPr>
      <w:r>
        <w:rPr>
          <w:rFonts w:ascii="Urbanist" w:cs="Urbanist" w:eastAsia="Urbanist" w:hAnsi="Urbanist"/>
          <w:color w:val="1A1A2E"/>
          <w:sz w:val="22"/>
          <w:szCs w:val="22"/>
        </w:rPr>
        <w:t xml:space="preserve">As huddle matures, the brand identity shifts from social network to safety infrastructure. This is the foundation of long-term brand equity.</w:t>
      </w:r>
    </w:p>
    <w:p>
      <w:pPr>
        <w:spacing w:after="0" w:before="80"/>
      </w:pPr>
    </w:p>
    <w:p>
      <w:pPr>
        <w:pStyle w:val="Heading3"/>
        <w:spacing w:after="80" w:before="240"/>
      </w:pPr>
      <w:r>
        <w:rPr>
          <w:rFonts w:ascii="Urbanist" w:cs="Urbanist" w:eastAsia="Urbanist" w:hAnsi="Urbanist"/>
          <w:b/>
          <w:bCs/>
          <w:color w:val="2145CF"/>
          <w:sz w:val="26"/>
          <w:szCs w:val="26"/>
        </w:rPr>
        <w:t xml:space="preserve">The archetype</w:t>
      </w:r>
    </w:p>
    <w:p>
      <w:pPr>
        <w:spacing w:after="80" w:before="80"/>
      </w:pPr>
      <w:r>
        <w:rPr>
          <w:rFonts w:ascii="Urbanist" w:cs="Urbanist" w:eastAsia="Urbanist" w:hAnsi="Urbanist"/>
          <w:color w:val="1A1A2E"/>
          <w:sz w:val="22"/>
          <w:szCs w:val="22"/>
        </w:rPr>
        <w:t xml:space="preserve">huddle is not a companion app; it is a safety infrastructure. Like a home security system, it creates invisible safety layers that pet owners trust implicitly. Present in quiet moments. Critical in urgent ones.</w:t>
      </w:r>
    </w:p>
    <w:p>
      <w:pPr>
        <w:spacing w:after="0" w:before="80"/>
      </w:pPr>
    </w:p>
    <w:p>
      <w:pPr>
        <w:pStyle w:val="Heading3"/>
        <w:spacing w:after="80" w:before="240"/>
      </w:pPr>
      <w:r>
        <w:rPr>
          <w:rFonts w:ascii="Urbanist" w:cs="Urbanist" w:eastAsia="Urbanist" w:hAnsi="Urbanist"/>
          <w:b/>
          <w:bCs/>
          <w:color w:val="2145CF"/>
          <w:sz w:val="26"/>
          <w:szCs w:val="26"/>
        </w:rPr>
        <w:t xml:space="preserve">Mandatory product guardrails</w:t>
      </w:r>
    </w:p>
    <w:p>
      <w:pPr>
        <w:pStyle w:val="ListParagraph"/>
        <w:numPr>
          <w:ilvl w:val="0"/>
          <w:numId w:val="2"/>
        </w:numPr>
        <w:spacing w:after="40" w:before="40"/>
      </w:pPr>
      <w:r>
        <w:rPr>
          <w:rFonts w:ascii="Urbanist" w:cs="Urbanist" w:eastAsia="Urbanist" w:hAnsi="Urbanist"/>
          <w:color w:val="1A1A2E"/>
          <w:sz w:val="22"/>
          <w:szCs w:val="22"/>
        </w:rPr>
        <w:t xml:space="preserve">Every user-generated post must include a clear Report and Block action. Non-negotiable App Store requirement.</w:t>
      </w:r>
    </w:p>
    <w:p>
      <w:pPr>
        <w:pStyle w:val="ListParagraph"/>
        <w:numPr>
          <w:ilvl w:val="0"/>
          <w:numId w:val="2"/>
        </w:numPr>
        <w:spacing w:after="40" w:before="40"/>
      </w:pPr>
      <w:r>
        <w:rPr>
          <w:rFonts w:ascii="Urbanist" w:cs="Urbanist" w:eastAsia="Urbanist" w:hAnsi="Urbanist"/>
          <w:color w:val="1A1A2E"/>
          <w:sz w:val="22"/>
          <w:szCs w:val="22"/>
        </w:rPr>
        <w:t xml:space="preserve">The booking flow must use human-readable validation errors. No technical jargon in error states.</w:t>
      </w:r>
    </w:p>
    <w:p>
      <w:pPr>
        <w:pStyle w:val="ListParagraph"/>
        <w:numPr>
          <w:ilvl w:val="0"/>
          <w:numId w:val="2"/>
        </w:numPr>
        <w:spacing w:after="40" w:before="40"/>
      </w:pPr>
      <w:r>
        <w:rPr>
          <w:rFonts w:ascii="Urbanist" w:cs="Urbanist" w:eastAsia="Urbanist" w:hAnsi="Urbanist"/>
          <w:color w:val="1A1A2E"/>
          <w:sz w:val="22"/>
          <w:szCs w:val="22"/>
        </w:rPr>
        <w:t xml:space="preserve">huddle.pet must serve as a high-trust entry point, not just an app redirect.</w:t>
      </w:r>
    </w:p>
    <w:p>
      <w:pPr>
        <w:spacing w:after="0" w:before="80"/>
      </w:pPr>
    </w:p>
    <w:p>
      <w:pPr>
        <w:pStyle w:val="Heading3"/>
        <w:spacing w:after="80" w:before="240"/>
      </w:pPr>
      <w:r>
        <w:rPr>
          <w:rFonts w:ascii="Urbanist" w:cs="Urbanist" w:eastAsia="Urbanist" w:hAnsi="Urbanist"/>
          <w:b/>
          <w:bCs/>
          <w:color w:val="2145CF"/>
          <w:sz w:val="26"/>
          <w:szCs w:val="26"/>
        </w:rPr>
        <w:t xml:space="preserve">Brand positioning in brief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D1D5DB" w:sz="2"/>
              <w:left w:val="single" w:color="D1D5DB" w:sz="2"/>
              <w:bottom w:val="single" w:color="D1D5DB" w:sz="2"/>
              <w:right w:val="single" w:color="D1D5DB" w:sz="2"/>
            </w:tcBorders>
            <w:shd w:fill="2145CF" w:val="clear"/>
            <w:tcMar>
              <w:top w:type="dxa" w:w="80"/>
              <w:left w:type="dxa" w:w="120"/>
              <w:bottom w:type="dxa" w:w="80"/>
              <w:right w:type="dxa" w:w="120"/>
            </w:tcMar>
          </w:tcPr>
          <w:p>
            <w:r>
              <w:rPr>
                <w:rFonts w:ascii="Urbanist" w:cs="Urbanist" w:eastAsia="Urbanist" w:hAnsi="Urbanist"/>
                <w:b/>
                <w:bCs/>
                <w:color w:val="FFFFFF"/>
                <w:sz w:val="20"/>
                <w:szCs w:val="20"/>
              </w:rPr>
              <w:t xml:space="preserve">Dimension</w:t>
            </w:r>
          </w:p>
        </w:tc>
        <w:tc>
          <w:tcPr>
            <w:tcW w:type="dxa" w:w="5960"/>
            <w:tcBorders>
              <w:top w:val="single" w:color="D1D5DB" w:sz="2"/>
              <w:left w:val="single" w:color="D1D5DB" w:sz="2"/>
              <w:bottom w:val="single" w:color="D1D5DB" w:sz="2"/>
              <w:right w:val="single" w:color="D1D5DB" w:sz="2"/>
            </w:tcBorders>
            <w:shd w:fill="2145CF" w:val="clear"/>
            <w:tcMar>
              <w:top w:type="dxa" w:w="80"/>
              <w:left w:type="dxa" w:w="120"/>
              <w:bottom w:type="dxa" w:w="80"/>
              <w:right w:type="dxa" w:w="120"/>
            </w:tcMar>
          </w:tcPr>
          <w:p>
            <w:r>
              <w:rPr>
                <w:rFonts w:ascii="Urbanist" w:cs="Urbanist" w:eastAsia="Urbanist" w:hAnsi="Urbanist"/>
                <w:b/>
                <w:bCs/>
                <w:color w:val="FFFFFF"/>
                <w:sz w:val="20"/>
                <w:szCs w:val="20"/>
              </w:rPr>
              <w:t xml:space="preserve">huddle is</w:t>
            </w:r>
          </w:p>
        </w:tc>
      </w:tr>
      <w:tr>
        <w:trPr>
          <w:tblHeader w:val="false"/>
        </w:trPr>
        <w:tc>
          <w:tcPr>
            <w:tcW w:type="dxa" w:w="34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Category feel</w:t>
            </w:r>
          </w:p>
        </w:tc>
        <w:tc>
          <w:tcPr>
            <w:tcW w:type="dxa" w:w="59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Premium, minimal, alive</w:t>
            </w:r>
          </w:p>
        </w:tc>
      </w:tr>
      <w:tr>
        <w:trPr>
          <w:tblHeader w:val="false"/>
        </w:trPr>
        <w:tc>
          <w:tcPr>
            <w:tcW w:type="dxa" w:w="34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Tone</w:t>
            </w:r>
          </w:p>
        </w:tc>
        <w:tc>
          <w:tcPr>
            <w:tcW w:type="dxa" w:w="59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Quiet authority with human warmth</w:t>
            </w:r>
          </w:p>
        </w:tc>
      </w:tr>
      <w:tr>
        <w:trPr>
          <w:tblHeader w:val="false"/>
        </w:trPr>
        <w:tc>
          <w:tcPr>
            <w:tcW w:type="dxa" w:w="34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Mission</w:t>
            </w:r>
          </w:p>
        </w:tc>
        <w:tc>
          <w:tcPr>
            <w:tcW w:type="dxa" w:w="59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Leave no pets behind</w:t>
            </w:r>
          </w:p>
        </w:tc>
      </w:tr>
      <w:tr>
        <w:trPr>
          <w:tblHeader w:val="false"/>
        </w:trPr>
        <w:tc>
          <w:tcPr>
            <w:tcW w:type="dxa" w:w="34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What it replaces</w:t>
            </w:r>
          </w:p>
        </w:tc>
        <w:tc>
          <w:tcPr>
            <w:tcW w:type="dxa" w:w="59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Fragmented group chats, bulletin boards, and private favors</w:t>
            </w:r>
          </w:p>
        </w:tc>
      </w:tr>
      <w:tr>
        <w:trPr>
          <w:tblHeader w:val="false"/>
        </w:trPr>
        <w:tc>
          <w:tcPr>
            <w:tcW w:type="dxa" w:w="34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What it is not</w:t>
            </w:r>
          </w:p>
        </w:tc>
        <w:tc>
          <w:tcPr>
            <w:tcW w:type="dxa" w:w="59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Corporate, cute, legacy pet industry, gig platform</w:t>
            </w:r>
          </w:p>
        </w:tc>
      </w:tr>
    </w:tbl>
    <w:p>
      <w:pPr>
        <w:pBdr>
          <w:bottom w:val="single" w:color="E5E7EB" w:sz="4"/>
        </w:pBdr>
        <w:spacing w:after="240" w:before="240"/>
      </w:pPr>
    </w:p>
    <w:p>
      <w:r>
        <w:br w:type="page"/>
      </w:r>
    </w:p>
    <w:p>
      <w:pPr>
        <w:pStyle w:val="Heading1"/>
        <w:spacing w:after="160" w:before="480"/>
      </w:pPr>
      <w:r>
        <w:rPr>
          <w:rFonts w:ascii="Urbanist" w:cs="Urbanist" w:eastAsia="Urbanist" w:hAnsi="Urbanist"/>
          <w:b/>
          <w:bCs/>
          <w:color w:val="1A1A2E"/>
          <w:sz w:val="48"/>
          <w:szCs w:val="48"/>
        </w:rPr>
        <w:t xml:space="preserve">Appendix — v3 contradiction log</w:t>
      </w:r>
    </w:p>
    <w:p>
      <w:pPr>
        <w:spacing w:after="80" w:before="80"/>
      </w:pPr>
      <w:r>
        <w:rPr>
          <w:rFonts w:ascii="Urbanist" w:cs="Urbanist" w:eastAsia="Urbanist" w:hAnsi="Urbanist"/>
          <w:color w:val="1A1A2E"/>
          <w:sz w:val="22"/>
          <w:szCs w:val="22"/>
        </w:rPr>
        <w:t xml:space="preserve">Every contradiction between brand book v3 and the live app. All resolved in v4. The app is authoritative in every case.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D1D5DB" w:sz="2"/>
              <w:left w:val="single" w:color="D1D5DB" w:sz="2"/>
              <w:bottom w:val="single" w:color="D1D5DB" w:sz="2"/>
              <w:right w:val="single" w:color="D1D5DB" w:sz="2"/>
            </w:tcBorders>
            <w:shd w:fill="2145CF" w:val="clear"/>
            <w:tcMar>
              <w:top w:type="dxa" w:w="80"/>
              <w:left w:type="dxa" w:w="120"/>
              <w:bottom w:type="dxa" w:w="80"/>
              <w:right w:type="dxa" w:w="120"/>
            </w:tcMar>
          </w:tcPr>
          <w:p>
            <w:r>
              <w:rPr>
                <w:rFonts w:ascii="Urbanist" w:cs="Urbanist" w:eastAsia="Urbanist" w:hAnsi="Urbanist"/>
                <w:b/>
                <w:bCs/>
                <w:color w:val="FFFFFF"/>
                <w:sz w:val="20"/>
                <w:szCs w:val="20"/>
              </w:rPr>
              <w:t xml:space="preserve">v3 Item</w:t>
            </w:r>
          </w:p>
        </w:tc>
        <w:tc>
          <w:tcPr>
            <w:tcW w:type="dxa" w:w="5960"/>
            <w:tcBorders>
              <w:top w:val="single" w:color="D1D5DB" w:sz="2"/>
              <w:left w:val="single" w:color="D1D5DB" w:sz="2"/>
              <w:bottom w:val="single" w:color="D1D5DB" w:sz="2"/>
              <w:right w:val="single" w:color="D1D5DB" w:sz="2"/>
            </w:tcBorders>
            <w:shd w:fill="2145CF" w:val="clear"/>
            <w:tcMar>
              <w:top w:type="dxa" w:w="80"/>
              <w:left w:type="dxa" w:w="120"/>
              <w:bottom w:type="dxa" w:w="80"/>
              <w:right w:type="dxa" w:w="120"/>
            </w:tcMar>
          </w:tcPr>
          <w:p>
            <w:r>
              <w:rPr>
                <w:rFonts w:ascii="Urbanist" w:cs="Urbanist" w:eastAsia="Urbanist" w:hAnsi="Urbanist"/>
                <w:b/>
                <w:bCs/>
                <w:color w:val="FFFFFF"/>
                <w:sz w:val="20"/>
                <w:szCs w:val="20"/>
              </w:rPr>
              <w:t xml:space="preserve">v4 Resolution</w:t>
            </w:r>
          </w:p>
        </w:tc>
      </w:tr>
      <w:tr>
        <w:trPr>
          <w:tblHeader w:val="false"/>
        </w:trPr>
        <w:tc>
          <w:tcPr>
            <w:tcW w:type="dxa" w:w="34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Typography: Trebuchet MS + Calibri</w:t>
            </w:r>
          </w:p>
        </w:tc>
        <w:tc>
          <w:tcPr>
            <w:tcW w:type="dxa" w:w="59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Retired. App uses Urbanist 300–800. All materials must use Urbanist.</w:t>
            </w:r>
          </w:p>
        </w:tc>
      </w:tr>
      <w:tr>
        <w:trPr>
          <w:tblHeader w:val="false"/>
        </w:trPr>
        <w:tc>
          <w:tcPr>
            <w:tcW w:type="dxa" w:w="34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Color: Brand Blue #2D37C8</w:t>
            </w:r>
          </w:p>
        </w:tc>
        <w:tc>
          <w:tcPr>
            <w:tcW w:type="dxa" w:w="59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Retired. Live app token is #2145CF. All materials use the app value.</w:t>
            </w:r>
          </w:p>
        </w:tc>
      </w:tr>
      <w:tr>
        <w:trPr>
          <w:tblHeader w:val="false"/>
        </w:trPr>
        <w:tc>
          <w:tcPr>
            <w:tcW w:type="dxa" w:w="34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Color: Emergency #F97316 (orange)</w:t>
            </w:r>
          </w:p>
        </w:tc>
        <w:tc>
          <w:tcPr>
            <w:tcW w:type="dxa" w:w="59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Retired. App uses #EF4444 (red) for error and emergency states.</w:t>
            </w:r>
          </w:p>
        </w:tc>
      </w:tr>
      <w:tr>
        <w:trPr>
          <w:tblHeader w:val="false"/>
        </w:trPr>
        <w:tc>
          <w:tcPr>
            <w:tcW w:type="dxa" w:w="34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No explicit mission statement</w:t>
            </w:r>
          </w:p>
        </w:tc>
        <w:tc>
          <w:tcPr>
            <w:tcW w:type="dxa" w:w="59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Added: Leave no pets behind.</w:t>
            </w:r>
          </w:p>
        </w:tc>
      </w:tr>
      <w:tr>
        <w:trPr>
          <w:tblHeader w:val="false"/>
        </w:trPr>
        <w:tc>
          <w:tcPr>
            <w:tcW w:type="dxa" w:w="34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Home / Pet Care not documented</w:t>
            </w:r>
          </w:p>
        </w:tc>
        <w:tc>
          <w:tcPr>
            <w:tcW w:type="dxa" w:w="59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Added in Section 17.</w:t>
            </w:r>
          </w:p>
        </w:tc>
      </w:tr>
      <w:tr>
        <w:trPr>
          <w:tblHeader w:val="false"/>
        </w:trPr>
        <w:tc>
          <w:tcPr>
            <w:tcW w:type="dxa" w:w="34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Social / Notice Board not documented</w:t>
            </w:r>
          </w:p>
        </w:tc>
        <w:tc>
          <w:tcPr>
            <w:tcW w:type="dxa" w:w="59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Added in Section 18.</w:t>
            </w:r>
          </w:p>
        </w:tc>
      </w:tr>
      <w:tr>
        <w:trPr>
          <w:tblHeader w:val="false"/>
        </w:trPr>
        <w:tc>
          <w:tcPr>
            <w:tcW w:type="dxa" w:w="34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Discovery not documented / wrong name</w:t>
            </w:r>
          </w:p>
        </w:tc>
        <w:tc>
          <w:tcPr>
            <w:tcW w:type="dxa" w:w="59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Added in Section 19. Feature is the "Discover" tab inside the Chats page — not a standalone page.</w:t>
            </w:r>
          </w:p>
        </w:tc>
      </w:tr>
      <w:tr>
        <w:trPr>
          <w:tblHeader w:val="false"/>
        </w:trPr>
        <w:tc>
          <w:tcPr>
            <w:tcW w:type="dxa" w:w="34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Map pin types not defined</w:t>
            </w:r>
          </w:p>
        </w:tc>
        <w:tc>
          <w:tcPr>
            <w:tcW w:type="dxa" w:w="59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Added in Section 20 with all 7 pin types and tone rules.</w:t>
            </w:r>
          </w:p>
        </w:tc>
      </w:tr>
      <w:tr>
        <w:trPr>
          <w:tblHeader w:val="false"/>
        </w:trPr>
        <w:tc>
          <w:tcPr>
            <w:tcW w:type="dxa" w:w="34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Subscription system not documented</w:t>
            </w:r>
          </w:p>
        </w:tc>
        <w:tc>
          <w:tcPr>
            <w:tcW w:type="dxa" w:w="59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Added in Section 21. Tier names confirmed: Huddle+, Huddle Gold.</w:t>
            </w:r>
          </w:p>
        </w:tc>
      </w:tr>
      <w:tr>
        <w:trPr>
          <w:tblHeader w:val="false"/>
        </w:trPr>
        <w:tc>
          <w:tcPr>
            <w:tcW w:type="dxa" w:w="34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Tier UI colors not documented</w:t>
            </w:r>
          </w:p>
        </w:tc>
        <w:tc>
          <w:tcPr>
            <w:tcW w:type="dxa" w:w="59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Added in Section 8: Plus #5BA4F5, Gold #FF6452, Add-ons #7CFF6B — scoped to Premium page only.</w:t>
            </w:r>
          </w:p>
        </w:tc>
      </w:tr>
      <w:tr>
        <w:trPr>
          <w:tblHeader w:val="false"/>
        </w:trPr>
        <w:tc>
          <w:tcPr>
            <w:tcW w:type="dxa" w:w="34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Marketplace fee not documented</w:t>
            </w:r>
          </w:p>
        </w:tc>
        <w:tc>
          <w:tcPr>
            <w:tcW w:type="dxa" w:w="59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Added in Section 23: 10% platform fee, 90% provider payout.</w:t>
            </w:r>
          </w:p>
        </w:tc>
      </w:tr>
      <w:tr>
        <w:trPr>
          <w:tblHeader w:val="false"/>
        </w:trPr>
        <w:tc>
          <w:tcPr>
            <w:tcW w:type="dxa" w:w="34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Logo mark not described</w:t>
            </w:r>
          </w:p>
        </w:tc>
        <w:tc>
          <w:tcPr>
            <w:tcW w:type="dxa" w:w="59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Added in Section 8: bear face embedded in lowercase h counter.</w:t>
            </w:r>
          </w:p>
        </w:tc>
      </w:tr>
      <w:tr>
        <w:trPr>
          <w:tblHeader w:val="false"/>
        </w:trPr>
        <w:tc>
          <w:tcPr>
            <w:tcW w:type="dxa" w:w="34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No asset library reference</w:t>
            </w:r>
          </w:p>
        </w:tc>
        <w:tc>
          <w:tcPr>
            <w:tcW w:type="dxa" w:w="59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Added in Section 8: canonical asset inventory with usage notes.</w:t>
            </w:r>
          </w:p>
        </w:tc>
      </w:tr>
      <w:tr>
        <w:trPr>
          <w:tblHeader w:val="false"/>
        </w:trPr>
        <w:tc>
          <w:tcPr>
            <w:tcW w:type="dxa" w:w="34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huddle.pet described as marketing site</w:t>
            </w:r>
          </w:p>
        </w:tc>
        <w:tc>
          <w:tcPr>
            <w:tcW w:type="dxa" w:w="59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Urbanist" w:cs="Urbanist" w:eastAsia="Urbanist" w:hAnsi="Urbanist"/>
                <w:b w:val="false"/>
                <w:bCs w:val="false"/>
                <w:color w:val="1A1A2E"/>
                <w:sz w:val="20"/>
                <w:szCs w:val="20"/>
              </w:rPr>
              <w:t xml:space="preserve">Clarified in Section 8: huddle.pet is the app itself, redirects to /auth. No separate marketing site exists.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Urbanist" w:cs="Urbanist" w:eastAsia="Urbanist" w:hAnsi="Urbanist"/>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Urbanist" w:cs="Urbanist" w:eastAsia="Urbanist" w:hAnsi="Urbanist"/>
      <w:b/>
      <w:bCs/>
      <w:color w:val="1A1A2E"/>
      <w:sz w:val="48"/>
      <w:szCs w:val="48"/>
    </w:rPr>
  </w:style>
  <w:style w:type="paragraph" w:styleId="Heading2">
    <w:name w:val="Heading 2"/>
    <w:basedOn w:val="Normal"/>
    <w:next w:val="Normal"/>
    <w:qFormat/>
    <w:pPr>
      <w:spacing w:after="120" w:before="320"/>
      <w:outlineLvl w:val="1"/>
    </w:pPr>
    <w:rPr>
      <w:rFonts w:ascii="Urbanist" w:cs="Urbanist" w:eastAsia="Urbanist" w:hAnsi="Urbanist"/>
      <w:b/>
      <w:bCs/>
      <w:color w:val="1A1A2E"/>
      <w:sz w:val="36"/>
      <w:szCs w:val="36"/>
    </w:rPr>
  </w:style>
  <w:style w:type="paragraph" w:styleId="Heading3">
    <w:name w:val="Heading 3"/>
    <w:basedOn w:val="Normal"/>
    <w:next w:val="Normal"/>
    <w:qFormat/>
    <w:pPr>
      <w:spacing w:after="80" w:before="240"/>
      <w:outlineLvl w:val="2"/>
    </w:pPr>
    <w:rPr>
      <w:rFonts w:ascii="Urbanist" w:cs="Urbanist" w:eastAsia="Urbanist" w:hAnsi="Urbanist"/>
      <w:b/>
      <w:bCs/>
      <w:color w:val="2145C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2026-04-08T14:55:40.821Z</dcterms:created>
  <dcterms:modified xsi:type="dcterms:W3CDTF">2026-04-08T14:55:40.821Z</dcterms:modified>
</cp:coreProperties>
</file>

<file path=docProps/custom.xml><?xml version="1.0" encoding="utf-8"?>
<Properties xmlns="http://schemas.openxmlformats.org/officeDocument/2006/custom-properties" xmlns:vt="http://schemas.openxmlformats.org/officeDocument/2006/docPropsVTypes"/>
</file>