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9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Примерная структура сметы в виде таблицы: 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1373"/>
        <w:gridCol w:w="1374"/>
        <w:gridCol w:w="1374"/>
        <w:gridCol w:w="1374"/>
        <w:gridCol w:w="1374"/>
        <w:gridCol w:w="1374"/>
        <w:gridCol w:w="1373"/>
      </w:tblGrid>
      <w:tr>
        <w:trPr>
          <w:tblHeader w:val="true"/>
          <w:trHeight w:val="79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Группа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Наименование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Характеристики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Количество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Единица измерения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Цена, руб.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Сумма, руб.</w:t>
            </w:r>
          </w:p>
        </w:tc>
      </w:tr>
      <w:tr>
        <w:trPr>
          <w:trHeight w:val="53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Сырьё и материалы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9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Оборудование и инструменты длительного пользования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Сотрудники (оплата труда)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Аренда помещений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37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Коммунальные расходы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Электроэнергия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3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Водоснабжение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3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Теплоснабжение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83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Иные расходов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1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(организационные расходы, услуги подрядных организаций и т.д.)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Style1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Helvetica Neue Light">
    <w:charset w:val="cc"/>
    <w:family w:val="roman"/>
    <w:pitch w:val="variable"/>
  </w:font>
  <w:font w:name="Helvetica Neue"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7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Текст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left"/>
    </w:pPr>
    <w:rPr>
      <w:rFonts w:ascii="Helvetica Neue Light" w:hAnsi="Helvetica Neue Light" w:eastAsia="Helvetica Neue Light" w:cs="Helvetica Neue Light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20">
    <w:name w:val="Заголовок таблицы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center"/>
    </w:pPr>
    <w:rPr>
      <w:rFonts w:ascii="Helvetica Neue" w:hAnsi="Helvetica Neue" w:eastAsia="Helvetica Neue" w:cs="Helvetica Neu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21">
    <w:name w:val="Текст таблицы по центру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center"/>
    </w:pPr>
    <w:rPr>
      <w:rFonts w:ascii="Helvetica Neue Light" w:hAnsi="Helvetica Neue Light" w:eastAsia="Helvetica Neue Light" w:cs="Helvetica Neue Light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LibreOffice/7.1.5.2$Windows_X86_64 LibreOffice_project/85f04e9f809797b8199d13c421bd8a2b025d52b5</Application>
  <AppVersion>15.0000</AppVersion>
  <Pages>1</Pages>
  <Words>43</Words>
  <Characters>340</Characters>
  <CharactersWithSpaces>366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2024-04-03T10:12:26Z</dcterms:created>
  <dc:creator/>
  <dc:description/>
  <dc:language>ru-RU</dc:language>
  <cp:lastModifiedBy/>
  <dcterms:modified xsi:type="dcterms:W3CDTF">2024-04-03T10:12:39Z</dcterms:modified>
  <cp:revision>1</cp:revision>
  <dc:subject/>
  <dc:title/>
</cp:coreProperties>
</file>