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B08D57"/>
          <w:sz w:val="24"/>
          <w:szCs w:val="24"/>
        </w:rPr>
        <w:t xml:space="preserve">PILGRIM UNITED CHURCH OF CHRIST</w:t>
      </w:r>
    </w:p>
    <w:p>
      <w:pPr>
        <w:spacing w:after="200" w:before="200"/>
        <w:jc w:val="center"/>
      </w:pPr>
      <w:r>
        <w:rPr>
          <w:b/>
          <w:bCs/>
          <w:color w:val="1F3A5F"/>
          <w:sz w:val="52"/>
          <w:szCs w:val="52"/>
        </w:rPr>
        <w:t xml:space="preserve">Going Live &amp; Staying Live</w:t>
      </w:r>
    </w:p>
    <w:p>
      <w:pPr>
        <w:spacing w:after="600"/>
        <w:jc w:val="center"/>
      </w:pPr>
      <w:r>
        <w:rPr>
          <w:i/>
          <w:iCs/>
          <w:color w:val="6B6B6B"/>
          <w:sz w:val="26"/>
          <w:szCs w:val="26"/>
        </w:rPr>
        <w:t xml:space="preserve">A Plain-English Guide to Publishing and Maintaining the Church Website</w:t>
      </w:r>
    </w:p>
    <w:p>
      <w:pPr>
        <w:pBdr>
          <w:top w:val="single" w:color="B08D57" w:sz="6" w:space="10"/>
        </w:pBdr>
        <w:spacing w:after="60"/>
        <w:jc w:val="center"/>
      </w:pPr>
      <w:r>
        <w:t xml:space="preserve"/>
      </w:r>
    </w:p>
    <w:p>
      <w:pPr>
        <w:spacing w:before="400"/>
        <w:jc w:val="center"/>
      </w:pPr>
      <w:r>
        <w:rPr>
          <w:color w:val="3A3A3A"/>
          <w:sz w:val="22"/>
          <w:szCs w:val="22"/>
        </w:rPr>
        <w:t xml:space="preserve">Prepared for the leadership, staff, and volunteers of</w:t>
      </w:r>
    </w:p>
    <w:p>
      <w:pPr>
        <w:spacing w:after="40"/>
        <w:jc w:val="center"/>
      </w:pPr>
      <w:r>
        <w:rPr>
          <w:b/>
          <w:bCs/>
          <w:color w:val="1F3A5F"/>
          <w:sz w:val="22"/>
          <w:szCs w:val="22"/>
        </w:rPr>
        <w:t xml:space="preserve">Pilgrim United Church of Christ — Labadie, Missouri</w:t>
      </w:r>
    </w:p>
    <w:p>
      <w:pPr>
        <w:spacing w:before="100"/>
        <w:jc w:val="center"/>
      </w:pPr>
      <w:r>
        <w:rPr>
          <w:i/>
          <w:iCs/>
          <w:color w:val="6B6B6B"/>
          <w:sz w:val="20"/>
          <w:szCs w:val="20"/>
        </w:rPr>
        <w:t xml:space="preserve">This guide accompanies the completed church website (index.html and style.css) and explains, step by step, everything needed to publish it and keep it running.</w:t>
      </w:r>
    </w:p>
    <w:p>
      <w:r>
        <w:br w:type="page"/>
      </w:r>
    </w:p>
    <w:p>
      <w:pPr>
        <w:pStyle w:val="Heading1"/>
        <w:pBdr>
          <w:bottom w:val="single" w:color="B08D57" w:sz="8" w:space="4"/>
        </w:pBdr>
        <w:spacing w:after="200" w:before="480"/>
      </w:pPr>
      <w:r>
        <w:rPr>
          <w:b/>
          <w:bCs/>
          <w:color w:val="1F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B08D57" w:sz="8" w:space="4"/>
        </w:pBdr>
        <w:spacing w:after="200" w:before="480"/>
      </w:pPr>
      <w:r>
        <w:rPr>
          <w:b/>
          <w:bCs/>
          <w:color w:val="1F3A5F"/>
          <w:sz w:val="32"/>
          <w:szCs w:val="32"/>
        </w:rPr>
        <w:t xml:space="preserve">1. Introduction</w:t>
      </w:r>
    </w:p>
    <w:p>
      <w:pPr>
        <w:pStyle w:val="Heading2"/>
        <w:spacing w:after="140" w:before="320"/>
      </w:pPr>
      <w:r>
        <w:rPr>
          <w:b/>
          <w:bCs/>
          <w:color w:val="1F3A5F"/>
          <w:sz w:val="25"/>
          <w:szCs w:val="25"/>
        </w:rPr>
        <w:t xml:space="preserve">What This Document Is</w:t>
      </w:r>
    </w:p>
    <w:p>
      <w:pPr>
        <w:spacing w:after="160" w:line="300"/>
      </w:pPr>
      <w:r>
        <w:rPr>
          <w:color w:val="3A3A3A"/>
          <w:sz w:val="22"/>
          <w:szCs w:val="22"/>
        </w:rPr>
        <w:t xml:space="preserve">The church website has been fully designed and built. The pages, the layout, the colors, and the words are ready to go. What remains is the practical, non-technical work of putting that website on the public internet and keeping it running smoothly for years to come.</w:t>
      </w:r>
    </w:p>
    <w:p>
      <w:pPr>
        <w:spacing w:after="160" w:line="300"/>
      </w:pPr>
      <w:r>
        <w:rPr>
          <w:color w:val="3A3A3A"/>
          <w:sz w:val="22"/>
          <w:szCs w:val="22"/>
        </w:rPr>
        <w:t xml:space="preserve">This guide is written for church leadership, staff, and volunteers — including people who have never bought a domain name, signed up for web hosting, or updated a website before. It walks through every account that needs to be created, every decision that needs to be made, and every recurring task that will keep the site online, secure, and up to date.</w:t>
      </w:r>
    </w:p>
    <w:p>
      <w:pPr>
        <w:spacing w:after="160" w:line="300"/>
      </w:pPr>
      <w:r>
        <w:rPr>
          <w:color w:val="3A3A3A"/>
          <w:sz w:val="22"/>
          <w:szCs w:val="22"/>
        </w:rPr>
        <w:t xml:space="preserve">You do not need to understand computer programming to follow this guide. Wherever a technical term is used for the first time, it is explained in plain language, along with why it matters to the church.</w:t>
      </w:r>
    </w:p>
    <w:p>
      <w:pPr>
        <w:pStyle w:val="Heading2"/>
        <w:spacing w:after="140" w:before="320"/>
      </w:pPr>
      <w:r>
        <w:rPr>
          <w:b/>
          <w:bCs/>
          <w:color w:val="1F3A5F"/>
          <w:sz w:val="25"/>
          <w:szCs w:val="25"/>
        </w:rPr>
        <w:t xml:space="preserve">Why These Accounts and Services Are Needed</w:t>
      </w:r>
    </w:p>
    <w:p>
      <w:pPr>
        <w:spacing w:after="160" w:line="300"/>
      </w:pPr>
      <w:r>
        <w:rPr>
          <w:color w:val="3A3A3A"/>
          <w:sz w:val="22"/>
          <w:szCs w:val="22"/>
        </w:rPr>
        <w:t xml:space="preserve">A finished website is only visible on the internet once a few supporting pieces are in place — much like a finished building needs an address, utilities, and a mailbox before people can find it and use it. Specifically, the website needs:</w:t>
      </w:r>
    </w:p>
    <w:p>
      <w:pPr>
        <w:pStyle w:val="ListParagraph"/>
        <w:numPr>
          <w:ilvl w:val="0"/>
          <w:numId w:val="2"/>
        </w:numPr>
        <w:spacing w:after="100" w:line="280"/>
      </w:pPr>
      <w:r>
        <w:rPr>
          <w:color w:val="3A3A3A"/>
          <w:sz w:val="22"/>
          <w:szCs w:val="22"/>
        </w:rPr>
        <w:t xml:space="preserve">A domain name — the church's web address, such as pilgrimuccLabadie.org.</w:t>
      </w:r>
    </w:p>
    <w:p>
      <w:pPr>
        <w:pStyle w:val="ListParagraph"/>
        <w:numPr>
          <w:ilvl w:val="0"/>
          <w:numId w:val="2"/>
        </w:numPr>
        <w:spacing w:after="100" w:line="280"/>
      </w:pPr>
      <w:r>
        <w:rPr>
          <w:color w:val="3A3A3A"/>
          <w:sz w:val="22"/>
          <w:szCs w:val="22"/>
        </w:rPr>
        <w:t xml:space="preserve">A hosting provider — the service that stores the website's files and shows them to anyone who visits the address.</w:t>
      </w:r>
    </w:p>
    <w:p>
      <w:pPr>
        <w:pStyle w:val="ListParagraph"/>
        <w:numPr>
          <w:ilvl w:val="0"/>
          <w:numId w:val="2"/>
        </w:numPr>
        <w:spacing w:after="100" w:line="280"/>
      </w:pPr>
      <w:r>
        <w:rPr>
          <w:color w:val="3A3A3A"/>
          <w:sz w:val="22"/>
          <w:szCs w:val="22"/>
        </w:rPr>
        <w:t xml:space="preserve">A way for the domain and the hosting provider to point to one another, so visitors typing the address actually see the website.</w:t>
      </w:r>
    </w:p>
    <w:p>
      <w:pPr>
        <w:pStyle w:val="ListParagraph"/>
        <w:numPr>
          <w:ilvl w:val="0"/>
          <w:numId w:val="2"/>
        </w:numPr>
        <w:spacing w:after="100" w:line="280"/>
      </w:pPr>
      <w:r>
        <w:rPr>
          <w:color w:val="3A3A3A"/>
          <w:sz w:val="22"/>
          <w:szCs w:val="22"/>
        </w:rPr>
        <w:t xml:space="preserve">Ongoing maintenance — updating worship times, staff, events, and photos as they change.</w:t>
      </w:r>
    </w:p>
    <w:p>
      <w:pPr>
        <w:spacing w:after="160" w:line="300"/>
      </w:pPr>
      <w:r>
        <w:rPr>
          <w:color w:val="3A3A3A"/>
          <w:sz w:val="22"/>
          <w:szCs w:val="22"/>
        </w:rPr>
        <w:t xml:space="preserve">Each of these is explained fully later in this guide, including costs and recommended providers.</w:t>
      </w:r>
    </w:p>
    <w:p>
      <w:pPr>
        <w:pStyle w:val="Heading2"/>
        <w:spacing w:after="140" w:before="320"/>
      </w:pPr>
      <w:r>
        <w:rPr>
          <w:b/>
          <w:bCs/>
          <w:color w:val="1F3A5F"/>
          <w:sz w:val="25"/>
          <w:szCs w:val="25"/>
        </w:rPr>
        <w:t xml:space="preserve">Decisions Church Leadership Will Need to Make</w:t>
      </w:r>
    </w:p>
    <w:p>
      <w:pPr>
        <w:spacing w:after="160" w:line="300"/>
      </w:pPr>
      <w:r>
        <w:rPr>
          <w:color w:val="3A3A3A"/>
          <w:sz w:val="22"/>
          <w:szCs w:val="22"/>
        </w:rPr>
        <w:t xml:space="preserve">Before launch, church leadership (such as the council, board of trustees, or governing committee) should agree on the following:</w:t>
      </w:r>
    </w:p>
    <w:p>
      <w:pPr>
        <w:pStyle w:val="ListParagraph"/>
        <w:numPr>
          <w:ilvl w:val="0"/>
          <w:numId w:val="3"/>
        </w:numPr>
        <w:spacing w:after="100" w:line="280"/>
      </w:pPr>
      <w:r>
        <w:rPr>
          <w:color w:val="3A3A3A"/>
          <w:sz w:val="22"/>
          <w:szCs w:val="22"/>
        </w:rPr>
        <w:t xml:space="preserve">Who will own the domain name, hosting account, and business email — see Section 8, Security &amp; Ownership, for why this should be the church itself and not an individual.</w:t>
      </w:r>
    </w:p>
    <w:p>
      <w:pPr>
        <w:pStyle w:val="ListParagraph"/>
        <w:numPr>
          <w:ilvl w:val="0"/>
          <w:numId w:val="3"/>
        </w:numPr>
        <w:spacing w:after="100" w:line="280"/>
      </w:pPr>
      <w:r>
        <w:rPr>
          <w:color w:val="3A3A3A"/>
          <w:sz w:val="22"/>
          <w:szCs w:val="22"/>
        </w:rPr>
        <w:t xml:space="preserve">Which domain name to purchase (Section 3 has guidance on choosing one).</w:t>
      </w:r>
    </w:p>
    <w:p>
      <w:pPr>
        <w:pStyle w:val="ListParagraph"/>
        <w:numPr>
          <w:ilvl w:val="0"/>
          <w:numId w:val="3"/>
        </w:numPr>
        <w:spacing w:after="100" w:line="280"/>
      </w:pPr>
      <w:r>
        <w:rPr>
          <w:color w:val="3A3A3A"/>
          <w:sz w:val="22"/>
          <w:szCs w:val="22"/>
        </w:rPr>
        <w:t xml:space="preserve">Whether to use free hosting or paid hosting (Section 4 compares both).</w:t>
      </w:r>
    </w:p>
    <w:p>
      <w:pPr>
        <w:pStyle w:val="ListParagraph"/>
        <w:numPr>
          <w:ilvl w:val="0"/>
          <w:numId w:val="3"/>
        </w:numPr>
        <w:spacing w:after="100" w:line="280"/>
      </w:pPr>
      <w:r>
        <w:rPr>
          <w:color w:val="3A3A3A"/>
          <w:sz w:val="22"/>
          <w:szCs w:val="22"/>
        </w:rPr>
        <w:t xml:space="preserve">Whether to set up a dedicated church email address, and who will check it (Section 5).</w:t>
      </w:r>
    </w:p>
    <w:p>
      <w:pPr>
        <w:pStyle w:val="ListParagraph"/>
        <w:numPr>
          <w:ilvl w:val="0"/>
          <w:numId w:val="3"/>
        </w:numPr>
        <w:spacing w:after="100" w:line="280"/>
      </w:pPr>
      <w:r>
        <w:rPr>
          <w:color w:val="3A3A3A"/>
          <w:sz w:val="22"/>
          <w:szCs w:val="22"/>
        </w:rPr>
        <w:t xml:space="preserve">Who will be responsible for making updates to the site going forward, and who else should have access as a backup (Section 8).</w:t>
      </w:r>
    </w:p>
    <w:p>
      <w:pPr>
        <w:pStyle w:val="ListParagraph"/>
        <w:numPr>
          <w:ilvl w:val="0"/>
          <w:numId w:val="3"/>
        </w:numPr>
        <w:spacing w:after="100" w:line="280"/>
      </w:pPr>
      <w:r>
        <w:rPr>
          <w:color w:val="3A3A3A"/>
          <w:sz w:val="22"/>
          <w:szCs w:val="22"/>
        </w:rPr>
        <w:t xml:space="preserve">How login information will be stored securely so the church is never locked out of its own website (Section 8).</w:t>
      </w:r>
    </w:p>
    <w:tbl>
      <w:tblPr>
        <w:tblW w:type="pct" w:w="100%"/>
        <w:tblBorders>
          <w:top w:val="single" w:color="1F3A5F" w:sz="4"/>
          <w:left w:val="single" w:color="1F3A5F" w:sz="24"/>
          <w:bottom w:val="single" w:color="1F3A5F" w:sz="4"/>
          <w:right w:val="single" w:color="1F3A5F" w:sz="4"/>
          <w:insideH w:val="single" w:color="auto" w:sz="4"/>
          <w:insideV w:val="single" w:color="auto" w:sz="4"/>
        </w:tblBorders>
      </w:tblPr>
      <w:tblGrid>
        <w:gridCol w:w="100"/>
      </w:tblGrid>
      <w:tr>
        <w:tc>
          <w:tcPr>
            <w:shd w:fill="EAF0F6" w:val="clear"/>
            <w:tcMar>
              <w:top w:type="dxa" w:w="160"/>
              <w:left w:type="dxa" w:w="220"/>
              <w:bottom w:type="dxa" w:w="160"/>
              <w:right w:type="dxa" w:w="220"/>
            </w:tcMar>
          </w:tcPr>
          <w:p>
            <w:pPr>
              <w:spacing w:after="60"/>
            </w:pPr>
            <w:r>
              <w:rPr>
                <w:b/>
                <w:bCs/>
                <w:color w:val="1F3A5F"/>
                <w:sz w:val="22"/>
                <w:szCs w:val="22"/>
              </w:rPr>
              <w:t xml:space="preserve">A Note on Cost</w:t>
            </w:r>
          </w:p>
          <w:p>
            <w:pPr>
              <w:spacing w:after="0" w:line="276"/>
            </w:pPr>
            <w:r>
              <w:rPr>
                <w:color w:val="3A3A3A"/>
                <w:sz w:val="21"/>
                <w:szCs w:val="21"/>
              </w:rPr>
              <w:t xml:space="preserve">None of this requires a large budget. As explained in Section 10, a small church website can be run for well under $30 a year, and in some cases for free. The goal of this guide is confidence, not expense.</w:t>
            </w:r>
          </w:p>
        </w:tc>
      </w:tr>
    </w:tbl>
    <w:p>
      <w:pPr>
        <w:pStyle w:val="Heading1"/>
        <w:pBdr>
          <w:bottom w:val="single" w:color="B08D57" w:sz="8" w:space="4"/>
        </w:pBdr>
        <w:spacing w:after="200" w:before="480"/>
      </w:pPr>
      <w:r>
        <w:rPr>
          <w:b/>
          <w:bCs/>
          <w:color w:val="1F3A5F"/>
          <w:sz w:val="32"/>
          <w:szCs w:val="32"/>
        </w:rPr>
        <w:t xml:space="preserve">2. Overview of What's Needed</w:t>
      </w:r>
    </w:p>
    <w:p>
      <w:pPr>
        <w:spacing w:after="160" w:line="300"/>
      </w:pPr>
      <w:r>
        <w:rPr>
          <w:color w:val="3A3A3A"/>
          <w:sz w:val="22"/>
          <w:szCs w:val="22"/>
        </w:rPr>
        <w:t xml:space="preserve">The table below summarizes every account or service discussed in this guide, so leadership can see the full picture at a glance before reading the detailed sections.</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400"/>
        <w:gridCol w:w="2620"/>
      </w:tblGrid>
      <w:tr>
        <w:trPr>
          <w:tblHeader/>
        </w:trPr>
        <w:tc>
          <w:tcPr>
            <w:tcW w:type="dxa" w:w="3200"/>
            <w:shd w:fill="1F3A5F" w:val="clear"/>
            <w:tcMar>
              <w:top w:type="dxa" w:w="100"/>
              <w:left w:type="dxa" w:w="120"/>
              <w:bottom w:type="dxa" w:w="100"/>
              <w:right w:type="dxa" w:w="120"/>
            </w:tcMar>
            <w:vAlign w:val="center"/>
          </w:tcPr>
          <w:p>
            <w:r>
              <w:rPr>
                <w:b/>
                <w:bCs/>
                <w:color w:val="FFFFFF"/>
                <w:sz w:val="20"/>
                <w:szCs w:val="20"/>
              </w:rPr>
              <w:t xml:space="preserve">Item</w:t>
            </w:r>
          </w:p>
        </w:tc>
        <w:tc>
          <w:tcPr>
            <w:tcW w:type="dxa" w:w="1900"/>
            <w:shd w:fill="1F3A5F" w:val="clear"/>
            <w:tcMar>
              <w:top w:type="dxa" w:w="100"/>
              <w:left w:type="dxa" w:w="120"/>
              <w:bottom w:type="dxa" w:w="100"/>
              <w:right w:type="dxa" w:w="120"/>
            </w:tcMar>
            <w:vAlign w:val="center"/>
          </w:tcPr>
          <w:p>
            <w:r>
              <w:rPr>
                <w:b/>
                <w:bCs/>
                <w:color w:val="FFFFFF"/>
                <w:sz w:val="20"/>
                <w:szCs w:val="20"/>
              </w:rPr>
              <w:t xml:space="preserve">Required?</w:t>
            </w:r>
          </w:p>
        </w:tc>
        <w:tc>
          <w:tcPr>
            <w:tcW w:type="dxa" w:w="2400"/>
            <w:shd w:fill="1F3A5F" w:val="clear"/>
            <w:tcMar>
              <w:top w:type="dxa" w:w="100"/>
              <w:left w:type="dxa" w:w="120"/>
              <w:bottom w:type="dxa" w:w="100"/>
              <w:right w:type="dxa" w:w="120"/>
            </w:tcMar>
            <w:vAlign w:val="center"/>
          </w:tcPr>
          <w:p>
            <w:r>
              <w:rPr>
                <w:b/>
                <w:bCs/>
                <w:color w:val="FFFFFF"/>
                <w:sz w:val="20"/>
                <w:szCs w:val="20"/>
              </w:rPr>
              <w:t xml:space="preserve">Typical Yearly Cost</w:t>
            </w:r>
          </w:p>
        </w:tc>
        <w:tc>
          <w:tcPr>
            <w:tcW w:type="dxa" w:w="2620"/>
            <w:shd w:fill="1F3A5F" w:val="clear"/>
            <w:tcMar>
              <w:top w:type="dxa" w:w="100"/>
              <w:left w:type="dxa" w:w="120"/>
              <w:bottom w:type="dxa" w:w="100"/>
              <w:right w:type="dxa" w:w="120"/>
            </w:tcMar>
            <w:vAlign w:val="center"/>
          </w:tcPr>
          <w:p>
            <w:r>
              <w:rPr>
                <w:b/>
                <w:bCs/>
                <w:color w:val="FFFFFF"/>
                <w:sz w:val="20"/>
                <w:szCs w:val="20"/>
              </w:rPr>
              <w:t xml:space="preserve">Recommended Owner</w:t>
            </w:r>
          </w:p>
        </w:tc>
      </w:tr>
      <w:tr>
        <w:tc>
          <w:tcPr>
            <w:tcW w:type="dxa" w:w="3200"/>
            <w:tcMar>
              <w:top w:type="dxa" w:w="90"/>
              <w:left w:type="dxa" w:w="120"/>
              <w:bottom w:type="dxa" w:w="90"/>
              <w:right w:type="dxa" w:w="120"/>
            </w:tcMar>
            <w:vAlign w:val="center"/>
          </w:tcPr>
          <w:p>
            <w:r>
              <w:rPr>
                <w:b w:val="false"/>
                <w:bCs w:val="false"/>
                <w:color w:val="3A3A3A"/>
                <w:sz w:val="20"/>
                <w:szCs w:val="20"/>
              </w:rPr>
              <w:t xml:space="preserve">Domain name</w:t>
            </w:r>
          </w:p>
        </w:tc>
        <w:tc>
          <w:tcPr>
            <w:tcW w:type="dxa" w:w="1900"/>
            <w:tcMar>
              <w:top w:type="dxa" w:w="90"/>
              <w:left w:type="dxa" w:w="120"/>
              <w:bottom w:type="dxa" w:w="90"/>
              <w:right w:type="dxa" w:w="120"/>
            </w:tcMar>
            <w:vAlign w:val="center"/>
          </w:tcPr>
          <w:p>
            <w:r>
              <w:rPr>
                <w:b w:val="false"/>
                <w:bCs w:val="false"/>
                <w:color w:val="3A3A3A"/>
                <w:sz w:val="20"/>
                <w:szCs w:val="20"/>
              </w:rPr>
              <w:t xml:space="preserve">Required</w:t>
            </w:r>
          </w:p>
        </w:tc>
        <w:tc>
          <w:tcPr>
            <w:tcW w:type="dxa" w:w="2400"/>
            <w:tcMar>
              <w:top w:type="dxa" w:w="90"/>
              <w:left w:type="dxa" w:w="120"/>
              <w:bottom w:type="dxa" w:w="90"/>
              <w:right w:type="dxa" w:w="120"/>
            </w:tcMar>
            <w:vAlign w:val="center"/>
          </w:tcPr>
          <w:p>
            <w:r>
              <w:rPr>
                <w:b w:val="false"/>
                <w:bCs w:val="false"/>
                <w:color w:val="3A3A3A"/>
                <w:sz w:val="20"/>
                <w:szCs w:val="20"/>
              </w:rPr>
              <w:t xml:space="preserve">$10 – $20</w:t>
            </w:r>
          </w:p>
        </w:tc>
        <w:tc>
          <w:tcPr>
            <w:tcW w:type="dxa" w:w="2620"/>
            <w:tcMar>
              <w:top w:type="dxa" w:w="90"/>
              <w:left w:type="dxa" w:w="120"/>
              <w:bottom w:type="dxa" w:w="90"/>
              <w:right w:type="dxa" w:w="120"/>
            </w:tcMar>
            <w:vAlign w:val="center"/>
          </w:tcPr>
          <w:p>
            <w:r>
              <w:rPr>
                <w:b w:val="false"/>
                <w:bCs w:val="false"/>
                <w:color w:val="3A3A3A"/>
                <w:sz w:val="20"/>
                <w:szCs w:val="20"/>
              </w:rPr>
              <w:t xml:space="preserve">The church (organizational account)</w:t>
            </w:r>
          </w:p>
        </w:tc>
      </w:tr>
      <w:tr>
        <w:tc>
          <w:tcPr>
            <w:tcW w:type="dxa" w:w="3200"/>
            <w:shd w:fill="F4F6F8" w:val="clear"/>
            <w:tcMar>
              <w:top w:type="dxa" w:w="90"/>
              <w:left w:type="dxa" w:w="120"/>
              <w:bottom w:type="dxa" w:w="90"/>
              <w:right w:type="dxa" w:w="120"/>
            </w:tcMar>
            <w:vAlign w:val="center"/>
          </w:tcPr>
          <w:p>
            <w:r>
              <w:rPr>
                <w:b w:val="false"/>
                <w:bCs w:val="false"/>
                <w:color w:val="3A3A3A"/>
                <w:sz w:val="20"/>
                <w:szCs w:val="20"/>
              </w:rPr>
              <w:t xml:space="preserve">Website hosting</w:t>
            </w:r>
          </w:p>
        </w:tc>
        <w:tc>
          <w:tcPr>
            <w:tcW w:type="dxa" w:w="1900"/>
            <w:shd w:fill="F4F6F8" w:val="clear"/>
            <w:tcMar>
              <w:top w:type="dxa" w:w="90"/>
              <w:left w:type="dxa" w:w="120"/>
              <w:bottom w:type="dxa" w:w="90"/>
              <w:right w:type="dxa" w:w="120"/>
            </w:tcMar>
            <w:vAlign w:val="center"/>
          </w:tcPr>
          <w:p>
            <w:r>
              <w:rPr>
                <w:b w:val="false"/>
                <w:bCs w:val="false"/>
                <w:color w:val="3A3A3A"/>
                <w:sz w:val="20"/>
                <w:szCs w:val="20"/>
              </w:rPr>
              <w:t xml:space="preserve">Required</w:t>
            </w:r>
          </w:p>
        </w:tc>
        <w:tc>
          <w:tcPr>
            <w:tcW w:type="dxa" w:w="2400"/>
            <w:shd w:fill="F4F6F8" w:val="clear"/>
            <w:tcMar>
              <w:top w:type="dxa" w:w="90"/>
              <w:left w:type="dxa" w:w="120"/>
              <w:bottom w:type="dxa" w:w="90"/>
              <w:right w:type="dxa" w:w="120"/>
            </w:tcMar>
            <w:vAlign w:val="center"/>
          </w:tcPr>
          <w:p>
            <w:r>
              <w:rPr>
                <w:b w:val="false"/>
                <w:bCs w:val="false"/>
                <w:color w:val="3A3A3A"/>
                <w:sz w:val="20"/>
                <w:szCs w:val="20"/>
              </w:rPr>
              <w:t xml:space="preserve">Free – $60</w:t>
            </w:r>
          </w:p>
        </w:tc>
        <w:tc>
          <w:tcPr>
            <w:tcW w:type="dxa" w:w="2620"/>
            <w:shd w:fill="F4F6F8" w:val="clear"/>
            <w:tcMar>
              <w:top w:type="dxa" w:w="90"/>
              <w:left w:type="dxa" w:w="120"/>
              <w:bottom w:type="dxa" w:w="90"/>
              <w:right w:type="dxa" w:w="120"/>
            </w:tcMar>
            <w:vAlign w:val="center"/>
          </w:tcPr>
          <w:p>
            <w:r>
              <w:rPr>
                <w:b w:val="false"/>
                <w:bCs w:val="false"/>
                <w:color w:val="3A3A3A"/>
                <w:sz w:val="20"/>
                <w:szCs w:val="20"/>
              </w:rPr>
              <w:t xml:space="preserve">The church (organizational account)</w:t>
            </w:r>
          </w:p>
        </w:tc>
      </w:tr>
      <w:tr>
        <w:tc>
          <w:tcPr>
            <w:tcW w:type="dxa" w:w="3200"/>
            <w:tcMar>
              <w:top w:type="dxa" w:w="90"/>
              <w:left w:type="dxa" w:w="120"/>
              <w:bottom w:type="dxa" w:w="90"/>
              <w:right w:type="dxa" w:w="120"/>
            </w:tcMar>
            <w:vAlign w:val="center"/>
          </w:tcPr>
          <w:p>
            <w:r>
              <w:rPr>
                <w:b w:val="false"/>
                <w:bCs w:val="false"/>
                <w:color w:val="3A3A3A"/>
                <w:sz w:val="20"/>
                <w:szCs w:val="20"/>
              </w:rPr>
              <w:t xml:space="preserve">Business email address</w:t>
            </w:r>
          </w:p>
        </w:tc>
        <w:tc>
          <w:tcPr>
            <w:tcW w:type="dxa" w:w="1900"/>
            <w:tcMar>
              <w:top w:type="dxa" w:w="90"/>
              <w:left w:type="dxa" w:w="120"/>
              <w:bottom w:type="dxa" w:w="90"/>
              <w:right w:type="dxa" w:w="120"/>
            </w:tcMar>
            <w:vAlign w:val="center"/>
          </w:tcPr>
          <w:p>
            <w:r>
              <w:rPr>
                <w:b w:val="false"/>
                <w:bCs w:val="false"/>
                <w:color w:val="3A3A3A"/>
                <w:sz w:val="20"/>
                <w:szCs w:val="20"/>
              </w:rPr>
              <w:t xml:space="preserve">Recommended</w:t>
            </w:r>
          </w:p>
        </w:tc>
        <w:tc>
          <w:tcPr>
            <w:tcW w:type="dxa" w:w="2400"/>
            <w:tcMar>
              <w:top w:type="dxa" w:w="90"/>
              <w:left w:type="dxa" w:w="120"/>
              <w:bottom w:type="dxa" w:w="90"/>
              <w:right w:type="dxa" w:w="120"/>
            </w:tcMar>
            <w:vAlign w:val="center"/>
          </w:tcPr>
          <w:p>
            <w:r>
              <w:rPr>
                <w:b w:val="false"/>
                <w:bCs w:val="false"/>
                <w:color w:val="3A3A3A"/>
                <w:sz w:val="20"/>
                <w:szCs w:val="20"/>
              </w:rPr>
              <w:t xml:space="preserve">Free – $72</w:t>
            </w:r>
          </w:p>
        </w:tc>
        <w:tc>
          <w:tcPr>
            <w:tcW w:type="dxa" w:w="2620"/>
            <w:tcMar>
              <w:top w:type="dxa" w:w="90"/>
              <w:left w:type="dxa" w:w="120"/>
              <w:bottom w:type="dxa" w:w="90"/>
              <w:right w:type="dxa" w:w="120"/>
            </w:tcMar>
            <w:vAlign w:val="center"/>
          </w:tcPr>
          <w:p>
            <w:r>
              <w:rPr>
                <w:b w:val="false"/>
                <w:bCs w:val="false"/>
                <w:color w:val="3A3A3A"/>
                <w:sz w:val="20"/>
                <w:szCs w:val="20"/>
              </w:rPr>
              <w:t xml:space="preserve">The church (organizational account)</w:t>
            </w:r>
          </w:p>
        </w:tc>
      </w:tr>
      <w:tr>
        <w:tc>
          <w:tcPr>
            <w:tcW w:type="dxa" w:w="3200"/>
            <w:shd w:fill="F4F6F8" w:val="clear"/>
            <w:tcMar>
              <w:top w:type="dxa" w:w="90"/>
              <w:left w:type="dxa" w:w="120"/>
              <w:bottom w:type="dxa" w:w="90"/>
              <w:right w:type="dxa" w:w="120"/>
            </w:tcMar>
            <w:vAlign w:val="center"/>
          </w:tcPr>
          <w:p>
            <w:r>
              <w:rPr>
                <w:b w:val="false"/>
                <w:bCs w:val="false"/>
                <w:color w:val="3A3A3A"/>
                <w:sz w:val="20"/>
                <w:szCs w:val="20"/>
              </w:rPr>
              <w:t xml:space="preserve">Google Maps embed</w:t>
            </w:r>
          </w:p>
        </w:tc>
        <w:tc>
          <w:tcPr>
            <w:tcW w:type="dxa" w:w="1900"/>
            <w:shd w:fill="F4F6F8" w:val="clear"/>
            <w:tcMar>
              <w:top w:type="dxa" w:w="90"/>
              <w:left w:type="dxa" w:w="120"/>
              <w:bottom w:type="dxa" w:w="90"/>
              <w:right w:type="dxa" w:w="120"/>
            </w:tcMar>
            <w:vAlign w:val="center"/>
          </w:tcPr>
          <w:p>
            <w:r>
              <w:rPr>
                <w:b w:val="false"/>
                <w:bCs w:val="false"/>
                <w:color w:val="3A3A3A"/>
                <w:sz w:val="20"/>
                <w:szCs w:val="20"/>
              </w:rPr>
              <w:t xml:space="preserve">Already built in</w:t>
            </w:r>
          </w:p>
        </w:tc>
        <w:tc>
          <w:tcPr>
            <w:tcW w:type="dxa" w:w="2400"/>
            <w:shd w:fill="F4F6F8" w:val="clear"/>
            <w:tcMar>
              <w:top w:type="dxa" w:w="90"/>
              <w:left w:type="dxa" w:w="120"/>
              <w:bottom w:type="dxa" w:w="90"/>
              <w:right w:type="dxa" w:w="120"/>
            </w:tcMar>
            <w:vAlign w:val="center"/>
          </w:tcPr>
          <w:p>
            <w:r>
              <w:rPr>
                <w:b w:val="false"/>
                <w:bCs w:val="false"/>
                <w:color w:val="3A3A3A"/>
                <w:sz w:val="20"/>
                <w:szCs w:val="20"/>
              </w:rPr>
              <w:t xml:space="preserve">Free</w:t>
            </w:r>
          </w:p>
        </w:tc>
        <w:tc>
          <w:tcPr>
            <w:tcW w:type="dxa" w:w="2620"/>
            <w:shd w:fill="F4F6F8" w:val="clear"/>
            <w:tcMar>
              <w:top w:type="dxa" w:w="90"/>
              <w:left w:type="dxa" w:w="120"/>
              <w:bottom w:type="dxa" w:w="90"/>
              <w:right w:type="dxa" w:w="120"/>
            </w:tcMar>
            <w:vAlign w:val="center"/>
          </w:tcPr>
          <w:p>
            <w:r>
              <w:rPr>
                <w:b w:val="false"/>
                <w:bCs w:val="false"/>
                <w:color w:val="3A3A3A"/>
                <w:sz w:val="20"/>
                <w:szCs w:val="20"/>
              </w:rPr>
              <w:t xml:space="preserve">No account required</w:t>
            </w:r>
          </w:p>
        </w:tc>
      </w:tr>
      <w:tr>
        <w:tc>
          <w:tcPr>
            <w:tcW w:type="dxa" w:w="3200"/>
            <w:tcMar>
              <w:top w:type="dxa" w:w="90"/>
              <w:left w:type="dxa" w:w="120"/>
              <w:bottom w:type="dxa" w:w="90"/>
              <w:right w:type="dxa" w:w="120"/>
            </w:tcMar>
            <w:vAlign w:val="center"/>
          </w:tcPr>
          <w:p>
            <w:r>
              <w:rPr>
                <w:b w:val="false"/>
                <w:bCs w:val="false"/>
                <w:color w:val="3A3A3A"/>
                <w:sz w:val="20"/>
                <w:szCs w:val="20"/>
              </w:rPr>
              <w:t xml:space="preserve">Facebook Page</w:t>
            </w:r>
          </w:p>
        </w:tc>
        <w:tc>
          <w:tcPr>
            <w:tcW w:type="dxa" w:w="1900"/>
            <w:tcMar>
              <w:top w:type="dxa" w:w="90"/>
              <w:left w:type="dxa" w:w="120"/>
              <w:bottom w:type="dxa" w:w="90"/>
              <w:right w:type="dxa" w:w="120"/>
            </w:tcMar>
            <w:vAlign w:val="center"/>
          </w:tcPr>
          <w:p>
            <w:r>
              <w:rPr>
                <w:b w:val="false"/>
                <w:bCs w:val="false"/>
                <w:color w:val="3A3A3A"/>
                <w:sz w:val="20"/>
                <w:szCs w:val="20"/>
              </w:rPr>
              <w:t xml:space="preserve">Recommended</w:t>
            </w:r>
          </w:p>
        </w:tc>
        <w:tc>
          <w:tcPr>
            <w:tcW w:type="dxa" w:w="2400"/>
            <w:tcMar>
              <w:top w:type="dxa" w:w="90"/>
              <w:left w:type="dxa" w:w="120"/>
              <w:bottom w:type="dxa" w:w="90"/>
              <w:right w:type="dxa" w:w="120"/>
            </w:tcMar>
            <w:vAlign w:val="center"/>
          </w:tcPr>
          <w:p>
            <w:r>
              <w:rPr>
                <w:b w:val="false"/>
                <w:bCs w:val="false"/>
                <w:color w:val="3A3A3A"/>
                <w:sz w:val="20"/>
                <w:szCs w:val="20"/>
              </w:rPr>
              <w:t xml:space="preserve">Free</w:t>
            </w:r>
          </w:p>
        </w:tc>
        <w:tc>
          <w:tcPr>
            <w:tcW w:type="dxa" w:w="2620"/>
            <w:tcMar>
              <w:top w:type="dxa" w:w="90"/>
              <w:left w:type="dxa" w:w="120"/>
              <w:bottom w:type="dxa" w:w="90"/>
              <w:right w:type="dxa" w:w="120"/>
            </w:tcMar>
            <w:vAlign w:val="center"/>
          </w:tcPr>
          <w:p>
            <w:r>
              <w:rPr>
                <w:b w:val="false"/>
                <w:bCs w:val="false"/>
                <w:color w:val="3A3A3A"/>
                <w:sz w:val="20"/>
                <w:szCs w:val="20"/>
              </w:rPr>
              <w:t xml:space="preserve">The church (organizational Page)</w:t>
            </w:r>
          </w:p>
        </w:tc>
      </w:tr>
    </w:tbl>
    <w:p>
      <w:pPr>
        <w:spacing w:after="120"/>
      </w:pPr>
    </w:p>
    <w:p>
      <w:pPr>
        <w:spacing w:after="160" w:line="300"/>
      </w:pPr>
      <w:r>
        <w:rPr>
          <w:color w:val="3A3A3A"/>
          <w:sz w:val="22"/>
          <w:szCs w:val="22"/>
        </w:rPr>
        <w:t xml:space="preserve">Each of these is explained in detail in the sections that follow, including exactly what information is needed to sign up, and who within the church should hold the keys.</w:t>
      </w:r>
    </w:p>
    <w:p>
      <w:pPr>
        <w:pStyle w:val="Heading1"/>
        <w:pBdr>
          <w:bottom w:val="single" w:color="B08D57" w:sz="8" w:space="4"/>
        </w:pBdr>
        <w:spacing w:after="200" w:before="480"/>
      </w:pPr>
      <w:r>
        <w:rPr>
          <w:b/>
          <w:bCs/>
          <w:color w:val="1F3A5F"/>
          <w:sz w:val="32"/>
          <w:szCs w:val="32"/>
        </w:rPr>
        <w:t xml:space="preserve">3. Domain Name</w:t>
      </w:r>
    </w:p>
    <w:p>
      <w:pPr>
        <w:pStyle w:val="Heading2"/>
        <w:spacing w:after="140" w:before="320"/>
      </w:pPr>
      <w:r>
        <w:rPr>
          <w:b/>
          <w:bCs/>
          <w:color w:val="1F3A5F"/>
          <w:sz w:val="25"/>
          <w:szCs w:val="25"/>
        </w:rPr>
        <w:t xml:space="preserve">What a Domain Name Is</w:t>
      </w:r>
    </w:p>
    <w:p>
      <w:pPr>
        <w:spacing w:after="160" w:line="300"/>
      </w:pPr>
      <w:r>
        <w:rPr>
          <w:color w:val="3A3A3A"/>
          <w:sz w:val="22"/>
          <w:szCs w:val="22"/>
        </w:rPr>
        <w:t xml:space="preserve">A domain name is the address people type into a browser to reach the website — for example, pilgrimuccLabadie.org. Think of it as the church's street address on the internet. Without one, visitors have no simple way to find the site.</w:t>
      </w:r>
    </w:p>
    <w:p>
      <w:pPr>
        <w:spacing w:after="160" w:line="300"/>
      </w:pPr>
      <w:r>
        <w:rPr>
          <w:color w:val="3A3A3A"/>
          <w:sz w:val="22"/>
          <w:szCs w:val="22"/>
        </w:rPr>
        <w:t xml:space="preserve">A domain name is rented, not bought outright. Each year (or however many years are prepaid), a small renewal fee keeps the address reserved for the church. If the renewal is missed, the domain can expire and become available for anyone else to purchase — which is why ownership and renewal reminders matter so much (see Section 8 and Section 10).</w:t>
      </w:r>
    </w:p>
    <w:p>
      <w:pPr>
        <w:pStyle w:val="Heading2"/>
        <w:spacing w:after="140" w:before="320"/>
      </w:pPr>
      <w:r>
        <w:rPr>
          <w:b/>
          <w:bCs/>
          <w:color w:val="1F3A5F"/>
          <w:sz w:val="25"/>
          <w:szCs w:val="25"/>
        </w:rPr>
        <w:t xml:space="preserve">How to Choose One</w:t>
      </w:r>
    </w:p>
    <w:p>
      <w:pPr>
        <w:spacing w:after="160" w:line="300"/>
      </w:pPr>
      <w:r>
        <w:rPr>
          <w:color w:val="3A3A3A"/>
          <w:sz w:val="22"/>
          <w:szCs w:val="22"/>
        </w:rPr>
        <w:t xml:space="preserve">A good domain name for a church is usually short, easy to say over the phone, and easy to spell after hearing it once. Good options to consider:</w:t>
      </w:r>
    </w:p>
    <w:p>
      <w:pPr>
        <w:pStyle w:val="ListParagraph"/>
        <w:numPr>
          <w:ilvl w:val="0"/>
          <w:numId w:val="2"/>
        </w:numPr>
        <w:spacing w:after="100" w:line="280"/>
      </w:pPr>
      <w:r>
        <w:rPr>
          <w:color w:val="3A3A3A"/>
          <w:sz w:val="22"/>
          <w:szCs w:val="22"/>
        </w:rPr>
        <w:t xml:space="preserve">The church's name, shortened naturally — e.g., pilgrimucclabadie.org</w:t>
      </w:r>
    </w:p>
    <w:p>
      <w:pPr>
        <w:pStyle w:val="ListParagraph"/>
        <w:numPr>
          <w:ilvl w:val="0"/>
          <w:numId w:val="2"/>
        </w:numPr>
        <w:spacing w:after="100" w:line="280"/>
      </w:pPr>
      <w:r>
        <w:rPr>
          <w:color w:val="3A3A3A"/>
          <w:sz w:val="22"/>
          <w:szCs w:val="22"/>
        </w:rPr>
        <w:t xml:space="preserve">The church's name plus the town — e.g., pilgrimuccmo.org or pilgrimlabadie.org</w:t>
      </w:r>
    </w:p>
    <w:p>
      <w:pPr>
        <w:pStyle w:val="ListParagraph"/>
        <w:numPr>
          <w:ilvl w:val="0"/>
          <w:numId w:val="2"/>
        </w:numPr>
        <w:spacing w:after="100" w:line="280"/>
      </w:pPr>
      <w:r>
        <w:rPr>
          <w:color w:val="3A3A3A"/>
          <w:sz w:val="22"/>
          <w:szCs w:val="22"/>
        </w:rPr>
        <w:t xml:space="preserve">Avoid hyphens, numbers, and uncommon abbreviations, which are easy to mistype.</w:t>
      </w:r>
    </w:p>
    <w:p>
      <w:pPr>
        <w:spacing w:after="160" w:line="300"/>
      </w:pPr>
      <w:r>
        <w:rPr>
          <w:color w:val="3A3A3A"/>
          <w:sz w:val="22"/>
          <w:szCs w:val="22"/>
        </w:rPr>
        <w:t xml:space="preserve">On the ending, or "extension": most churches and nonprofits use .org, which is widely recognized as belonging to a community or nonprofit organization. .com is also acceptable and sometimes easier for visitors to guess by habit. Either is a reasonable choice; .org is the more traditional fit for a church.</w:t>
      </w:r>
    </w:p>
    <w:p>
      <w:pPr>
        <w:pStyle w:val="Heading2"/>
        <w:spacing w:after="140" w:before="320"/>
      </w:pPr>
      <w:r>
        <w:rPr>
          <w:b/>
          <w:bCs/>
          <w:color w:val="1F3A5F"/>
          <w:sz w:val="25"/>
          <w:szCs w:val="25"/>
        </w:rPr>
        <w:t xml:space="preserve">Recommended Registrars</w:t>
      </w:r>
    </w:p>
    <w:p>
      <w:pPr>
        <w:spacing w:after="160" w:line="300"/>
      </w:pPr>
      <w:r>
        <w:rPr>
          <w:color w:val="3A3A3A"/>
          <w:sz w:val="22"/>
          <w:szCs w:val="22"/>
        </w:rPr>
        <w:t xml:space="preserve">A registrar is the company the domain is rented through. All of the following are reputable, beginner-friendly, and charge no hidden fees:</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2700"/>
        <w:gridCol w:w="4800"/>
        <w:gridCol w:w="2620"/>
      </w:tblGrid>
      <w:tr>
        <w:trPr>
          <w:tblHeader/>
        </w:trPr>
        <w:tc>
          <w:tcPr>
            <w:tcW w:type="dxa" w:w="2700"/>
            <w:shd w:fill="1F3A5F" w:val="clear"/>
            <w:tcMar>
              <w:top w:type="dxa" w:w="100"/>
              <w:left w:type="dxa" w:w="120"/>
              <w:bottom w:type="dxa" w:w="100"/>
              <w:right w:type="dxa" w:w="120"/>
            </w:tcMar>
            <w:vAlign w:val="center"/>
          </w:tcPr>
          <w:p>
            <w:r>
              <w:rPr>
                <w:b/>
                <w:bCs/>
                <w:color w:val="FFFFFF"/>
                <w:sz w:val="20"/>
                <w:szCs w:val="20"/>
              </w:rPr>
              <w:t xml:space="preserve">Registrar</w:t>
            </w:r>
          </w:p>
        </w:tc>
        <w:tc>
          <w:tcPr>
            <w:tcW w:type="dxa" w:w="4800"/>
            <w:shd w:fill="1F3A5F" w:val="clear"/>
            <w:tcMar>
              <w:top w:type="dxa" w:w="100"/>
              <w:left w:type="dxa" w:w="120"/>
              <w:bottom w:type="dxa" w:w="100"/>
              <w:right w:type="dxa" w:w="120"/>
            </w:tcMar>
            <w:vAlign w:val="center"/>
          </w:tcPr>
          <w:p>
            <w:r>
              <w:rPr>
                <w:b/>
                <w:bCs/>
                <w:color w:val="FFFFFF"/>
                <w:sz w:val="20"/>
                <w:szCs w:val="20"/>
              </w:rPr>
              <w:t xml:space="preserve">Why It's a Good Fit</w:t>
            </w:r>
          </w:p>
        </w:tc>
        <w:tc>
          <w:tcPr>
            <w:tcW w:type="dxa" w:w="2620"/>
            <w:shd w:fill="1F3A5F" w:val="clear"/>
            <w:tcMar>
              <w:top w:type="dxa" w:w="100"/>
              <w:left w:type="dxa" w:w="120"/>
              <w:bottom w:type="dxa" w:w="100"/>
              <w:right w:type="dxa" w:w="120"/>
            </w:tcMar>
            <w:vAlign w:val="center"/>
          </w:tcPr>
          <w:p>
            <w:r>
              <w:rPr>
                <w:b/>
                <w:bCs/>
                <w:color w:val="FFFFFF"/>
                <w:sz w:val="20"/>
                <w:szCs w:val="20"/>
              </w:rPr>
              <w:t xml:space="preserve">Approx. Cost / Year</w:t>
            </w:r>
          </w:p>
        </w:tc>
      </w:tr>
      <w:tr>
        <w:tc>
          <w:tcPr>
            <w:tcW w:type="dxa" w:w="2700"/>
            <w:tcMar>
              <w:top w:type="dxa" w:w="90"/>
              <w:left w:type="dxa" w:w="120"/>
              <w:bottom w:type="dxa" w:w="90"/>
              <w:right w:type="dxa" w:w="120"/>
            </w:tcMar>
            <w:vAlign w:val="center"/>
          </w:tcPr>
          <w:p>
            <w:r>
              <w:rPr>
                <w:b w:val="false"/>
                <w:bCs w:val="false"/>
                <w:color w:val="3A3A3A"/>
                <w:sz w:val="20"/>
                <w:szCs w:val="20"/>
              </w:rPr>
              <w:t xml:space="preserve">Cloudflare Registrar</w:t>
            </w:r>
          </w:p>
        </w:tc>
        <w:tc>
          <w:tcPr>
            <w:tcW w:type="dxa" w:w="4800"/>
            <w:tcMar>
              <w:top w:type="dxa" w:w="90"/>
              <w:left w:type="dxa" w:w="120"/>
              <w:bottom w:type="dxa" w:w="90"/>
              <w:right w:type="dxa" w:w="120"/>
            </w:tcMar>
            <w:vAlign w:val="center"/>
          </w:tcPr>
          <w:p>
            <w:r>
              <w:rPr>
                <w:b w:val="false"/>
                <w:bCs w:val="false"/>
                <w:color w:val="3A3A3A"/>
                <w:sz w:val="20"/>
                <w:szCs w:val="20"/>
              </w:rPr>
              <w:t xml:space="preserve">Sells domains at cost with no markup; simple interface; strong security tools included free.</w:t>
            </w:r>
          </w:p>
        </w:tc>
        <w:tc>
          <w:tcPr>
            <w:tcW w:type="dxa" w:w="2620"/>
            <w:tcMar>
              <w:top w:type="dxa" w:w="90"/>
              <w:left w:type="dxa" w:w="120"/>
              <w:bottom w:type="dxa" w:w="90"/>
              <w:right w:type="dxa" w:w="120"/>
            </w:tcMar>
            <w:vAlign w:val="center"/>
          </w:tcPr>
          <w:p>
            <w:r>
              <w:rPr>
                <w:b w:val="false"/>
                <w:bCs w:val="false"/>
                <w:color w:val="3A3A3A"/>
                <w:sz w:val="20"/>
                <w:szCs w:val="20"/>
              </w:rPr>
              <w:t xml:space="preserve">$9 – $16</w:t>
            </w:r>
          </w:p>
        </w:tc>
      </w:tr>
      <w:tr>
        <w:tc>
          <w:tcPr>
            <w:tcW w:type="dxa" w:w="2700"/>
            <w:shd w:fill="F4F6F8" w:val="clear"/>
            <w:tcMar>
              <w:top w:type="dxa" w:w="90"/>
              <w:left w:type="dxa" w:w="120"/>
              <w:bottom w:type="dxa" w:w="90"/>
              <w:right w:type="dxa" w:w="120"/>
            </w:tcMar>
            <w:vAlign w:val="center"/>
          </w:tcPr>
          <w:p>
            <w:r>
              <w:rPr>
                <w:b w:val="false"/>
                <w:bCs w:val="false"/>
                <w:color w:val="3A3A3A"/>
                <w:sz w:val="20"/>
                <w:szCs w:val="20"/>
              </w:rPr>
              <w:t xml:space="preserve">Porkbun</w:t>
            </w:r>
          </w:p>
        </w:tc>
        <w:tc>
          <w:tcPr>
            <w:tcW w:type="dxa" w:w="4800"/>
            <w:shd w:fill="F4F6F8" w:val="clear"/>
            <w:tcMar>
              <w:top w:type="dxa" w:w="90"/>
              <w:left w:type="dxa" w:w="120"/>
              <w:bottom w:type="dxa" w:w="90"/>
              <w:right w:type="dxa" w:w="120"/>
            </w:tcMar>
            <w:vAlign w:val="center"/>
          </w:tcPr>
          <w:p>
            <w:r>
              <w:rPr>
                <w:b w:val="false"/>
                <w:bCs w:val="false"/>
                <w:color w:val="3A3A3A"/>
                <w:sz w:val="20"/>
                <w:szCs w:val="20"/>
              </w:rPr>
              <w:t xml:space="preserve">Consistently low prices, clean and simple dashboard, good customer support.</w:t>
            </w:r>
          </w:p>
        </w:tc>
        <w:tc>
          <w:tcPr>
            <w:tcW w:type="dxa" w:w="2620"/>
            <w:shd w:fill="F4F6F8" w:val="clear"/>
            <w:tcMar>
              <w:top w:type="dxa" w:w="90"/>
              <w:left w:type="dxa" w:w="120"/>
              <w:bottom w:type="dxa" w:w="90"/>
              <w:right w:type="dxa" w:w="120"/>
            </w:tcMar>
            <w:vAlign w:val="center"/>
          </w:tcPr>
          <w:p>
            <w:r>
              <w:rPr>
                <w:b w:val="false"/>
                <w:bCs w:val="false"/>
                <w:color w:val="3A3A3A"/>
                <w:sz w:val="20"/>
                <w:szCs w:val="20"/>
              </w:rPr>
              <w:t xml:space="preserve">$9 – $15</w:t>
            </w:r>
          </w:p>
        </w:tc>
      </w:tr>
      <w:tr>
        <w:tc>
          <w:tcPr>
            <w:tcW w:type="dxa" w:w="2700"/>
            <w:tcMar>
              <w:top w:type="dxa" w:w="90"/>
              <w:left w:type="dxa" w:w="120"/>
              <w:bottom w:type="dxa" w:w="90"/>
              <w:right w:type="dxa" w:w="120"/>
            </w:tcMar>
            <w:vAlign w:val="center"/>
          </w:tcPr>
          <w:p>
            <w:r>
              <w:rPr>
                <w:b w:val="false"/>
                <w:bCs w:val="false"/>
                <w:color w:val="3A3A3A"/>
                <w:sz w:val="20"/>
                <w:szCs w:val="20"/>
              </w:rPr>
              <w:t xml:space="preserve">Namecheap</w:t>
            </w:r>
          </w:p>
        </w:tc>
        <w:tc>
          <w:tcPr>
            <w:tcW w:type="dxa" w:w="4800"/>
            <w:tcMar>
              <w:top w:type="dxa" w:w="90"/>
              <w:left w:type="dxa" w:w="120"/>
              <w:bottom w:type="dxa" w:w="90"/>
              <w:right w:type="dxa" w:w="120"/>
            </w:tcMar>
            <w:vAlign w:val="center"/>
          </w:tcPr>
          <w:p>
            <w:r>
              <w:rPr>
                <w:b w:val="false"/>
                <w:bCs w:val="false"/>
                <w:color w:val="3A3A3A"/>
                <w:sz w:val="20"/>
                <w:szCs w:val="20"/>
              </w:rPr>
              <w:t xml:space="preserve">Very popular, well-documented, frequent beginner tutorials available online.</w:t>
            </w:r>
          </w:p>
        </w:tc>
        <w:tc>
          <w:tcPr>
            <w:tcW w:type="dxa" w:w="2620"/>
            <w:tcMar>
              <w:top w:type="dxa" w:w="90"/>
              <w:left w:type="dxa" w:w="120"/>
              <w:bottom w:type="dxa" w:w="90"/>
              <w:right w:type="dxa" w:w="120"/>
            </w:tcMar>
            <w:vAlign w:val="center"/>
          </w:tcPr>
          <w:p>
            <w:r>
              <w:rPr>
                <w:b w:val="false"/>
                <w:bCs w:val="false"/>
                <w:color w:val="3A3A3A"/>
                <w:sz w:val="20"/>
                <w:szCs w:val="20"/>
              </w:rPr>
              <w:t xml:space="preserve">$10 – $20</w:t>
            </w:r>
          </w:p>
        </w:tc>
      </w:tr>
    </w:tbl>
    <w:p>
      <w:pPr>
        <w:spacing w:after="80"/>
      </w:pPr>
    </w:p>
    <w:p>
      <w:pPr>
        <w:spacing w:after="160" w:line="300"/>
      </w:pPr>
      <w:r>
        <w:rPr>
          <w:color w:val="3A3A3A"/>
          <w:sz w:val="22"/>
          <w:szCs w:val="22"/>
        </w:rPr>
        <w:t xml:space="preserve">Any of the three is a safe choice. Avoid domain sellers that pressure you into expensive "premium" add-ons during checkout — the church only needs the domain itself.</w:t>
      </w:r>
    </w:p>
    <w:p>
      <w:pPr>
        <w:pStyle w:val="Heading2"/>
        <w:spacing w:after="140" w:before="320"/>
      </w:pPr>
      <w:r>
        <w:rPr>
          <w:b/>
          <w:bCs/>
          <w:color w:val="1F3A5F"/>
          <w:sz w:val="25"/>
          <w:szCs w:val="25"/>
        </w:rPr>
        <w:t xml:space="preserve">Why the Church Should Own the Domain — Not an Individual</w:t>
      </w:r>
    </w:p>
    <w:p>
      <w:pPr>
        <w:spacing w:after="160" w:line="300"/>
      </w:pPr>
      <w:r>
        <w:rPr>
          <w:color w:val="3A3A3A"/>
          <w:sz w:val="22"/>
          <w:szCs w:val="22"/>
        </w:rPr>
        <w:t xml:space="preserve">When a domain is purchased, it must be registered to a name, email address, and payment method. If a volunteer registers the domain using their own personal information and later becomes unavailable, changes churches, or has a falling-out with leadership, the church could lose control of its own website address. Section 8 covers this in more detail, but the short version is: register the domain using a church email address (see Section 5) and a church-controlled payment method, with the organization's name as the registrant.</w:t>
      </w:r>
    </w:p>
    <w:p>
      <w:pPr>
        <w:pStyle w:val="Heading1"/>
        <w:pBdr>
          <w:bottom w:val="single" w:color="B08D57" w:sz="8" w:space="4"/>
        </w:pBdr>
        <w:spacing w:after="200" w:before="480"/>
      </w:pPr>
      <w:r>
        <w:rPr>
          <w:b/>
          <w:bCs/>
          <w:color w:val="1F3A5F"/>
          <w:sz w:val="32"/>
          <w:szCs w:val="32"/>
        </w:rPr>
        <w:t xml:space="preserve">4. Website Hosting</w:t>
      </w:r>
    </w:p>
    <w:p>
      <w:pPr>
        <w:pStyle w:val="Heading2"/>
        <w:spacing w:after="140" w:before="320"/>
      </w:pPr>
      <w:r>
        <w:rPr>
          <w:b/>
          <w:bCs/>
          <w:color w:val="1F3A5F"/>
          <w:sz w:val="25"/>
          <w:szCs w:val="25"/>
        </w:rPr>
        <w:t xml:space="preserve">What Website Hosting Is</w:t>
      </w:r>
    </w:p>
    <w:p>
      <w:pPr>
        <w:spacing w:after="160" w:line="300"/>
      </w:pPr>
      <w:r>
        <w:rPr>
          <w:color w:val="3A3A3A"/>
          <w:sz w:val="22"/>
          <w:szCs w:val="22"/>
        </w:rPr>
        <w:t xml:space="preserve">If the domain name is the church's street address, hosting is the building itself — the storage space where the actual website files (the ones already built) live. A hosting provider keeps those files running on a computer (a "server") that is connected to the internet at all times, so anyone, anywhere, can visit the site any hour of the day.</w:t>
      </w:r>
    </w:p>
    <w:p>
      <w:pPr>
        <w:pStyle w:val="Heading2"/>
        <w:spacing w:after="140" w:before="320"/>
      </w:pPr>
      <w:r>
        <w:rPr>
          <w:b/>
          <w:bCs/>
          <w:color w:val="1F3A5F"/>
          <w:sz w:val="25"/>
          <w:szCs w:val="25"/>
        </w:rPr>
        <w:t xml:space="preserve">Why It's Necessary</w:t>
      </w:r>
    </w:p>
    <w:p>
      <w:pPr>
        <w:spacing w:after="160" w:line="300"/>
      </w:pPr>
      <w:r>
        <w:rPr>
          <w:color w:val="3A3A3A"/>
          <w:sz w:val="22"/>
          <w:szCs w:val="22"/>
        </w:rPr>
        <w:t xml:space="preserve">A finished website sitting on a church laptop is not visible to the public. Hosting is what makes it visible. The domain name and the hosting account then need to be connected to each other (a short one-time setup step, usually done from inside the registrar's dashboard, generally called "pointing the domain" or updating "DNS records").</w:t>
      </w:r>
    </w:p>
    <w:p>
      <w:pPr>
        <w:pStyle w:val="Heading2"/>
        <w:spacing w:after="140" w:before="320"/>
      </w:pPr>
      <w:r>
        <w:rPr>
          <w:b/>
          <w:bCs/>
          <w:color w:val="1F3A5F"/>
          <w:sz w:val="25"/>
          <w:szCs w:val="25"/>
        </w:rPr>
        <w:t xml:space="preserve">Free Hosting Options</w:t>
      </w:r>
    </w:p>
    <w:p>
      <w:pPr>
        <w:spacing w:after="160" w:line="300"/>
      </w:pPr>
      <w:r>
        <w:rPr>
          <w:color w:val="3A3A3A"/>
          <w:sz w:val="22"/>
          <w:szCs w:val="22"/>
        </w:rPr>
        <w:t xml:space="preserve">Because this website is simple — built with HTML and CSS files rather than a complex database — it is an excellent fit for free hosting. These services are built by reputable technology companies and are widely used by small organizations, students, and businesses for exactly this kind of site.</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920"/>
      </w:tblGrid>
      <w:tr>
        <w:trPr>
          <w:tblHeader/>
        </w:trPr>
        <w:tc>
          <w:tcPr>
            <w:tcW w:type="dxa" w:w="2500"/>
            <w:shd w:fill="1F3A5F" w:val="clear"/>
            <w:tcMar>
              <w:top w:type="dxa" w:w="100"/>
              <w:left w:type="dxa" w:w="120"/>
              <w:bottom w:type="dxa" w:w="100"/>
              <w:right w:type="dxa" w:w="120"/>
            </w:tcMar>
            <w:vAlign w:val="center"/>
          </w:tcPr>
          <w:p>
            <w:r>
              <w:rPr>
                <w:b/>
                <w:bCs/>
                <w:color w:val="FFFFFF"/>
                <w:sz w:val="20"/>
                <w:szCs w:val="20"/>
              </w:rPr>
              <w:t xml:space="preserve">Provider</w:t>
            </w:r>
          </w:p>
        </w:tc>
        <w:tc>
          <w:tcPr>
            <w:tcW w:type="dxa" w:w="3700"/>
            <w:shd w:fill="1F3A5F" w:val="clear"/>
            <w:tcMar>
              <w:top w:type="dxa" w:w="100"/>
              <w:left w:type="dxa" w:w="120"/>
              <w:bottom w:type="dxa" w:w="100"/>
              <w:right w:type="dxa" w:w="120"/>
            </w:tcMar>
            <w:vAlign w:val="center"/>
          </w:tcPr>
          <w:p>
            <w:r>
              <w:rPr>
                <w:b/>
                <w:bCs/>
                <w:color w:val="FFFFFF"/>
                <w:sz w:val="20"/>
                <w:szCs w:val="20"/>
              </w:rPr>
              <w:t xml:space="preserve">Best For</w:t>
            </w:r>
          </w:p>
        </w:tc>
        <w:tc>
          <w:tcPr>
            <w:tcW w:type="dxa" w:w="3920"/>
            <w:shd w:fill="1F3A5F" w:val="clear"/>
            <w:tcMar>
              <w:top w:type="dxa" w:w="100"/>
              <w:left w:type="dxa" w:w="120"/>
              <w:bottom w:type="dxa" w:w="100"/>
              <w:right w:type="dxa" w:w="120"/>
            </w:tcMar>
            <w:vAlign w:val="center"/>
          </w:tcPr>
          <w:p>
            <w:r>
              <w:rPr>
                <w:b/>
                <w:bCs/>
                <w:color w:val="FFFFFF"/>
                <w:sz w:val="20"/>
                <w:szCs w:val="20"/>
              </w:rPr>
              <w:t xml:space="preserve">Notes</w:t>
            </w:r>
          </w:p>
        </w:tc>
      </w:tr>
      <w:tr>
        <w:tc>
          <w:tcPr>
            <w:tcW w:type="dxa" w:w="2500"/>
            <w:tcMar>
              <w:top w:type="dxa" w:w="90"/>
              <w:left w:type="dxa" w:w="120"/>
              <w:bottom w:type="dxa" w:w="90"/>
              <w:right w:type="dxa" w:w="120"/>
            </w:tcMar>
            <w:vAlign w:val="center"/>
          </w:tcPr>
          <w:p>
            <w:r>
              <w:rPr>
                <w:b w:val="false"/>
                <w:bCs w:val="false"/>
                <w:color w:val="3A3A3A"/>
                <w:sz w:val="20"/>
                <w:szCs w:val="20"/>
              </w:rPr>
              <w:t xml:space="preserve">GitHub Pages</w:t>
            </w:r>
          </w:p>
        </w:tc>
        <w:tc>
          <w:tcPr>
            <w:tcW w:type="dxa" w:w="3700"/>
            <w:tcMar>
              <w:top w:type="dxa" w:w="90"/>
              <w:left w:type="dxa" w:w="120"/>
              <w:bottom w:type="dxa" w:w="90"/>
              <w:right w:type="dxa" w:w="120"/>
            </w:tcMar>
            <w:vAlign w:val="center"/>
          </w:tcPr>
          <w:p>
            <w:r>
              <w:rPr>
                <w:b w:val="false"/>
                <w:bCs w:val="false"/>
                <w:color w:val="3A3A3A"/>
                <w:sz w:val="20"/>
                <w:szCs w:val="20"/>
              </w:rPr>
              <w:t xml:space="preserve">Sites already stored in a GitHub repository (this project already is).</w:t>
            </w:r>
          </w:p>
        </w:tc>
        <w:tc>
          <w:tcPr>
            <w:tcW w:type="dxa" w:w="3920"/>
            <w:tcMar>
              <w:top w:type="dxa" w:w="90"/>
              <w:left w:type="dxa" w:w="120"/>
              <w:bottom w:type="dxa" w:w="90"/>
              <w:right w:type="dxa" w:w="120"/>
            </w:tcMar>
            <w:vAlign w:val="center"/>
          </w:tcPr>
          <w:p>
            <w:r>
              <w:rPr>
                <w:b w:val="false"/>
                <w:bCs w:val="false"/>
                <w:color w:val="3A3A3A"/>
                <w:sz w:val="20"/>
                <w:szCs w:val="20"/>
              </w:rPr>
              <w:t xml:space="preserve">Free custom domain support; slightly more technical setup, but only needs to be done once.</w:t>
            </w:r>
          </w:p>
        </w:tc>
      </w:tr>
      <w:tr>
        <w:tc>
          <w:tcPr>
            <w:tcW w:type="dxa" w:w="2500"/>
            <w:shd w:fill="F4F6F8" w:val="clear"/>
            <w:tcMar>
              <w:top w:type="dxa" w:w="90"/>
              <w:left w:type="dxa" w:w="120"/>
              <w:bottom w:type="dxa" w:w="90"/>
              <w:right w:type="dxa" w:w="120"/>
            </w:tcMar>
            <w:vAlign w:val="center"/>
          </w:tcPr>
          <w:p>
            <w:r>
              <w:rPr>
                <w:b w:val="false"/>
                <w:bCs w:val="false"/>
                <w:color w:val="3A3A3A"/>
                <w:sz w:val="20"/>
                <w:szCs w:val="20"/>
              </w:rPr>
              <w:t xml:space="preserve">Netlify</w:t>
            </w:r>
          </w:p>
        </w:tc>
        <w:tc>
          <w:tcPr>
            <w:tcW w:type="dxa" w:w="3700"/>
            <w:shd w:fill="F4F6F8" w:val="clear"/>
            <w:tcMar>
              <w:top w:type="dxa" w:w="90"/>
              <w:left w:type="dxa" w:w="120"/>
              <w:bottom w:type="dxa" w:w="90"/>
              <w:right w:type="dxa" w:w="120"/>
            </w:tcMar>
            <w:vAlign w:val="center"/>
          </w:tcPr>
          <w:p>
            <w:r>
              <w:rPr>
                <w:b w:val="false"/>
                <w:bCs w:val="false"/>
                <w:color w:val="3A3A3A"/>
                <w:sz w:val="20"/>
                <w:szCs w:val="20"/>
              </w:rPr>
              <w:t xml:space="preserve">Very simple drag-and-drop publishing.</w:t>
            </w:r>
          </w:p>
        </w:tc>
        <w:tc>
          <w:tcPr>
            <w:tcW w:type="dxa" w:w="3920"/>
            <w:shd w:fill="F4F6F8" w:val="clear"/>
            <w:tcMar>
              <w:top w:type="dxa" w:w="90"/>
              <w:left w:type="dxa" w:w="120"/>
              <w:bottom w:type="dxa" w:w="90"/>
              <w:right w:type="dxa" w:w="120"/>
            </w:tcMar>
            <w:vAlign w:val="center"/>
          </w:tcPr>
          <w:p>
            <w:r>
              <w:rPr>
                <w:b w:val="false"/>
                <w:bCs w:val="false"/>
                <w:color w:val="3A3A3A"/>
                <w:sz w:val="20"/>
                <w:szCs w:val="20"/>
              </w:rPr>
              <w:t xml:space="preserve">Free tier is generous; excellent for beginners; includes free HTTPS (see Section 9).</w:t>
            </w:r>
          </w:p>
        </w:tc>
      </w:tr>
      <w:tr>
        <w:tc>
          <w:tcPr>
            <w:tcW w:type="dxa" w:w="2500"/>
            <w:tcMar>
              <w:top w:type="dxa" w:w="90"/>
              <w:left w:type="dxa" w:w="120"/>
              <w:bottom w:type="dxa" w:w="90"/>
              <w:right w:type="dxa" w:w="120"/>
            </w:tcMar>
            <w:vAlign w:val="center"/>
          </w:tcPr>
          <w:p>
            <w:r>
              <w:rPr>
                <w:b w:val="false"/>
                <w:bCs w:val="false"/>
                <w:color w:val="3A3A3A"/>
                <w:sz w:val="20"/>
                <w:szCs w:val="20"/>
              </w:rPr>
              <w:t xml:space="preserve">Cloudflare Pages</w:t>
            </w:r>
          </w:p>
        </w:tc>
        <w:tc>
          <w:tcPr>
            <w:tcW w:type="dxa" w:w="3700"/>
            <w:tcMar>
              <w:top w:type="dxa" w:w="90"/>
              <w:left w:type="dxa" w:w="120"/>
              <w:bottom w:type="dxa" w:w="90"/>
              <w:right w:type="dxa" w:w="120"/>
            </w:tcMar>
            <w:vAlign w:val="center"/>
          </w:tcPr>
          <w:p>
            <w:r>
              <w:rPr>
                <w:b w:val="false"/>
                <w:bCs w:val="false"/>
                <w:color w:val="3A3A3A"/>
                <w:sz w:val="20"/>
                <w:szCs w:val="20"/>
              </w:rPr>
              <w:t xml:space="preserve">Teams that also use Cloudflare for the domain.</w:t>
            </w:r>
          </w:p>
        </w:tc>
        <w:tc>
          <w:tcPr>
            <w:tcW w:type="dxa" w:w="3920"/>
            <w:tcMar>
              <w:top w:type="dxa" w:w="90"/>
              <w:left w:type="dxa" w:w="120"/>
              <w:bottom w:type="dxa" w:w="90"/>
              <w:right w:type="dxa" w:w="120"/>
            </w:tcMar>
            <w:vAlign w:val="center"/>
          </w:tcPr>
          <w:p>
            <w:r>
              <w:rPr>
                <w:b w:val="false"/>
                <w:bCs w:val="false"/>
                <w:color w:val="3A3A3A"/>
                <w:sz w:val="20"/>
                <w:szCs w:val="20"/>
              </w:rPr>
              <w:t xml:space="preserve">Free tier is generous; very fast; simple dashboard.</w:t>
            </w:r>
          </w:p>
        </w:tc>
      </w:tr>
    </w:tbl>
    <w:p>
      <w:pPr>
        <w:spacing w:after="80"/>
      </w:pPr>
    </w:p>
    <w:p>
      <w:pPr>
        <w:spacing w:after="160" w:line="300"/>
      </w:pPr>
      <w:r>
        <w:rPr>
          <w:color w:val="3A3A3A"/>
          <w:sz w:val="22"/>
          <w:szCs w:val="22"/>
        </w:rPr>
        <w:t xml:space="preserve">All three are appropriate when the website will stay a straightforward informational site (worship times, staff, events, contact information) without a shopping cart, membership login, or online giving system built directly into the site.</w:t>
      </w:r>
    </w:p>
    <w:p>
      <w:pPr>
        <w:pStyle w:val="Heading2"/>
        <w:spacing w:after="140" w:before="320"/>
      </w:pPr>
      <w:r>
        <w:rPr>
          <w:b/>
          <w:bCs/>
          <w:color w:val="1F3A5F"/>
          <w:sz w:val="25"/>
          <w:szCs w:val="25"/>
        </w:rPr>
        <w:t xml:space="preserve">Paid Hosting Options</w:t>
      </w:r>
    </w:p>
    <w:p>
      <w:pPr>
        <w:spacing w:after="160" w:line="300"/>
      </w:pPr>
      <w:r>
        <w:rPr>
          <w:color w:val="3A3A3A"/>
          <w:sz w:val="22"/>
          <w:szCs w:val="22"/>
        </w:rPr>
        <w:t xml:space="preserve">Paid, "traditional" web hosting (sometimes called shared hosting) is worth considering if the church later wants a more full-featured setup — for example, a built-in website editor that non-technical staff can use through a visual dashboard instead of editing HTML files directly.</w:t>
      </w:r>
    </w:p>
    <w:tbl>
      <w:tblPr>
        <w:tblW w:type="dxa" w:w="11120"/>
        <w:tblBorders>
          <w:top w:val="single" w:color="auto" w:sz="4"/>
          <w:left w:val="single" w:color="auto" w:sz="4"/>
          <w:bottom w:val="single" w:color="auto" w:sz="4"/>
          <w:right w:val="single" w:color="auto" w:sz="4"/>
          <w:insideH w:val="single" w:color="auto" w:sz="4"/>
          <w:insideV w:val="single" w:color="auto" w:sz="4"/>
        </w:tblBorders>
      </w:tblPr>
      <w:tblGrid>
        <w:gridCol w:w="2700"/>
        <w:gridCol w:w="5000"/>
        <w:gridCol w:w="3420"/>
      </w:tblGrid>
      <w:tr>
        <w:trPr>
          <w:tblHeader/>
        </w:trPr>
        <w:tc>
          <w:tcPr>
            <w:tcW w:type="dxa" w:w="2700"/>
            <w:shd w:fill="1F3A5F" w:val="clear"/>
            <w:tcMar>
              <w:top w:type="dxa" w:w="100"/>
              <w:left w:type="dxa" w:w="120"/>
              <w:bottom w:type="dxa" w:w="100"/>
              <w:right w:type="dxa" w:w="120"/>
            </w:tcMar>
            <w:vAlign w:val="center"/>
          </w:tcPr>
          <w:p>
            <w:r>
              <w:rPr>
                <w:b/>
                <w:bCs/>
                <w:color w:val="FFFFFF"/>
                <w:sz w:val="20"/>
                <w:szCs w:val="20"/>
              </w:rPr>
              <w:t xml:space="preserve">Provider</w:t>
            </w:r>
          </w:p>
        </w:tc>
        <w:tc>
          <w:tcPr>
            <w:tcW w:type="dxa" w:w="5000"/>
            <w:shd w:fill="1F3A5F" w:val="clear"/>
            <w:tcMar>
              <w:top w:type="dxa" w:w="100"/>
              <w:left w:type="dxa" w:w="120"/>
              <w:bottom w:type="dxa" w:w="100"/>
              <w:right w:type="dxa" w:w="120"/>
            </w:tcMar>
            <w:vAlign w:val="center"/>
          </w:tcPr>
          <w:p>
            <w:r>
              <w:rPr>
                <w:b/>
                <w:bCs/>
                <w:color w:val="FFFFFF"/>
                <w:sz w:val="20"/>
                <w:szCs w:val="20"/>
              </w:rPr>
              <w:t xml:space="preserve">Best For</w:t>
            </w:r>
          </w:p>
        </w:tc>
        <w:tc>
          <w:tcPr>
            <w:tcW w:type="dxa" w:w="3420"/>
            <w:shd w:fill="1F3A5F" w:val="clear"/>
            <w:tcMar>
              <w:top w:type="dxa" w:w="100"/>
              <w:left w:type="dxa" w:w="120"/>
              <w:bottom w:type="dxa" w:w="100"/>
              <w:right w:type="dxa" w:w="120"/>
            </w:tcMar>
            <w:vAlign w:val="center"/>
          </w:tcPr>
          <w:p>
            <w:r>
              <w:rPr>
                <w:b/>
                <w:bCs/>
                <w:color w:val="FFFFFF"/>
                <w:sz w:val="20"/>
                <w:szCs w:val="20"/>
              </w:rPr>
              <w:t xml:space="preserve">Approx. Cost / Year</w:t>
            </w:r>
          </w:p>
        </w:tc>
      </w:tr>
      <w:tr>
        <w:tc>
          <w:tcPr>
            <w:tcW w:type="dxa" w:w="2700"/>
            <w:tcMar>
              <w:top w:type="dxa" w:w="90"/>
              <w:left w:type="dxa" w:w="120"/>
              <w:bottom w:type="dxa" w:w="90"/>
              <w:right w:type="dxa" w:w="120"/>
            </w:tcMar>
            <w:vAlign w:val="center"/>
          </w:tcPr>
          <w:p>
            <w:r>
              <w:rPr>
                <w:b w:val="false"/>
                <w:bCs w:val="false"/>
                <w:color w:val="3A3A3A"/>
                <w:sz w:val="20"/>
                <w:szCs w:val="20"/>
              </w:rPr>
              <w:t xml:space="preserve">Bluehost</w:t>
            </w:r>
          </w:p>
        </w:tc>
        <w:tc>
          <w:tcPr>
            <w:tcW w:type="dxa" w:w="5000"/>
            <w:tcMar>
              <w:top w:type="dxa" w:w="90"/>
              <w:left w:type="dxa" w:w="120"/>
              <w:bottom w:type="dxa" w:w="90"/>
              <w:right w:type="dxa" w:w="120"/>
            </w:tcMar>
            <w:vAlign w:val="center"/>
          </w:tcPr>
          <w:p>
            <w:r>
              <w:rPr>
                <w:b w:val="false"/>
                <w:bCs w:val="false"/>
                <w:color w:val="3A3A3A"/>
                <w:sz w:val="20"/>
                <w:szCs w:val="20"/>
              </w:rPr>
              <w:t xml:space="preserve">Churches wanting a simple visual website builder in addition to hosting.</w:t>
            </w:r>
          </w:p>
        </w:tc>
        <w:tc>
          <w:tcPr>
            <w:tcW w:type="dxa" w:w="3420"/>
            <w:tcMar>
              <w:top w:type="dxa" w:w="90"/>
              <w:left w:type="dxa" w:w="120"/>
              <w:bottom w:type="dxa" w:w="90"/>
              <w:right w:type="dxa" w:w="120"/>
            </w:tcMar>
            <w:vAlign w:val="center"/>
          </w:tcPr>
          <w:p>
            <w:r>
              <w:rPr>
                <w:b w:val="false"/>
                <w:bCs w:val="false"/>
                <w:color w:val="3A3A3A"/>
                <w:sz w:val="20"/>
                <w:szCs w:val="20"/>
              </w:rPr>
              <w:t xml:space="preserve">$36 – $120</w:t>
            </w:r>
          </w:p>
        </w:tc>
      </w:tr>
      <w:tr>
        <w:tc>
          <w:tcPr>
            <w:tcW w:type="dxa" w:w="2700"/>
            <w:shd w:fill="F4F6F8" w:val="clear"/>
            <w:tcMar>
              <w:top w:type="dxa" w:w="90"/>
              <w:left w:type="dxa" w:w="120"/>
              <w:bottom w:type="dxa" w:w="90"/>
              <w:right w:type="dxa" w:w="120"/>
            </w:tcMar>
            <w:vAlign w:val="center"/>
          </w:tcPr>
          <w:p>
            <w:r>
              <w:rPr>
                <w:b w:val="false"/>
                <w:bCs w:val="false"/>
                <w:color w:val="3A3A3A"/>
                <w:sz w:val="20"/>
                <w:szCs w:val="20"/>
              </w:rPr>
              <w:t xml:space="preserve">SiteGround</w:t>
            </w:r>
          </w:p>
        </w:tc>
        <w:tc>
          <w:tcPr>
            <w:tcW w:type="dxa" w:w="5000"/>
            <w:shd w:fill="F4F6F8" w:val="clear"/>
            <w:tcMar>
              <w:top w:type="dxa" w:w="90"/>
              <w:left w:type="dxa" w:w="120"/>
              <w:bottom w:type="dxa" w:w="90"/>
              <w:right w:type="dxa" w:w="120"/>
            </w:tcMar>
            <w:vAlign w:val="center"/>
          </w:tcPr>
          <w:p>
            <w:r>
              <w:rPr>
                <w:b w:val="false"/>
                <w:bCs w:val="false"/>
                <w:color w:val="3A3A3A"/>
                <w:sz w:val="20"/>
                <w:szCs w:val="20"/>
              </w:rPr>
              <w:t xml:space="preserve">Reliable performance and helpful customer support.</w:t>
            </w:r>
          </w:p>
        </w:tc>
        <w:tc>
          <w:tcPr>
            <w:tcW w:type="dxa" w:w="3420"/>
            <w:shd w:fill="F4F6F8" w:val="clear"/>
            <w:tcMar>
              <w:top w:type="dxa" w:w="90"/>
              <w:left w:type="dxa" w:w="120"/>
              <w:bottom w:type="dxa" w:w="90"/>
              <w:right w:type="dxa" w:w="120"/>
            </w:tcMar>
            <w:vAlign w:val="center"/>
          </w:tcPr>
          <w:p>
            <w:r>
              <w:rPr>
                <w:b w:val="false"/>
                <w:bCs w:val="false"/>
                <w:color w:val="3A3A3A"/>
                <w:sz w:val="20"/>
                <w:szCs w:val="20"/>
              </w:rPr>
              <w:t xml:space="preserve">$50 – $180 (often discounted the first year)</w:t>
            </w:r>
          </w:p>
        </w:tc>
      </w:tr>
      <w:tr>
        <w:tc>
          <w:tcPr>
            <w:tcW w:type="dxa" w:w="2700"/>
            <w:tcMar>
              <w:top w:type="dxa" w:w="90"/>
              <w:left w:type="dxa" w:w="120"/>
              <w:bottom w:type="dxa" w:w="90"/>
              <w:right w:type="dxa" w:w="120"/>
            </w:tcMar>
            <w:vAlign w:val="center"/>
          </w:tcPr>
          <w:p>
            <w:r>
              <w:rPr>
                <w:b w:val="false"/>
                <w:bCs w:val="false"/>
                <w:color w:val="3A3A3A"/>
                <w:sz w:val="20"/>
                <w:szCs w:val="20"/>
              </w:rPr>
              <w:t xml:space="preserve">GoDaddy</w:t>
            </w:r>
          </w:p>
        </w:tc>
        <w:tc>
          <w:tcPr>
            <w:tcW w:type="dxa" w:w="5000"/>
            <w:tcMar>
              <w:top w:type="dxa" w:w="90"/>
              <w:left w:type="dxa" w:w="120"/>
              <w:bottom w:type="dxa" w:w="90"/>
              <w:right w:type="dxa" w:w="120"/>
            </w:tcMar>
            <w:vAlign w:val="center"/>
          </w:tcPr>
          <w:p>
            <w:r>
              <w:rPr>
                <w:b w:val="false"/>
                <w:bCs w:val="false"/>
                <w:color w:val="3A3A3A"/>
                <w:sz w:val="20"/>
                <w:szCs w:val="20"/>
              </w:rPr>
              <w:t xml:space="preserve">One-stop shop for buying a domain and hosting together.</w:t>
            </w:r>
          </w:p>
        </w:tc>
        <w:tc>
          <w:tcPr>
            <w:tcW w:type="dxa" w:w="3420"/>
            <w:tcMar>
              <w:top w:type="dxa" w:w="90"/>
              <w:left w:type="dxa" w:w="120"/>
              <w:bottom w:type="dxa" w:w="90"/>
              <w:right w:type="dxa" w:w="120"/>
            </w:tcMar>
            <w:vAlign w:val="center"/>
          </w:tcPr>
          <w:p>
            <w:r>
              <w:rPr>
                <w:b w:val="false"/>
                <w:bCs w:val="false"/>
                <w:color w:val="3A3A3A"/>
                <w:sz w:val="20"/>
                <w:szCs w:val="20"/>
              </w:rPr>
              <w:t xml:space="preserve">$36 – $120</w:t>
            </w:r>
          </w:p>
        </w:tc>
      </w:tr>
    </w:tbl>
    <w:p>
      <w:pPr>
        <w:spacing w:after="100"/>
      </w:pPr>
    </w:p>
    <w:p>
      <w:pPr>
        <w:pStyle w:val="Heading3"/>
        <w:spacing w:after="100" w:before="220"/>
      </w:pPr>
      <w:r>
        <w:rPr>
          <w:b/>
          <w:bCs/>
          <w:color w:val="B08D57"/>
          <w:sz w:val="22"/>
          <w:szCs w:val="22"/>
        </w:rPr>
        <w:t xml:space="preserve">Pros and Cons at a Glance</w:t>
      </w:r>
    </w:p>
    <w:tbl>
      <w:tblPr>
        <w:tblW w:type="dxa" w:w="1112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3720"/>
      </w:tblGrid>
      <w:tr>
        <w:trPr>
          <w:tblHeader/>
        </w:trPr>
        <w:tc>
          <w:tcPr>
            <w:tcW w:type="dxa" w:w="3000"/>
            <w:shd w:fill="1F3A5F" w:val="clear"/>
            <w:tcMar>
              <w:top w:type="dxa" w:w="100"/>
              <w:left w:type="dxa" w:w="120"/>
              <w:bottom w:type="dxa" w:w="100"/>
              <w:right w:type="dxa" w:w="120"/>
            </w:tcMar>
            <w:vAlign w:val="center"/>
          </w:tcPr>
          <w:p>
            <w:r>
              <w:rPr>
                <w:b/>
                <w:bCs/>
                <w:color w:val="FFFFFF"/>
                <w:sz w:val="20"/>
                <w:szCs w:val="20"/>
              </w:rPr>
              <w:t xml:space="preserve">Option</w:t>
            </w:r>
          </w:p>
        </w:tc>
        <w:tc>
          <w:tcPr>
            <w:tcW w:type="dxa" w:w="4400"/>
            <w:shd w:fill="1F3A5F" w:val="clear"/>
            <w:tcMar>
              <w:top w:type="dxa" w:w="100"/>
              <w:left w:type="dxa" w:w="120"/>
              <w:bottom w:type="dxa" w:w="100"/>
              <w:right w:type="dxa" w:w="120"/>
            </w:tcMar>
            <w:vAlign w:val="center"/>
          </w:tcPr>
          <w:p>
            <w:r>
              <w:rPr>
                <w:b/>
                <w:bCs/>
                <w:color w:val="FFFFFF"/>
                <w:sz w:val="20"/>
                <w:szCs w:val="20"/>
              </w:rPr>
              <w:t xml:space="preserve">Pros</w:t>
            </w:r>
          </w:p>
        </w:tc>
        <w:tc>
          <w:tcPr>
            <w:tcW w:type="dxa" w:w="3720"/>
            <w:shd w:fill="1F3A5F" w:val="clear"/>
            <w:tcMar>
              <w:top w:type="dxa" w:w="100"/>
              <w:left w:type="dxa" w:w="120"/>
              <w:bottom w:type="dxa" w:w="100"/>
              <w:right w:type="dxa" w:w="120"/>
            </w:tcMar>
            <w:vAlign w:val="center"/>
          </w:tcPr>
          <w:p>
            <w:r>
              <w:rPr>
                <w:b/>
                <w:bCs/>
                <w:color w:val="FFFFFF"/>
                <w:sz w:val="20"/>
                <w:szCs w:val="20"/>
              </w:rPr>
              <w:t xml:space="preserve">Cons</w:t>
            </w:r>
          </w:p>
        </w:tc>
      </w:tr>
      <w:tr>
        <w:tc>
          <w:tcPr>
            <w:tcW w:type="dxa" w:w="3000"/>
            <w:tcMar>
              <w:top w:type="dxa" w:w="90"/>
              <w:left w:type="dxa" w:w="120"/>
              <w:bottom w:type="dxa" w:w="90"/>
              <w:right w:type="dxa" w:w="120"/>
            </w:tcMar>
            <w:vAlign w:val="center"/>
          </w:tcPr>
          <w:p>
            <w:r>
              <w:rPr>
                <w:b w:val="false"/>
                <w:bCs w:val="false"/>
                <w:color w:val="3A3A3A"/>
                <w:sz w:val="20"/>
                <w:szCs w:val="20"/>
              </w:rPr>
              <w:t xml:space="preserve">Free hosting
(GitHub Pages, Netlify, Cloudflare Pages)</w:t>
            </w:r>
          </w:p>
        </w:tc>
        <w:tc>
          <w:tcPr>
            <w:tcW w:type="dxa" w:w="4400"/>
            <w:tcMar>
              <w:top w:type="dxa" w:w="90"/>
              <w:left w:type="dxa" w:w="120"/>
              <w:bottom w:type="dxa" w:w="90"/>
              <w:right w:type="dxa" w:w="120"/>
            </w:tcMar>
            <w:vAlign w:val="center"/>
          </w:tcPr>
          <w:p>
            <w:r>
              <w:rPr>
                <w:b w:val="false"/>
                <w:bCs w:val="false"/>
                <w:color w:val="3A3A3A"/>
                <w:sz w:val="20"/>
                <w:szCs w:val="20"/>
              </w:rPr>
              <w:t xml:space="preserve">No cost; reliable; includes free HTTPS; perfectly suited to this site as built.</w:t>
            </w:r>
          </w:p>
        </w:tc>
        <w:tc>
          <w:tcPr>
            <w:tcW w:type="dxa" w:w="3720"/>
            <w:tcMar>
              <w:top w:type="dxa" w:w="90"/>
              <w:left w:type="dxa" w:w="120"/>
              <w:bottom w:type="dxa" w:w="90"/>
              <w:right w:type="dxa" w:w="120"/>
            </w:tcMar>
            <w:vAlign w:val="center"/>
          </w:tcPr>
          <w:p>
            <w:r>
              <w:rPr>
                <w:b w:val="false"/>
                <w:bCs w:val="false"/>
                <w:color w:val="3A3A3A"/>
                <w:sz w:val="20"/>
                <w:szCs w:val="20"/>
              </w:rPr>
              <w:t xml:space="preserve">Setup has a small learning curve the first time; fewer built-in extras like visual editors.</w:t>
            </w:r>
          </w:p>
        </w:tc>
      </w:tr>
      <w:tr>
        <w:tc>
          <w:tcPr>
            <w:tcW w:type="dxa" w:w="3000"/>
            <w:shd w:fill="F4F6F8" w:val="clear"/>
            <w:tcMar>
              <w:top w:type="dxa" w:w="90"/>
              <w:left w:type="dxa" w:w="120"/>
              <w:bottom w:type="dxa" w:w="90"/>
              <w:right w:type="dxa" w:w="120"/>
            </w:tcMar>
            <w:vAlign w:val="center"/>
          </w:tcPr>
          <w:p>
            <w:r>
              <w:rPr>
                <w:b w:val="false"/>
                <w:bCs w:val="false"/>
                <w:color w:val="3A3A3A"/>
                <w:sz w:val="20"/>
                <w:szCs w:val="20"/>
              </w:rPr>
              <w:t xml:space="preserve">Paid hosting
(Bluehost, SiteGround, GoDaddy)</w:t>
            </w:r>
          </w:p>
        </w:tc>
        <w:tc>
          <w:tcPr>
            <w:tcW w:type="dxa" w:w="4400"/>
            <w:shd w:fill="F4F6F8" w:val="clear"/>
            <w:tcMar>
              <w:top w:type="dxa" w:w="90"/>
              <w:left w:type="dxa" w:w="120"/>
              <w:bottom w:type="dxa" w:w="90"/>
              <w:right w:type="dxa" w:w="120"/>
            </w:tcMar>
            <w:vAlign w:val="center"/>
          </w:tcPr>
          <w:p>
            <w:r>
              <w:rPr>
                <w:b w:val="false"/>
                <w:bCs w:val="false"/>
                <w:color w:val="3A3A3A"/>
                <w:sz w:val="20"/>
                <w:szCs w:val="20"/>
              </w:rPr>
              <w:t xml:space="preserve">Often includes a visual website builder, email hosting, and phone/chat support.</w:t>
            </w:r>
          </w:p>
        </w:tc>
        <w:tc>
          <w:tcPr>
            <w:tcW w:type="dxa" w:w="3720"/>
            <w:shd w:fill="F4F6F8" w:val="clear"/>
            <w:tcMar>
              <w:top w:type="dxa" w:w="90"/>
              <w:left w:type="dxa" w:w="120"/>
              <w:bottom w:type="dxa" w:w="90"/>
              <w:right w:type="dxa" w:w="120"/>
            </w:tcMar>
            <w:vAlign w:val="center"/>
          </w:tcPr>
          <w:p>
            <w:r>
              <w:rPr>
                <w:b w:val="false"/>
                <w:bCs w:val="false"/>
                <w:color w:val="3A3A3A"/>
                <w:sz w:val="20"/>
                <w:szCs w:val="20"/>
              </w:rPr>
              <w:t xml:space="preserve">Ongoing cost; more features than a simple site like this one currently needs.</w:t>
            </w:r>
          </w:p>
        </w:tc>
      </w:tr>
    </w:tbl>
    <w:p>
      <w:pPr>
        <w:spacing w:after="100"/>
      </w:pPr>
    </w:p>
    <w:tbl>
      <w:tblPr>
        <w:tblW w:type="pct" w:w="100%"/>
        <w:tblBorders>
          <w:top w:val="single" w:color="B08D57" w:sz="4"/>
          <w:left w:val="single" w:color="B08D57" w:sz="24"/>
          <w:bottom w:val="single" w:color="B08D57" w:sz="4"/>
          <w:right w:val="single" w:color="B08D57" w:sz="4"/>
          <w:insideH w:val="single" w:color="auto" w:sz="4"/>
          <w:insideV w:val="single" w:color="auto" w:sz="4"/>
        </w:tblBorders>
      </w:tblPr>
      <w:tblGrid>
        <w:gridCol w:w="100"/>
      </w:tblGrid>
      <w:tr>
        <w:tc>
          <w:tcPr>
            <w:shd w:fill="F7F1E7" w:val="clear"/>
            <w:tcMar>
              <w:top w:type="dxa" w:w="160"/>
              <w:left w:type="dxa" w:w="220"/>
              <w:bottom w:type="dxa" w:w="160"/>
              <w:right w:type="dxa" w:w="220"/>
            </w:tcMar>
          </w:tcPr>
          <w:p>
            <w:pPr>
              <w:spacing w:after="60"/>
            </w:pPr>
            <w:r>
              <w:rPr>
                <w:b/>
                <w:bCs/>
                <w:color w:val="B08D57"/>
                <w:sz w:val="22"/>
                <w:szCs w:val="22"/>
              </w:rPr>
              <w:t xml:space="preserve">Recommendation</w:t>
            </w:r>
          </w:p>
          <w:p>
            <w:pPr>
              <w:spacing w:after="0" w:line="276"/>
            </w:pPr>
            <w:r>
              <w:rPr>
                <w:color w:val="3A3A3A"/>
                <w:sz w:val="21"/>
                <w:szCs w:val="21"/>
              </w:rPr>
              <w:t xml:space="preserve">For a site like this one — a well-built, static HTML and CSS church website — free hosting through Netlify or Cloudflare Pages is a sensible starting point. It costs nothing, includes free HTTPS, and can always be upgraded to paid hosting later if the church's needs grow.</w:t>
            </w:r>
          </w:p>
        </w:tc>
      </w:tr>
    </w:tbl>
    <w:p>
      <w:pPr>
        <w:pStyle w:val="Heading1"/>
        <w:pBdr>
          <w:bottom w:val="single" w:color="B08D57" w:sz="8" w:space="4"/>
        </w:pBdr>
        <w:spacing w:after="200" w:before="480"/>
      </w:pPr>
      <w:r>
        <w:rPr>
          <w:b/>
          <w:bCs/>
          <w:color w:val="1F3A5F"/>
          <w:sz w:val="32"/>
          <w:szCs w:val="32"/>
        </w:rPr>
        <w:t xml:space="preserve">5. Business (Church) Email</w:t>
      </w:r>
    </w:p>
    <w:p>
      <w:pPr>
        <w:pStyle w:val="Heading2"/>
        <w:spacing w:after="140" w:before="320"/>
      </w:pPr>
      <w:r>
        <w:rPr>
          <w:b/>
          <w:bCs/>
          <w:color w:val="1F3A5F"/>
          <w:sz w:val="25"/>
          <w:szCs w:val="25"/>
        </w:rPr>
        <w:t xml:space="preserve">Why the Church Should Have a Dedicated Email Address</w:t>
      </w:r>
    </w:p>
    <w:p>
      <w:pPr>
        <w:spacing w:after="160" w:line="300"/>
      </w:pPr>
      <w:r>
        <w:rPr>
          <w:color w:val="3A3A3A"/>
          <w:sz w:val="22"/>
          <w:szCs w:val="22"/>
        </w:rPr>
        <w:t xml:space="preserve">The website already lists a contact email address. A dedicated church email address — rather than a personal Gmail or Yahoo account belonging to one volunteer — ensures that messages from visitors, prayer requests, and domain or hosting account notices reach the church consistently, even as volunteers and staff come and go over the years.</w:t>
      </w:r>
    </w:p>
    <w:p>
      <w:pPr>
        <w:spacing w:after="160" w:line="300"/>
      </w:pPr>
      <w:r>
        <w:rPr>
          <w:color w:val="3A3A3A"/>
          <w:sz w:val="22"/>
          <w:szCs w:val="22"/>
        </w:rPr>
        <w:t xml:space="preserve">A dedicated address also looks more professional and trustworthy to visitors, and it keeps church communication separate from anyone's personal inbox.</w:t>
      </w:r>
    </w:p>
    <w:p>
      <w:pPr>
        <w:pStyle w:val="Heading2"/>
        <w:spacing w:after="140" w:before="320"/>
      </w:pPr>
      <w:r>
        <w:rPr>
          <w:b/>
          <w:bCs/>
          <w:color w:val="1F3A5F"/>
          <w:sz w:val="25"/>
          <w:szCs w:val="25"/>
        </w:rPr>
        <w:t xml:space="preserve">Recommended Providers</w:t>
      </w:r>
    </w:p>
    <w:tbl>
      <w:tblPr>
        <w:tblW w:type="dxa" w:w="10420"/>
        <w:tblBorders>
          <w:top w:val="single" w:color="auto" w:sz="4"/>
          <w:left w:val="single" w:color="auto" w:sz="4"/>
          <w:bottom w:val="single" w:color="auto" w:sz="4"/>
          <w:right w:val="single" w:color="auto" w:sz="4"/>
          <w:insideH w:val="single" w:color="auto" w:sz="4"/>
          <w:insideV w:val="single" w:color="auto" w:sz="4"/>
        </w:tblBorders>
      </w:tblPr>
      <w:tblGrid>
        <w:gridCol w:w="2700"/>
        <w:gridCol w:w="5100"/>
        <w:gridCol w:w="2620"/>
      </w:tblGrid>
      <w:tr>
        <w:trPr>
          <w:tblHeader/>
        </w:trPr>
        <w:tc>
          <w:tcPr>
            <w:tcW w:type="dxa" w:w="2700"/>
            <w:shd w:fill="1F3A5F" w:val="clear"/>
            <w:tcMar>
              <w:top w:type="dxa" w:w="100"/>
              <w:left w:type="dxa" w:w="120"/>
              <w:bottom w:type="dxa" w:w="100"/>
              <w:right w:type="dxa" w:w="120"/>
            </w:tcMar>
            <w:vAlign w:val="center"/>
          </w:tcPr>
          <w:p>
            <w:r>
              <w:rPr>
                <w:b/>
                <w:bCs/>
                <w:color w:val="FFFFFF"/>
                <w:sz w:val="20"/>
                <w:szCs w:val="20"/>
              </w:rPr>
              <w:t xml:space="preserve">Provider</w:t>
            </w:r>
          </w:p>
        </w:tc>
        <w:tc>
          <w:tcPr>
            <w:tcW w:type="dxa" w:w="5100"/>
            <w:shd w:fill="1F3A5F" w:val="clear"/>
            <w:tcMar>
              <w:top w:type="dxa" w:w="100"/>
              <w:left w:type="dxa" w:w="120"/>
              <w:bottom w:type="dxa" w:w="100"/>
              <w:right w:type="dxa" w:w="120"/>
            </w:tcMar>
            <w:vAlign w:val="center"/>
          </w:tcPr>
          <w:p>
            <w:r>
              <w:rPr>
                <w:b/>
                <w:bCs/>
                <w:color w:val="FFFFFF"/>
                <w:sz w:val="20"/>
                <w:szCs w:val="20"/>
              </w:rPr>
              <w:t xml:space="preserve">What It Offers</w:t>
            </w:r>
          </w:p>
        </w:tc>
        <w:tc>
          <w:tcPr>
            <w:tcW w:type="dxa" w:w="2620"/>
            <w:shd w:fill="1F3A5F" w:val="clear"/>
            <w:tcMar>
              <w:top w:type="dxa" w:w="100"/>
              <w:left w:type="dxa" w:w="120"/>
              <w:bottom w:type="dxa" w:w="100"/>
              <w:right w:type="dxa" w:w="120"/>
            </w:tcMar>
            <w:vAlign w:val="center"/>
          </w:tcPr>
          <w:p>
            <w:r>
              <w:rPr>
                <w:b/>
                <w:bCs/>
                <w:color w:val="FFFFFF"/>
                <w:sz w:val="20"/>
                <w:szCs w:val="20"/>
              </w:rPr>
              <w:t xml:space="preserve">Approx. Cost / Year</w:t>
            </w:r>
          </w:p>
        </w:tc>
      </w:tr>
      <w:tr>
        <w:tc>
          <w:tcPr>
            <w:tcW w:type="dxa" w:w="2700"/>
            <w:tcMar>
              <w:top w:type="dxa" w:w="90"/>
              <w:left w:type="dxa" w:w="120"/>
              <w:bottom w:type="dxa" w:w="90"/>
              <w:right w:type="dxa" w:w="120"/>
            </w:tcMar>
            <w:vAlign w:val="center"/>
          </w:tcPr>
          <w:p>
            <w:r>
              <w:rPr>
                <w:b w:val="false"/>
                <w:bCs w:val="false"/>
                <w:color w:val="3A3A3A"/>
                <w:sz w:val="20"/>
                <w:szCs w:val="20"/>
              </w:rPr>
              <w:t xml:space="preserve">Google Workspace</w:t>
            </w:r>
          </w:p>
        </w:tc>
        <w:tc>
          <w:tcPr>
            <w:tcW w:type="dxa" w:w="5100"/>
            <w:tcMar>
              <w:top w:type="dxa" w:w="90"/>
              <w:left w:type="dxa" w:w="120"/>
              <w:bottom w:type="dxa" w:w="90"/>
              <w:right w:type="dxa" w:w="120"/>
            </w:tcMar>
            <w:vAlign w:val="center"/>
          </w:tcPr>
          <w:p>
            <w:r>
              <w:rPr>
                <w:b w:val="false"/>
                <w:bCs w:val="false"/>
                <w:color w:val="3A3A3A"/>
                <w:sz w:val="20"/>
                <w:szCs w:val="20"/>
              </w:rPr>
              <w:t xml:space="preserve">A professional inbox at the church's own domain (e.g., office@pilgrimucclabadie.org) with Gmail's familiar interface, calendar, and file storage.</w:t>
            </w:r>
          </w:p>
        </w:tc>
        <w:tc>
          <w:tcPr>
            <w:tcW w:type="dxa" w:w="2620"/>
            <w:tcMar>
              <w:top w:type="dxa" w:w="90"/>
              <w:left w:type="dxa" w:w="120"/>
              <w:bottom w:type="dxa" w:w="90"/>
              <w:right w:type="dxa" w:w="120"/>
            </w:tcMar>
            <w:vAlign w:val="center"/>
          </w:tcPr>
          <w:p>
            <w:r>
              <w:rPr>
                <w:b w:val="false"/>
                <w:bCs w:val="false"/>
                <w:color w:val="3A3A3A"/>
                <w:sz w:val="20"/>
                <w:szCs w:val="20"/>
              </w:rPr>
              <w:t xml:space="preserve">$72 – $84 per mailbox</w:t>
            </w:r>
          </w:p>
        </w:tc>
      </w:tr>
      <w:tr>
        <w:tc>
          <w:tcPr>
            <w:tcW w:type="dxa" w:w="2700"/>
            <w:shd w:fill="F4F6F8" w:val="clear"/>
            <w:tcMar>
              <w:top w:type="dxa" w:w="90"/>
              <w:left w:type="dxa" w:w="120"/>
              <w:bottom w:type="dxa" w:w="90"/>
              <w:right w:type="dxa" w:w="120"/>
            </w:tcMar>
            <w:vAlign w:val="center"/>
          </w:tcPr>
          <w:p>
            <w:r>
              <w:rPr>
                <w:b w:val="false"/>
                <w:bCs w:val="false"/>
                <w:color w:val="3A3A3A"/>
                <w:sz w:val="20"/>
                <w:szCs w:val="20"/>
              </w:rPr>
              <w:t xml:space="preserve">Google Workspace for Nonprofits</w:t>
            </w:r>
          </w:p>
        </w:tc>
        <w:tc>
          <w:tcPr>
            <w:tcW w:type="dxa" w:w="5100"/>
            <w:shd w:fill="F4F6F8" w:val="clear"/>
            <w:tcMar>
              <w:top w:type="dxa" w:w="90"/>
              <w:left w:type="dxa" w:w="120"/>
              <w:bottom w:type="dxa" w:w="90"/>
              <w:right w:type="dxa" w:w="120"/>
            </w:tcMar>
            <w:vAlign w:val="center"/>
          </w:tcPr>
          <w:p>
            <w:r>
              <w:rPr>
                <w:b w:val="false"/>
                <w:bCs w:val="false"/>
                <w:color w:val="3A3A3A"/>
                <w:sz w:val="20"/>
                <w:szCs w:val="20"/>
              </w:rPr>
              <w:t xml:space="preserve">The same Google Workspace tools, offered free or heavily discounted to eligible churches and nonprofits.</w:t>
            </w:r>
          </w:p>
        </w:tc>
        <w:tc>
          <w:tcPr>
            <w:tcW w:type="dxa" w:w="2620"/>
            <w:shd w:fill="F4F6F8" w:val="clear"/>
            <w:tcMar>
              <w:top w:type="dxa" w:w="90"/>
              <w:left w:type="dxa" w:w="120"/>
              <w:bottom w:type="dxa" w:w="90"/>
              <w:right w:type="dxa" w:w="120"/>
            </w:tcMar>
            <w:vAlign w:val="center"/>
          </w:tcPr>
          <w:p>
            <w:r>
              <w:rPr>
                <w:b w:val="false"/>
                <w:bCs w:val="false"/>
                <w:color w:val="3A3A3A"/>
                <w:sz w:val="20"/>
                <w:szCs w:val="20"/>
              </w:rPr>
              <w:t xml:space="preserve">Often free — requires a one-time nonprofit eligibility application</w:t>
            </w:r>
          </w:p>
        </w:tc>
      </w:tr>
      <w:tr>
        <w:tc>
          <w:tcPr>
            <w:tcW w:type="dxa" w:w="2700"/>
            <w:tcMar>
              <w:top w:type="dxa" w:w="90"/>
              <w:left w:type="dxa" w:w="120"/>
              <w:bottom w:type="dxa" w:w="90"/>
              <w:right w:type="dxa" w:w="120"/>
            </w:tcMar>
            <w:vAlign w:val="center"/>
          </w:tcPr>
          <w:p>
            <w:r>
              <w:rPr>
                <w:b w:val="false"/>
                <w:bCs w:val="false"/>
                <w:color w:val="3A3A3A"/>
                <w:sz w:val="20"/>
                <w:szCs w:val="20"/>
              </w:rPr>
              <w:t xml:space="preserve">Zoho Mail</w:t>
            </w:r>
          </w:p>
        </w:tc>
        <w:tc>
          <w:tcPr>
            <w:tcW w:type="dxa" w:w="5100"/>
            <w:tcMar>
              <w:top w:type="dxa" w:w="90"/>
              <w:left w:type="dxa" w:w="120"/>
              <w:bottom w:type="dxa" w:w="90"/>
              <w:right w:type="dxa" w:w="120"/>
            </w:tcMar>
            <w:vAlign w:val="center"/>
          </w:tcPr>
          <w:p>
            <w:r>
              <w:rPr>
                <w:b w:val="false"/>
                <w:bCs w:val="false"/>
                <w:color w:val="3A3A3A"/>
                <w:sz w:val="20"/>
                <w:szCs w:val="20"/>
              </w:rPr>
              <w:t xml:space="preserve">A budget-friendly professional inbox at the church's own domain.</w:t>
            </w:r>
          </w:p>
        </w:tc>
        <w:tc>
          <w:tcPr>
            <w:tcW w:type="dxa" w:w="2620"/>
            <w:tcMar>
              <w:top w:type="dxa" w:w="90"/>
              <w:left w:type="dxa" w:w="120"/>
              <w:bottom w:type="dxa" w:w="90"/>
              <w:right w:type="dxa" w:w="120"/>
            </w:tcMar>
            <w:vAlign w:val="center"/>
          </w:tcPr>
          <w:p>
            <w:r>
              <w:rPr>
                <w:b w:val="false"/>
                <w:bCs w:val="false"/>
                <w:color w:val="3A3A3A"/>
                <w:sz w:val="20"/>
                <w:szCs w:val="20"/>
              </w:rPr>
              <w:t xml:space="preserve">Free for a small number of users, or roughly $12 – $36 per mailbox</w:t>
            </w:r>
          </w:p>
        </w:tc>
      </w:tr>
    </w:tbl>
    <w:p>
      <w:pPr>
        <w:spacing w:after="80"/>
      </w:pPr>
    </w:p>
    <w:p>
      <w:pPr>
        <w:spacing w:after="160" w:line="300"/>
      </w:pPr>
      <w:r>
        <w:rPr>
          <w:color w:val="3A3A3A"/>
          <w:sz w:val="22"/>
          <w:szCs w:val="22"/>
        </w:rPr>
        <w:t xml:space="preserve">Because Google Workspace for Nonprofits can bring the cost to zero, it is worth applying for even if the application takes a little time to process.</w:t>
      </w:r>
    </w:p>
    <w:p>
      <w:pPr>
        <w:pStyle w:val="Heading2"/>
        <w:spacing w:after="140" w:before="320"/>
      </w:pPr>
      <w:r>
        <w:rPr>
          <w:b/>
          <w:bCs/>
          <w:color w:val="1F3A5F"/>
          <w:sz w:val="25"/>
          <w:szCs w:val="25"/>
        </w:rPr>
        <w:t xml:space="preserve">Why to Avoid a Personal Email Account</w:t>
      </w:r>
    </w:p>
    <w:p>
      <w:pPr>
        <w:spacing w:after="160" w:line="300"/>
      </w:pPr>
      <w:r>
        <w:rPr>
          <w:color w:val="3A3A3A"/>
          <w:sz w:val="22"/>
          <w:szCs w:val="22"/>
        </w:rPr>
        <w:t xml:space="preserve">If the site's contact address is a volunteer's personal email, that person effectively controls how the church is reached online — and if they step away from that role, church communication can be lost, delayed, or sent to an inbox no one is monitoring. A church-owned email address, with multiple trusted leaders able to access it, avoids this risk entirely.</w:t>
      </w:r>
    </w:p>
    <w:p>
      <w:pPr>
        <w:pStyle w:val="Heading1"/>
        <w:pBdr>
          <w:bottom w:val="single" w:color="B08D57" w:sz="8" w:space="4"/>
        </w:pBdr>
        <w:spacing w:after="200" w:before="480"/>
      </w:pPr>
      <w:r>
        <w:rPr>
          <w:b/>
          <w:bCs/>
          <w:color w:val="1F3A5F"/>
          <w:sz w:val="32"/>
          <w:szCs w:val="32"/>
        </w:rPr>
        <w:t xml:space="preserve">6. Google Maps</w:t>
      </w:r>
    </w:p>
    <w:p>
      <w:pPr>
        <w:pStyle w:val="Heading2"/>
        <w:spacing w:after="140" w:before="320"/>
      </w:pPr>
      <w:r>
        <w:rPr>
          <w:b/>
          <w:bCs/>
          <w:color w:val="1F3A5F"/>
          <w:sz w:val="25"/>
          <w:szCs w:val="25"/>
        </w:rPr>
        <w:t xml:space="preserve">How the Embedded Map Works</w:t>
      </w:r>
    </w:p>
    <w:p>
      <w:pPr>
        <w:spacing w:after="160" w:line="300"/>
      </w:pPr>
      <w:r>
        <w:rPr>
          <w:color w:val="3A3A3A"/>
          <w:sz w:val="22"/>
          <w:szCs w:val="22"/>
        </w:rPr>
        <w:t xml:space="preserve">The Contact section of the website already includes a live, interactive Google Map showing the church's address, along with a "Get Directions" button. This works through a small piece of code (an "embed") that loads a map directly from Google Maps using the address that was entered when the site was built.</w:t>
      </w:r>
    </w:p>
    <w:p>
      <w:pPr>
        <w:pStyle w:val="Heading2"/>
        <w:spacing w:after="140" w:before="320"/>
      </w:pPr>
      <w:r>
        <w:rPr>
          <w:b/>
          <w:bCs/>
          <w:color w:val="1F3A5F"/>
          <w:sz w:val="25"/>
          <w:szCs w:val="25"/>
        </w:rPr>
        <w:t xml:space="preserve">Does It Require a Google Account?</w:t>
      </w:r>
    </w:p>
    <w:p>
      <w:pPr>
        <w:spacing w:after="160" w:line="300"/>
      </w:pPr>
      <w:r>
        <w:rPr>
          <w:color w:val="3A3A3A"/>
          <w:sz w:val="22"/>
          <w:szCs w:val="22"/>
        </w:rPr>
        <w:t xml:space="preserve">No. The map on the website was built using Google's free, public map embed feature, which does not require the church to sign in, register, or pay anything. Visitors can view and interact with the map without needing an account either.</w:t>
      </w:r>
    </w:p>
    <w:p>
      <w:pPr>
        <w:pStyle w:val="Heading2"/>
        <w:spacing w:after="140" w:before="320"/>
      </w:pPr>
      <w:r>
        <w:rPr>
          <w:b/>
          <w:bCs/>
          <w:color w:val="1F3A5F"/>
          <w:sz w:val="25"/>
          <w:szCs w:val="25"/>
        </w:rPr>
        <w:t xml:space="preserve">How to Update the Address Later</w:t>
      </w:r>
    </w:p>
    <w:p>
      <w:pPr>
        <w:spacing w:after="160" w:line="300"/>
      </w:pPr>
      <w:r>
        <w:rPr>
          <w:color w:val="3A3A3A"/>
          <w:sz w:val="22"/>
          <w:szCs w:val="22"/>
        </w:rPr>
        <w:t xml:space="preserve">If the church ever moves or the address needs correcting, the map and the "Get Directions" button can both be updated by changing the address text inside the website's HTML file. Section 7 (Updating the Website) explains exactly how to open and edit that file. In short: the address appears in two places in the Contact section of index.html — once in the map link and once in the embedded map's web address — and both should be updated to match.</w:t>
      </w:r>
    </w:p>
    <w:p>
      <w:pPr>
        <w:pStyle w:val="Heading1"/>
        <w:pBdr>
          <w:bottom w:val="single" w:color="B08D57" w:sz="8" w:space="4"/>
        </w:pBdr>
        <w:spacing w:after="200" w:before="480"/>
      </w:pPr>
      <w:r>
        <w:rPr>
          <w:b/>
          <w:bCs/>
          <w:color w:val="1F3A5F"/>
          <w:sz w:val="32"/>
          <w:szCs w:val="32"/>
        </w:rPr>
        <w:t xml:space="preserve">7. Facebook Page and Watch Live</w:t>
      </w:r>
    </w:p>
    <w:p>
      <w:pPr>
        <w:pStyle w:val="Heading2"/>
        <w:spacing w:after="140" w:before="320"/>
      </w:pPr>
      <w:r>
        <w:rPr>
          <w:b/>
          <w:bCs/>
          <w:color w:val="1F3A5F"/>
          <w:sz w:val="25"/>
          <w:szCs w:val="25"/>
        </w:rPr>
        <w:t xml:space="preserve">How the Facebook Buttons Are Connected</w:t>
      </w:r>
    </w:p>
    <w:p>
      <w:pPr>
        <w:spacing w:after="160" w:line="300"/>
      </w:pPr>
      <w:r>
        <w:rPr>
          <w:color w:val="3A3A3A"/>
          <w:sz w:val="22"/>
          <w:szCs w:val="22"/>
        </w:rPr>
        <w:t xml:space="preserve">The website includes buttons (in the welcome banner, the Watch Live section, and the footer) that link directly to the church's Facebook Page. Visitors who click these buttons are taken to Facebook, where they can watch livestreamed services, view photos, and follow church updates.</w:t>
      </w:r>
    </w:p>
    <w:p>
      <w:pPr>
        <w:pStyle w:val="Heading2"/>
        <w:spacing w:after="140" w:before="320"/>
      </w:pPr>
      <w:r>
        <w:rPr>
          <w:b/>
          <w:bCs/>
          <w:color w:val="1F3A5F"/>
          <w:sz w:val="25"/>
          <w:szCs w:val="25"/>
        </w:rPr>
        <w:t xml:space="preserve">How to Update the Link If It Ever Changes</w:t>
      </w:r>
    </w:p>
    <w:p>
      <w:pPr>
        <w:spacing w:after="160" w:line="300"/>
      </w:pPr>
      <w:r>
        <w:rPr>
          <w:color w:val="3A3A3A"/>
          <w:sz w:val="22"/>
          <w:szCs w:val="22"/>
        </w:rPr>
        <w:t xml:space="preserve">If the church's Facebook Page address ever changes, each button's link needs to be updated inside the website's HTML file to point to the new page address. There are three places in index.html where this link appears: the welcome banner button, the Watch Live section, and the footer. All three should be updated together so they stay consistent.</w:t>
      </w:r>
    </w:p>
    <w:p>
      <w:pPr>
        <w:pStyle w:val="Heading2"/>
        <w:spacing w:after="140" w:before="320"/>
      </w:pPr>
      <w:r>
        <w:rPr>
          <w:b/>
          <w:bCs/>
          <w:color w:val="1F3A5F"/>
          <w:sz w:val="25"/>
          <w:szCs w:val="25"/>
        </w:rPr>
        <w:t xml:space="preserve">How Visitors Will Use It</w:t>
      </w:r>
    </w:p>
    <w:p>
      <w:pPr>
        <w:spacing w:after="160" w:line="300"/>
      </w:pPr>
      <w:r>
        <w:rPr>
          <w:color w:val="3A3A3A"/>
          <w:sz w:val="22"/>
          <w:szCs w:val="22"/>
        </w:rPr>
        <w:t xml:space="preserve">A visitor who cannot attend service in person can click any "Visit on Facebook" button to be taken to the church's Facebook Page, where livestreamed or recorded services are posted according to the church's own Facebook posting schedule. The website itself does not host the video — Facebook does — so no separate streaming account or service is required.</w:t>
      </w:r>
    </w:p>
    <w:tbl>
      <w:tblPr>
        <w:tblW w:type="pct" w:w="100%"/>
        <w:tblBorders>
          <w:top w:val="single" w:color="1F3A5F" w:sz="4"/>
          <w:left w:val="single" w:color="1F3A5F" w:sz="24"/>
          <w:bottom w:val="single" w:color="1F3A5F" w:sz="4"/>
          <w:right w:val="single" w:color="1F3A5F" w:sz="4"/>
          <w:insideH w:val="single" w:color="auto" w:sz="4"/>
          <w:insideV w:val="single" w:color="auto" w:sz="4"/>
        </w:tblBorders>
      </w:tblPr>
      <w:tblGrid>
        <w:gridCol w:w="100"/>
      </w:tblGrid>
      <w:tr>
        <w:tc>
          <w:tcPr>
            <w:shd w:fill="EAF0F6" w:val="clear"/>
            <w:tcMar>
              <w:top w:type="dxa" w:w="160"/>
              <w:left w:type="dxa" w:w="220"/>
              <w:bottom w:type="dxa" w:w="160"/>
              <w:right w:type="dxa" w:w="220"/>
            </w:tcMar>
          </w:tcPr>
          <w:p>
            <w:pPr>
              <w:spacing w:after="60"/>
            </w:pPr>
            <w:r>
              <w:rPr>
                <w:b/>
                <w:bCs/>
                <w:color w:val="1F3A5F"/>
                <w:sz w:val="22"/>
                <w:szCs w:val="22"/>
              </w:rPr>
              <w:t xml:space="preserve">Ownership Reminder</w:t>
            </w:r>
          </w:p>
          <w:p>
            <w:pPr>
              <w:spacing w:after="0" w:line="276"/>
            </w:pPr>
            <w:r>
              <w:rPr>
                <w:color w:val="3A3A3A"/>
                <w:sz w:val="21"/>
                <w:szCs w:val="21"/>
              </w:rPr>
              <w:t xml:space="preserve">Just like the domain and hosting account, the Facebook Page should be owned by the church as an organization (with at least two trusted leaders as Page administrators), not by a single individual's personal Facebook profile. See Section 8 for more detail.</w:t>
            </w:r>
          </w:p>
        </w:tc>
      </w:tr>
    </w:tbl>
    <w:p>
      <w:pPr>
        <w:pStyle w:val="Heading1"/>
        <w:pBdr>
          <w:bottom w:val="single" w:color="B08D57" w:sz="8" w:space="4"/>
        </w:pBdr>
        <w:spacing w:after="200" w:before="480"/>
      </w:pPr>
      <w:r>
        <w:rPr>
          <w:b/>
          <w:bCs/>
          <w:color w:val="1F3A5F"/>
          <w:sz w:val="32"/>
          <w:szCs w:val="32"/>
        </w:rPr>
        <w:t xml:space="preserve">8. Photos</w:t>
      </w:r>
    </w:p>
    <w:p>
      <w:pPr>
        <w:pStyle w:val="Heading2"/>
        <w:spacing w:after="140" w:before="320"/>
      </w:pPr>
      <w:r>
        <w:rPr>
          <w:b/>
          <w:bCs/>
          <w:color w:val="1F3A5F"/>
          <w:sz w:val="25"/>
          <w:szCs w:val="25"/>
        </w:rPr>
        <w:t xml:space="preserve">What Image Sizes Work Best</w:t>
      </w:r>
    </w:p>
    <w:p>
      <w:pPr>
        <w:spacing w:after="160" w:line="300"/>
      </w:pPr>
      <w:r>
        <w:rPr>
          <w:color w:val="3A3A3A"/>
          <w:sz w:val="22"/>
          <w:szCs w:val="22"/>
        </w:rPr>
        <w:t xml:space="preserve">Large, uncompressed photos straight from a modern phone or camera can slow the website down. As a general guide:</w:t>
      </w:r>
    </w:p>
    <w:p>
      <w:pPr>
        <w:pStyle w:val="ListParagraph"/>
        <w:numPr>
          <w:ilvl w:val="0"/>
          <w:numId w:val="2"/>
        </w:numPr>
        <w:spacing w:after="100" w:line="280"/>
      </w:pPr>
      <w:r>
        <w:rPr>
          <w:color w:val="3A3A3A"/>
          <w:sz w:val="22"/>
          <w:szCs w:val="22"/>
        </w:rPr>
        <w:t xml:space="preserve">Large banner or hero photos (like the one at the top of the homepage): around 1600–2000 pixels wide.</w:t>
      </w:r>
    </w:p>
    <w:p>
      <w:pPr>
        <w:pStyle w:val="ListParagraph"/>
        <w:numPr>
          <w:ilvl w:val="0"/>
          <w:numId w:val="2"/>
        </w:numPr>
        <w:spacing w:after="100" w:line="280"/>
      </w:pPr>
      <w:r>
        <w:rPr>
          <w:color w:val="3A3A3A"/>
          <w:sz w:val="22"/>
          <w:szCs w:val="22"/>
        </w:rPr>
        <w:t xml:space="preserve">Staff and leadership photos: around 500–800 pixels wide, cropped to a square or portrait shape.</w:t>
      </w:r>
    </w:p>
    <w:p>
      <w:pPr>
        <w:pStyle w:val="ListParagraph"/>
        <w:numPr>
          <w:ilvl w:val="0"/>
          <w:numId w:val="2"/>
        </w:numPr>
        <w:spacing w:after="100" w:line="280"/>
      </w:pPr>
      <w:r>
        <w:rPr>
          <w:color w:val="3A3A3A"/>
          <w:sz w:val="22"/>
          <w:szCs w:val="22"/>
        </w:rPr>
        <w:t xml:space="preserve">Event or gallery photos: around 1000–1200 pixels wide.</w:t>
      </w:r>
    </w:p>
    <w:p>
      <w:pPr>
        <w:pStyle w:val="ListParagraph"/>
        <w:numPr>
          <w:ilvl w:val="0"/>
          <w:numId w:val="2"/>
        </w:numPr>
        <w:spacing w:after="100" w:line="280"/>
      </w:pPr>
      <w:r>
        <w:rPr>
          <w:color w:val="3A3A3A"/>
          <w:sz w:val="22"/>
          <w:szCs w:val="22"/>
        </w:rPr>
        <w:t xml:space="preserve">Aim to keep each photo file under roughly 500 KB after resizing, so pages load quickly, especially on phones.</w:t>
      </w:r>
    </w:p>
    <w:p>
      <w:pPr>
        <w:pStyle w:val="Heading2"/>
        <w:spacing w:after="140" w:before="320"/>
      </w:pPr>
      <w:r>
        <w:rPr>
          <w:b/>
          <w:bCs/>
          <w:color w:val="1F3A5F"/>
          <w:sz w:val="25"/>
          <w:szCs w:val="25"/>
        </w:rPr>
        <w:t xml:space="preserve">Recommended Formats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120"/>
      </w:tblGrid>
      <w:tr>
        <w:trPr>
          <w:tblHeader/>
        </w:trPr>
        <w:tc>
          <w:tcPr>
            <w:tcW w:type="dxa" w:w="2400"/>
            <w:shd w:fill="1F3A5F" w:val="clear"/>
            <w:tcMar>
              <w:top w:type="dxa" w:w="100"/>
              <w:left w:type="dxa" w:w="120"/>
              <w:bottom w:type="dxa" w:w="100"/>
              <w:right w:type="dxa" w:w="120"/>
            </w:tcMar>
            <w:vAlign w:val="center"/>
          </w:tcPr>
          <w:p>
            <w:r>
              <w:rPr>
                <w:b/>
                <w:bCs/>
                <w:color w:val="FFFFFF"/>
                <w:sz w:val="20"/>
                <w:szCs w:val="20"/>
              </w:rPr>
              <w:t xml:space="preserve">Format</w:t>
            </w:r>
          </w:p>
        </w:tc>
        <w:tc>
          <w:tcPr>
            <w:tcW w:type="dxa" w:w="3900"/>
            <w:shd w:fill="1F3A5F" w:val="clear"/>
            <w:tcMar>
              <w:top w:type="dxa" w:w="100"/>
              <w:left w:type="dxa" w:w="120"/>
              <w:bottom w:type="dxa" w:w="100"/>
              <w:right w:type="dxa" w:w="120"/>
            </w:tcMar>
            <w:vAlign w:val="center"/>
          </w:tcPr>
          <w:p>
            <w:r>
              <w:rPr>
                <w:b/>
                <w:bCs/>
                <w:color w:val="FFFFFF"/>
                <w:sz w:val="20"/>
                <w:szCs w:val="20"/>
              </w:rPr>
              <w:t xml:space="preserve">Best Used For</w:t>
            </w:r>
          </w:p>
        </w:tc>
        <w:tc>
          <w:tcPr>
            <w:tcW w:type="dxa" w:w="3120"/>
            <w:shd w:fill="1F3A5F" w:val="clear"/>
            <w:tcMar>
              <w:top w:type="dxa" w:w="100"/>
              <w:left w:type="dxa" w:w="120"/>
              <w:bottom w:type="dxa" w:w="100"/>
              <w:right w:type="dxa" w:w="120"/>
            </w:tcMar>
            <w:vAlign w:val="center"/>
          </w:tcPr>
          <w:p>
            <w:r>
              <w:rPr>
                <w:b/>
                <w:bCs/>
                <w:color w:val="FFFFFF"/>
                <w:sz w:val="20"/>
                <w:szCs w:val="20"/>
              </w:rPr>
              <w:t xml:space="preserve">Notes</w:t>
            </w:r>
          </w:p>
        </w:tc>
      </w:tr>
      <w:tr>
        <w:tc>
          <w:tcPr>
            <w:tcW w:type="dxa" w:w="2400"/>
            <w:tcMar>
              <w:top w:type="dxa" w:w="90"/>
              <w:left w:type="dxa" w:w="120"/>
              <w:bottom w:type="dxa" w:w="90"/>
              <w:right w:type="dxa" w:w="120"/>
            </w:tcMar>
            <w:vAlign w:val="center"/>
          </w:tcPr>
          <w:p>
            <w:r>
              <w:rPr>
                <w:b w:val="false"/>
                <w:bCs w:val="false"/>
                <w:color w:val="3A3A3A"/>
                <w:sz w:val="20"/>
                <w:szCs w:val="20"/>
              </w:rPr>
              <w:t xml:space="preserve">JPG (or JPEG)</w:t>
            </w:r>
          </w:p>
        </w:tc>
        <w:tc>
          <w:tcPr>
            <w:tcW w:type="dxa" w:w="3900"/>
            <w:tcMar>
              <w:top w:type="dxa" w:w="90"/>
              <w:left w:type="dxa" w:w="120"/>
              <w:bottom w:type="dxa" w:w="90"/>
              <w:right w:type="dxa" w:w="120"/>
            </w:tcMar>
            <w:vAlign w:val="center"/>
          </w:tcPr>
          <w:p>
            <w:r>
              <w:rPr>
                <w:b w:val="false"/>
                <w:bCs w:val="false"/>
                <w:color w:val="3A3A3A"/>
                <w:sz w:val="20"/>
                <w:szCs w:val="20"/>
              </w:rPr>
              <w:t xml:space="preserve">Photographs (people, buildings, events).</w:t>
            </w:r>
          </w:p>
        </w:tc>
        <w:tc>
          <w:tcPr>
            <w:tcW w:type="dxa" w:w="3120"/>
            <w:tcMar>
              <w:top w:type="dxa" w:w="90"/>
              <w:left w:type="dxa" w:w="120"/>
              <w:bottom w:type="dxa" w:w="90"/>
              <w:right w:type="dxa" w:w="120"/>
            </w:tcMar>
            <w:vAlign w:val="center"/>
          </w:tcPr>
          <w:p>
            <w:r>
              <w:rPr>
                <w:b w:val="false"/>
                <w:bCs w:val="false"/>
                <w:color w:val="3A3A3A"/>
                <w:sz w:val="20"/>
                <w:szCs w:val="20"/>
              </w:rPr>
              <w:t xml:space="preserve">Small file size; the most common choice for this site's photos.</w:t>
            </w:r>
          </w:p>
        </w:tc>
      </w:tr>
      <w:tr>
        <w:tc>
          <w:tcPr>
            <w:tcW w:type="dxa" w:w="2400"/>
            <w:shd w:fill="F4F6F8" w:val="clear"/>
            <w:tcMar>
              <w:top w:type="dxa" w:w="90"/>
              <w:left w:type="dxa" w:w="120"/>
              <w:bottom w:type="dxa" w:w="90"/>
              <w:right w:type="dxa" w:w="120"/>
            </w:tcMar>
            <w:vAlign w:val="center"/>
          </w:tcPr>
          <w:p>
            <w:r>
              <w:rPr>
                <w:b w:val="false"/>
                <w:bCs w:val="false"/>
                <w:color w:val="3A3A3A"/>
                <w:sz w:val="20"/>
                <w:szCs w:val="20"/>
              </w:rPr>
              <w:t xml:space="preserve">PNG</w:t>
            </w:r>
          </w:p>
        </w:tc>
        <w:tc>
          <w:tcPr>
            <w:tcW w:type="dxa" w:w="3900"/>
            <w:shd w:fill="F4F6F8" w:val="clear"/>
            <w:tcMar>
              <w:top w:type="dxa" w:w="90"/>
              <w:left w:type="dxa" w:w="120"/>
              <w:bottom w:type="dxa" w:w="90"/>
              <w:right w:type="dxa" w:w="120"/>
            </w:tcMar>
            <w:vAlign w:val="center"/>
          </w:tcPr>
          <w:p>
            <w:r>
              <w:rPr>
                <w:b w:val="false"/>
                <w:bCs w:val="false"/>
                <w:color w:val="3A3A3A"/>
                <w:sz w:val="20"/>
                <w:szCs w:val="20"/>
              </w:rPr>
              <w:t xml:space="preserve">Logos or graphics with transparent backgrounds.</w:t>
            </w:r>
          </w:p>
        </w:tc>
        <w:tc>
          <w:tcPr>
            <w:tcW w:type="dxa" w:w="3120"/>
            <w:shd w:fill="F4F6F8" w:val="clear"/>
            <w:tcMar>
              <w:top w:type="dxa" w:w="90"/>
              <w:left w:type="dxa" w:w="120"/>
              <w:bottom w:type="dxa" w:w="90"/>
              <w:right w:type="dxa" w:w="120"/>
            </w:tcMar>
            <w:vAlign w:val="center"/>
          </w:tcPr>
          <w:p>
            <w:r>
              <w:rPr>
                <w:b w:val="false"/>
                <w:bCs w:val="false"/>
                <w:color w:val="3A3A3A"/>
                <w:sz w:val="20"/>
                <w:szCs w:val="20"/>
              </w:rPr>
              <w:t xml:space="preserve">Larger file size; use only when transparency is needed.</w:t>
            </w:r>
          </w:p>
        </w:tc>
      </w:tr>
      <w:tr>
        <w:tc>
          <w:tcPr>
            <w:tcW w:type="dxa" w:w="2400"/>
            <w:tcMar>
              <w:top w:type="dxa" w:w="90"/>
              <w:left w:type="dxa" w:w="120"/>
              <w:bottom w:type="dxa" w:w="90"/>
              <w:right w:type="dxa" w:w="120"/>
            </w:tcMar>
            <w:vAlign w:val="center"/>
          </w:tcPr>
          <w:p>
            <w:r>
              <w:rPr>
                <w:b w:val="false"/>
                <w:bCs w:val="false"/>
                <w:color w:val="3A3A3A"/>
                <w:sz w:val="20"/>
                <w:szCs w:val="20"/>
              </w:rPr>
              <w:t xml:space="preserve">WebP</w:t>
            </w:r>
          </w:p>
        </w:tc>
        <w:tc>
          <w:tcPr>
            <w:tcW w:type="dxa" w:w="3900"/>
            <w:tcMar>
              <w:top w:type="dxa" w:w="90"/>
              <w:left w:type="dxa" w:w="120"/>
              <w:bottom w:type="dxa" w:w="90"/>
              <w:right w:type="dxa" w:w="120"/>
            </w:tcMar>
            <w:vAlign w:val="center"/>
          </w:tcPr>
          <w:p>
            <w:r>
              <w:rPr>
                <w:b w:val="false"/>
                <w:bCs w:val="false"/>
                <w:color w:val="3A3A3A"/>
                <w:sz w:val="20"/>
                <w:szCs w:val="20"/>
              </w:rPr>
              <w:t xml:space="preserve">Any photo, when smaller file size matters most.</w:t>
            </w:r>
          </w:p>
        </w:tc>
        <w:tc>
          <w:tcPr>
            <w:tcW w:type="dxa" w:w="3120"/>
            <w:tcMar>
              <w:top w:type="dxa" w:w="90"/>
              <w:left w:type="dxa" w:w="120"/>
              <w:bottom w:type="dxa" w:w="90"/>
              <w:right w:type="dxa" w:w="120"/>
            </w:tcMar>
            <w:vAlign w:val="center"/>
          </w:tcPr>
          <w:p>
            <w:r>
              <w:rPr>
                <w:b w:val="false"/>
                <w:bCs w:val="false"/>
                <w:color w:val="3A3A3A"/>
                <w:sz w:val="20"/>
                <w:szCs w:val="20"/>
              </w:rPr>
              <w:t xml:space="preserve">Modern format, excellent compression; widely supported by current browsers.</w:t>
            </w:r>
          </w:p>
        </w:tc>
      </w:tr>
    </w:tbl>
    <w:p>
      <w:pPr>
        <w:spacing w:after="80"/>
      </w:pPr>
    </w:p>
    <w:p>
      <w:pPr>
        <w:pStyle w:val="Heading2"/>
        <w:spacing w:after="140" w:before="320"/>
      </w:pPr>
      <w:r>
        <w:rPr>
          <w:b/>
          <w:bCs/>
          <w:color w:val="1F3A5F"/>
          <w:sz w:val="25"/>
          <w:szCs w:val="25"/>
        </w:rPr>
        <w:t xml:space="preserve">Tips for Taking Good Church Photos</w:t>
      </w:r>
    </w:p>
    <w:p>
      <w:pPr>
        <w:pStyle w:val="ListParagraph"/>
        <w:numPr>
          <w:ilvl w:val="0"/>
          <w:numId w:val="2"/>
        </w:numPr>
        <w:spacing w:after="100" w:line="280"/>
      </w:pPr>
      <w:r>
        <w:rPr>
          <w:color w:val="3A3A3A"/>
          <w:sz w:val="22"/>
          <w:szCs w:val="22"/>
        </w:rPr>
        <w:t xml:space="preserve">Shoot in landscape (horizontal) orientation for banner-style images, and portrait for individual staff photos.</w:t>
      </w:r>
    </w:p>
    <w:p>
      <w:pPr>
        <w:pStyle w:val="ListParagraph"/>
        <w:numPr>
          <w:ilvl w:val="0"/>
          <w:numId w:val="2"/>
        </w:numPr>
        <w:spacing w:after="100" w:line="280"/>
      </w:pPr>
      <w:r>
        <w:rPr>
          <w:color w:val="3A3A3A"/>
          <w:sz w:val="22"/>
          <w:szCs w:val="22"/>
        </w:rPr>
        <w:t xml:space="preserve">Use natural daylight where possible — open doors or curtains rather than relying on overhead lighting alone.</w:t>
      </w:r>
    </w:p>
    <w:p>
      <w:pPr>
        <w:pStyle w:val="ListParagraph"/>
        <w:numPr>
          <w:ilvl w:val="0"/>
          <w:numId w:val="2"/>
        </w:numPr>
        <w:spacing w:after="100" w:line="280"/>
      </w:pPr>
      <w:r>
        <w:rPr>
          <w:color w:val="3A3A3A"/>
          <w:sz w:val="22"/>
          <w:szCs w:val="22"/>
        </w:rPr>
        <w:t xml:space="preserve">Hold the phone or camera steady and take a few extra shots from slightly different angles to choose from later.</w:t>
      </w:r>
    </w:p>
    <w:p>
      <w:pPr>
        <w:pStyle w:val="ListParagraph"/>
        <w:numPr>
          <w:ilvl w:val="0"/>
          <w:numId w:val="2"/>
        </w:numPr>
        <w:spacing w:after="100" w:line="280"/>
      </w:pPr>
      <w:r>
        <w:rPr>
          <w:color w:val="3A3A3A"/>
          <w:sz w:val="22"/>
          <w:szCs w:val="22"/>
        </w:rPr>
        <w:t xml:space="preserve">For staff and pastor photos, use a plain, uncluttered background and photograph everyone at a similar distance for a consistent look.</w:t>
      </w:r>
    </w:p>
    <w:p>
      <w:pPr>
        <w:pStyle w:val="Heading2"/>
        <w:spacing w:after="140" w:before="320"/>
      </w:pPr>
      <w:r>
        <w:rPr>
          <w:b/>
          <w:bCs/>
          <w:color w:val="1F3A5F"/>
          <w:sz w:val="25"/>
          <w:szCs w:val="25"/>
        </w:rPr>
        <w:t xml:space="preserve">How to Replace Photos Later</w:t>
      </w:r>
    </w:p>
    <w:p>
      <w:pPr>
        <w:spacing w:after="160" w:line="300"/>
      </w:pPr>
      <w:r>
        <w:rPr>
          <w:color w:val="3A3A3A"/>
          <w:sz w:val="22"/>
          <w:szCs w:val="22"/>
        </w:rPr>
        <w:t xml:space="preserve">All of the website's images are stored in a single folder named Images. To replace a photo:</w:t>
      </w:r>
    </w:p>
    <w:p>
      <w:pPr>
        <w:pStyle w:val="ListParagraph"/>
        <w:numPr>
          <w:ilvl w:val="0"/>
          <w:numId w:val="3"/>
        </w:numPr>
        <w:spacing w:after="100" w:line="280"/>
      </w:pPr>
      <w:r>
        <w:rPr>
          <w:color w:val="3A3A3A"/>
          <w:sz w:val="22"/>
          <w:szCs w:val="22"/>
        </w:rPr>
        <w:t xml:space="preserve">Resize and rename the new photo clearly (for example, Matthew-Helis.jpg).</w:t>
      </w:r>
    </w:p>
    <w:p>
      <w:pPr>
        <w:pStyle w:val="ListParagraph"/>
        <w:numPr>
          <w:ilvl w:val="0"/>
          <w:numId w:val="3"/>
        </w:numPr>
        <w:spacing w:after="100" w:line="280"/>
      </w:pPr>
      <w:r>
        <w:rPr>
          <w:color w:val="3A3A3A"/>
          <w:sz w:val="22"/>
          <w:szCs w:val="22"/>
        </w:rPr>
        <w:t xml:space="preserve">Add the new file to the Images folder, in the same place as the file it is replacing.</w:t>
      </w:r>
    </w:p>
    <w:p>
      <w:pPr>
        <w:pStyle w:val="ListParagraph"/>
        <w:numPr>
          <w:ilvl w:val="0"/>
          <w:numId w:val="3"/>
        </w:numPr>
        <w:spacing w:after="100" w:line="280"/>
      </w:pPr>
      <w:r>
        <w:rPr>
          <w:color w:val="3A3A3A"/>
          <w:sz w:val="22"/>
          <w:szCs w:val="22"/>
        </w:rPr>
        <w:t xml:space="preserve">If the new file has a different name than the old one, update the file name referenced in index.html to match (see Section 7, Updating the Website, for how to edit this file).</w:t>
      </w:r>
    </w:p>
    <w:p>
      <w:pPr>
        <w:pStyle w:val="ListParagraph"/>
        <w:numPr>
          <w:ilvl w:val="0"/>
          <w:numId w:val="3"/>
        </w:numPr>
        <w:spacing w:after="100" w:line="280"/>
      </w:pPr>
      <w:r>
        <w:rPr>
          <w:color w:val="3A3A3A"/>
          <w:sz w:val="22"/>
          <w:szCs w:val="22"/>
        </w:rPr>
        <w:t xml:space="preserve">Upload the updated files to the hosting provider, exactly as described in Section 9.</w:t>
      </w:r>
    </w:p>
    <w:p>
      <w:pPr>
        <w:pStyle w:val="Heading1"/>
        <w:pBdr>
          <w:bottom w:val="single" w:color="B08D57" w:sz="8" w:space="4"/>
        </w:pBdr>
        <w:spacing w:after="200" w:before="480"/>
      </w:pPr>
      <w:r>
        <w:rPr>
          <w:b/>
          <w:bCs/>
          <w:color w:val="1F3A5F"/>
          <w:sz w:val="32"/>
          <w:szCs w:val="32"/>
        </w:rPr>
        <w:t xml:space="preserve">9. Updating the Website</w:t>
      </w:r>
    </w:p>
    <w:p>
      <w:pPr>
        <w:pStyle w:val="Heading2"/>
        <w:spacing w:after="140" w:before="320"/>
      </w:pPr>
      <w:r>
        <w:rPr>
          <w:b/>
          <w:bCs/>
          <w:color w:val="1F3A5F"/>
          <w:sz w:val="25"/>
          <w:szCs w:val="25"/>
        </w:rPr>
        <w:t xml:space="preserve">The Two Files That Matter</w:t>
      </w:r>
    </w:p>
    <w:p>
      <w:pPr>
        <w:spacing w:after="160" w:line="300"/>
      </w:pPr>
      <w:r>
        <w:rPr>
          <w:color w:val="3A3A3A"/>
          <w:sz w:val="22"/>
          <w:szCs w:val="22"/>
        </w:rPr>
        <w:t xml:space="preserve">This website is built from a small number of plain files, which keeps ongoing maintenance simple:</w:t>
      </w:r>
    </w:p>
    <w:p>
      <w:pPr>
        <w:pStyle w:val="ListParagraph"/>
        <w:numPr>
          <w:ilvl w:val="0"/>
          <w:numId w:val="2"/>
        </w:numPr>
        <w:spacing w:after="100" w:line="280"/>
      </w:pPr>
      <w:r>
        <w:rPr>
          <w:color w:val="3A3A3A"/>
          <w:sz w:val="22"/>
          <w:szCs w:val="22"/>
        </w:rPr>
        <w:t xml:space="preserve">index.html — contains all of the website's text and structure: worship times, leadership bios, events, contact information, and links.</w:t>
      </w:r>
    </w:p>
    <w:p>
      <w:pPr>
        <w:pStyle w:val="ListParagraph"/>
        <w:numPr>
          <w:ilvl w:val="0"/>
          <w:numId w:val="2"/>
        </w:numPr>
        <w:spacing w:after="100" w:line="280"/>
      </w:pPr>
      <w:r>
        <w:rPr>
          <w:color w:val="3A3A3A"/>
          <w:sz w:val="22"/>
          <w:szCs w:val="22"/>
        </w:rPr>
        <w:t xml:space="preserve">style.css — controls the visual styling (colors, fonts, spacing). This rarely needs to change.</w:t>
      </w:r>
    </w:p>
    <w:p>
      <w:pPr>
        <w:pStyle w:val="ListParagraph"/>
        <w:numPr>
          <w:ilvl w:val="0"/>
          <w:numId w:val="2"/>
        </w:numPr>
        <w:spacing w:after="100" w:line="280"/>
      </w:pPr>
      <w:r>
        <w:rPr>
          <w:color w:val="3A3A3A"/>
          <w:sz w:val="22"/>
          <w:szCs w:val="22"/>
        </w:rPr>
        <w:t xml:space="preserve">Images (folder) — holds every photo used on the site.</w:t>
      </w:r>
    </w:p>
    <w:p>
      <w:pPr>
        <w:spacing w:after="160" w:line="300"/>
      </w:pPr>
      <w:r>
        <w:rPr>
          <w:color w:val="3A3A3A"/>
          <w:sz w:val="22"/>
          <w:szCs w:val="22"/>
        </w:rPr>
        <w:t xml:space="preserve">Any wording change on the site — a new worship time, an updated phone number, a new event — is made by editing the text inside index.html, then uploading the updated file to the hosting provider so the live website reflects the change. The general process is always the same three steps: open the file, make the change, upload the updated file.</w:t>
      </w:r>
    </w:p>
    <w:p>
      <w:pPr>
        <w:pStyle w:val="Heading2"/>
        <w:spacing w:after="140" w:before="320"/>
      </w:pPr>
      <w:r>
        <w:rPr>
          <w:b/>
          <w:bCs/>
          <w:color w:val="1F3A5F"/>
          <w:sz w:val="25"/>
          <w:szCs w:val="25"/>
        </w:rPr>
        <w:t xml:space="preserve">General Process for Any Text Update</w:t>
      </w:r>
    </w:p>
    <w:p>
      <w:pPr>
        <w:pStyle w:val="ListParagraph"/>
        <w:numPr>
          <w:ilvl w:val="0"/>
          <w:numId w:val="3"/>
        </w:numPr>
        <w:spacing w:after="100" w:line="280"/>
      </w:pPr>
      <w:r>
        <w:rPr>
          <w:color w:val="3A3A3A"/>
          <w:sz w:val="22"/>
          <w:szCs w:val="22"/>
        </w:rPr>
        <w:t xml:space="preserve">Open index.html in a plain text editor (Notepad on Windows, TextEdit set to "plain text" mode on Mac, or a free tool such as Visual Studio Code).</w:t>
      </w:r>
    </w:p>
    <w:p>
      <w:pPr>
        <w:pStyle w:val="ListParagraph"/>
        <w:numPr>
          <w:ilvl w:val="0"/>
          <w:numId w:val="3"/>
        </w:numPr>
        <w:spacing w:after="100" w:line="280"/>
      </w:pPr>
      <w:r>
        <w:rPr>
          <w:color w:val="3A3A3A"/>
          <w:sz w:val="22"/>
          <w:szCs w:val="22"/>
        </w:rPr>
        <w:t xml:space="preserve">Use Find (Ctrl+F on Windows, Command+F on Mac) to locate the section that needs changing — for example, search for "10:30 AM" to jump straight to the worship time.</w:t>
      </w:r>
    </w:p>
    <w:p>
      <w:pPr>
        <w:pStyle w:val="ListParagraph"/>
        <w:numPr>
          <w:ilvl w:val="0"/>
          <w:numId w:val="3"/>
        </w:numPr>
        <w:spacing w:after="100" w:line="280"/>
      </w:pPr>
      <w:r>
        <w:rPr>
          <w:color w:val="3A3A3A"/>
          <w:sz w:val="22"/>
          <w:szCs w:val="22"/>
        </w:rPr>
        <w:t xml:space="preserve">Carefully type the new text in place of the old text, being careful not to delete any of the surrounding symbols like &lt; and &gt;, which are part of the page's structure rather than visible text.</w:t>
      </w:r>
    </w:p>
    <w:p>
      <w:pPr>
        <w:pStyle w:val="ListParagraph"/>
        <w:numPr>
          <w:ilvl w:val="0"/>
          <w:numId w:val="3"/>
        </w:numPr>
        <w:spacing w:after="100" w:line="280"/>
      </w:pPr>
      <w:r>
        <w:rPr>
          <w:color w:val="3A3A3A"/>
          <w:sz w:val="22"/>
          <w:szCs w:val="22"/>
        </w:rPr>
        <w:t xml:space="preserve">Save the file.</w:t>
      </w:r>
    </w:p>
    <w:p>
      <w:pPr>
        <w:pStyle w:val="ListParagraph"/>
        <w:numPr>
          <w:ilvl w:val="0"/>
          <w:numId w:val="3"/>
        </w:numPr>
        <w:spacing w:after="100" w:line="280"/>
      </w:pPr>
      <w:r>
        <w:rPr>
          <w:color w:val="3A3A3A"/>
          <w:sz w:val="22"/>
          <w:szCs w:val="22"/>
        </w:rPr>
        <w:t xml:space="preserve">Upload the saved file to the hosting provider, replacing the old version (see "Uploading Changes," below, for how this works on the recommended free hosting providers).</w:t>
      </w:r>
    </w:p>
    <w:p>
      <w:pPr>
        <w:pStyle w:val="ListParagraph"/>
        <w:numPr>
          <w:ilvl w:val="0"/>
          <w:numId w:val="3"/>
        </w:numPr>
        <w:spacing w:after="100" w:line="280"/>
      </w:pPr>
      <w:r>
        <w:rPr>
          <w:color w:val="3A3A3A"/>
          <w:sz w:val="22"/>
          <w:szCs w:val="22"/>
        </w:rPr>
        <w:t xml:space="preserve">Visit the live website in a browser and confirm the change appears correctly. It can take a few minutes to a few hours for a change to appear everywhere, depending on the hosting provider.</w:t>
      </w:r>
    </w:p>
    <w:p>
      <w:pPr>
        <w:pStyle w:val="Heading2"/>
        <w:spacing w:after="140" w:before="320"/>
      </w:pPr>
      <w:r>
        <w:rPr>
          <w:b/>
          <w:bCs/>
          <w:color w:val="1F3A5F"/>
          <w:sz w:val="25"/>
          <w:szCs w:val="25"/>
        </w:rPr>
        <w:t xml:space="preserve">Where to Find Common Items in the File</w:t>
      </w:r>
    </w:p>
    <w:p>
      <w:pPr>
        <w:spacing w:after="160" w:line="300"/>
      </w:pPr>
      <w:r>
        <w:rPr>
          <w:color w:val="3A3A3A"/>
          <w:sz w:val="22"/>
          <w:szCs w:val="22"/>
        </w:rPr>
        <w:t xml:space="preserve">To make future updates faster, here is a quick reference for where key information lives inside index.html: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900"/>
        <w:gridCol w:w="6520"/>
      </w:tblGrid>
      <w:tr>
        <w:trPr>
          <w:tblHeader/>
        </w:trPr>
        <w:tc>
          <w:tcPr>
            <w:tcW w:type="dxa" w:w="2900"/>
            <w:shd w:fill="1F3A5F" w:val="clear"/>
            <w:tcMar>
              <w:top w:type="dxa" w:w="100"/>
              <w:left w:type="dxa" w:w="120"/>
              <w:bottom w:type="dxa" w:w="100"/>
              <w:right w:type="dxa" w:w="120"/>
            </w:tcMar>
            <w:vAlign w:val="center"/>
          </w:tcPr>
          <w:p>
            <w:r>
              <w:rPr>
                <w:b/>
                <w:bCs/>
                <w:color w:val="FFFFFF"/>
                <w:sz w:val="20"/>
                <w:szCs w:val="20"/>
              </w:rPr>
              <w:t xml:space="preserve">To Update…</w:t>
            </w:r>
          </w:p>
        </w:tc>
        <w:tc>
          <w:tcPr>
            <w:tcW w:type="dxa" w:w="6520"/>
            <w:shd w:fill="1F3A5F" w:val="clear"/>
            <w:tcMar>
              <w:top w:type="dxa" w:w="100"/>
              <w:left w:type="dxa" w:w="120"/>
              <w:bottom w:type="dxa" w:w="100"/>
              <w:right w:type="dxa" w:w="120"/>
            </w:tcMar>
            <w:vAlign w:val="center"/>
          </w:tcPr>
          <w:p>
            <w:r>
              <w:rPr>
                <w:b/>
                <w:bCs/>
                <w:color w:val="FFFFFF"/>
                <w:sz w:val="20"/>
                <w:szCs w:val="20"/>
              </w:rPr>
              <w:t xml:space="preserve">Look For This Section in index.html</w:t>
            </w:r>
          </w:p>
        </w:tc>
      </w:tr>
      <w:tr>
        <w:tc>
          <w:tcPr>
            <w:tcW w:type="dxa" w:w="2900"/>
            <w:tcMar>
              <w:top w:type="dxa" w:w="90"/>
              <w:left w:type="dxa" w:w="120"/>
              <w:bottom w:type="dxa" w:w="90"/>
              <w:right w:type="dxa" w:w="120"/>
            </w:tcMar>
            <w:vAlign w:val="center"/>
          </w:tcPr>
          <w:p>
            <w:r>
              <w:rPr>
                <w:b w:val="false"/>
                <w:bCs w:val="false"/>
                <w:color w:val="3A3A3A"/>
                <w:sz w:val="20"/>
                <w:szCs w:val="20"/>
              </w:rPr>
              <w:t xml:space="preserve">Worship times</w:t>
            </w:r>
          </w:p>
        </w:tc>
        <w:tc>
          <w:tcPr>
            <w:tcW w:type="dxa" w:w="6520"/>
            <w:tcMar>
              <w:top w:type="dxa" w:w="90"/>
              <w:left w:type="dxa" w:w="120"/>
              <w:bottom w:type="dxa" w:w="90"/>
              <w:right w:type="dxa" w:w="120"/>
            </w:tcMar>
            <w:vAlign w:val="center"/>
          </w:tcPr>
          <w:p>
            <w:r>
              <w:rPr>
                <w:b w:val="false"/>
                <w:bCs w:val="false"/>
                <w:color w:val="3A3A3A"/>
                <w:sz w:val="20"/>
                <w:szCs w:val="20"/>
              </w:rPr>
              <w:t xml:space="preserve">The section beginning with the heading "Our Worship Times."</w:t>
            </w:r>
          </w:p>
        </w:tc>
      </w:tr>
      <w:tr>
        <w:tc>
          <w:tcPr>
            <w:tcW w:type="dxa" w:w="2900"/>
            <w:shd w:fill="F4F6F8" w:val="clear"/>
            <w:tcMar>
              <w:top w:type="dxa" w:w="90"/>
              <w:left w:type="dxa" w:w="120"/>
              <w:bottom w:type="dxa" w:w="90"/>
              <w:right w:type="dxa" w:w="120"/>
            </w:tcMar>
            <w:vAlign w:val="center"/>
          </w:tcPr>
          <w:p>
            <w:r>
              <w:rPr>
                <w:b w:val="false"/>
                <w:bCs w:val="false"/>
                <w:color w:val="3A3A3A"/>
                <w:sz w:val="20"/>
                <w:szCs w:val="20"/>
              </w:rPr>
              <w:t xml:space="preserve">Pastor / leadership information</w:t>
            </w:r>
          </w:p>
        </w:tc>
        <w:tc>
          <w:tcPr>
            <w:tcW w:type="dxa" w:w="6520"/>
            <w:shd w:fill="F4F6F8" w:val="clear"/>
            <w:tcMar>
              <w:top w:type="dxa" w:w="90"/>
              <w:left w:type="dxa" w:w="120"/>
              <w:bottom w:type="dxa" w:w="90"/>
              <w:right w:type="dxa" w:w="120"/>
            </w:tcMar>
            <w:vAlign w:val="center"/>
          </w:tcPr>
          <w:p>
            <w:r>
              <w:rPr>
                <w:b w:val="false"/>
                <w:bCs w:val="false"/>
                <w:color w:val="3A3A3A"/>
                <w:sz w:val="20"/>
                <w:szCs w:val="20"/>
              </w:rPr>
              <w:t xml:space="preserve">The section beginning with the heading "Leadership."</w:t>
            </w:r>
          </w:p>
        </w:tc>
      </w:tr>
      <w:tr>
        <w:tc>
          <w:tcPr>
            <w:tcW w:type="dxa" w:w="2900"/>
            <w:tcMar>
              <w:top w:type="dxa" w:w="90"/>
              <w:left w:type="dxa" w:w="120"/>
              <w:bottom w:type="dxa" w:w="90"/>
              <w:right w:type="dxa" w:w="120"/>
            </w:tcMar>
            <w:vAlign w:val="center"/>
          </w:tcPr>
          <w:p>
            <w:r>
              <w:rPr>
                <w:b w:val="false"/>
                <w:bCs w:val="false"/>
                <w:color w:val="3A3A3A"/>
                <w:sz w:val="20"/>
                <w:szCs w:val="20"/>
              </w:rPr>
              <w:t xml:space="preserve">Staff members</w:t>
            </w:r>
          </w:p>
        </w:tc>
        <w:tc>
          <w:tcPr>
            <w:tcW w:type="dxa" w:w="6520"/>
            <w:tcMar>
              <w:top w:type="dxa" w:w="90"/>
              <w:left w:type="dxa" w:w="120"/>
              <w:bottom w:type="dxa" w:w="90"/>
              <w:right w:type="dxa" w:w="120"/>
            </w:tcMar>
            <w:vAlign w:val="center"/>
          </w:tcPr>
          <w:p>
            <w:r>
              <w:rPr>
                <w:b w:val="false"/>
                <w:bCs w:val="false"/>
                <w:color w:val="3A3A3A"/>
                <w:sz w:val="20"/>
                <w:szCs w:val="20"/>
              </w:rPr>
              <w:t xml:space="preserve">Additional entries can be added inside the same "Leadership" section, following the existing pattern for the current pastor.</w:t>
            </w:r>
          </w:p>
        </w:tc>
      </w:tr>
      <w:tr>
        <w:tc>
          <w:tcPr>
            <w:tcW w:type="dxa" w:w="2900"/>
            <w:shd w:fill="F4F6F8" w:val="clear"/>
            <w:tcMar>
              <w:top w:type="dxa" w:w="90"/>
              <w:left w:type="dxa" w:w="120"/>
              <w:bottom w:type="dxa" w:w="90"/>
              <w:right w:type="dxa" w:w="120"/>
            </w:tcMar>
            <w:vAlign w:val="center"/>
          </w:tcPr>
          <w:p>
            <w:r>
              <w:rPr>
                <w:b w:val="false"/>
                <w:bCs w:val="false"/>
                <w:color w:val="3A3A3A"/>
                <w:sz w:val="20"/>
                <w:szCs w:val="20"/>
              </w:rPr>
              <w:t xml:space="preserve">Events</w:t>
            </w:r>
          </w:p>
        </w:tc>
        <w:tc>
          <w:tcPr>
            <w:tcW w:type="dxa" w:w="6520"/>
            <w:shd w:fill="F4F6F8" w:val="clear"/>
            <w:tcMar>
              <w:top w:type="dxa" w:w="90"/>
              <w:left w:type="dxa" w:w="120"/>
              <w:bottom w:type="dxa" w:w="90"/>
              <w:right w:type="dxa" w:w="120"/>
            </w:tcMar>
            <w:vAlign w:val="center"/>
          </w:tcPr>
          <w:p>
            <w:r>
              <w:rPr>
                <w:b w:val="false"/>
                <w:bCs w:val="false"/>
                <w:color w:val="3A3A3A"/>
                <w:sz w:val="20"/>
                <w:szCs w:val="20"/>
              </w:rPr>
              <w:t xml:space="preserve">The section beginning with the heading "Upcoming Events."</w:t>
            </w:r>
          </w:p>
        </w:tc>
      </w:tr>
      <w:tr>
        <w:tc>
          <w:tcPr>
            <w:tcW w:type="dxa" w:w="2900"/>
            <w:tcMar>
              <w:top w:type="dxa" w:w="90"/>
              <w:left w:type="dxa" w:w="120"/>
              <w:bottom w:type="dxa" w:w="90"/>
              <w:right w:type="dxa" w:w="120"/>
            </w:tcMar>
            <w:vAlign w:val="center"/>
          </w:tcPr>
          <w:p>
            <w:r>
              <w:rPr>
                <w:b w:val="false"/>
                <w:bCs w:val="false"/>
                <w:color w:val="3A3A3A"/>
                <w:sz w:val="20"/>
                <w:szCs w:val="20"/>
              </w:rPr>
              <w:t xml:space="preserve">Photos</w:t>
            </w:r>
          </w:p>
        </w:tc>
        <w:tc>
          <w:tcPr>
            <w:tcW w:type="dxa" w:w="6520"/>
            <w:tcMar>
              <w:top w:type="dxa" w:w="90"/>
              <w:left w:type="dxa" w:w="120"/>
              <w:bottom w:type="dxa" w:w="90"/>
              <w:right w:type="dxa" w:w="120"/>
            </w:tcMar>
            <w:vAlign w:val="center"/>
          </w:tcPr>
          <w:p>
            <w:r>
              <w:rPr>
                <w:b w:val="false"/>
                <w:bCs w:val="false"/>
                <w:color w:val="3A3A3A"/>
                <w:sz w:val="20"/>
                <w:szCs w:val="20"/>
              </w:rPr>
              <w:t xml:space="preserve">Image file names appear throughout the file (for example, in the welcome banner and each staff entry) and correspond to files in the Images folder.</w:t>
            </w:r>
          </w:p>
        </w:tc>
      </w:tr>
      <w:tr>
        <w:tc>
          <w:tcPr>
            <w:tcW w:type="dxa" w:w="2900"/>
            <w:shd w:fill="F4F6F8" w:val="clear"/>
            <w:tcMar>
              <w:top w:type="dxa" w:w="90"/>
              <w:left w:type="dxa" w:w="120"/>
              <w:bottom w:type="dxa" w:w="90"/>
              <w:right w:type="dxa" w:w="120"/>
            </w:tcMar>
            <w:vAlign w:val="center"/>
          </w:tcPr>
          <w:p>
            <w:r>
              <w:rPr>
                <w:b w:val="false"/>
                <w:bCs w:val="false"/>
                <w:color w:val="3A3A3A"/>
                <w:sz w:val="20"/>
                <w:szCs w:val="20"/>
              </w:rPr>
              <w:t xml:space="preserve">Contact address</w:t>
            </w:r>
          </w:p>
        </w:tc>
        <w:tc>
          <w:tcPr>
            <w:tcW w:type="dxa" w:w="6520"/>
            <w:shd w:fill="F4F6F8" w:val="clear"/>
            <w:tcMar>
              <w:top w:type="dxa" w:w="90"/>
              <w:left w:type="dxa" w:w="120"/>
              <w:bottom w:type="dxa" w:w="90"/>
              <w:right w:type="dxa" w:w="120"/>
            </w:tcMar>
            <w:vAlign w:val="center"/>
          </w:tcPr>
          <w:p>
            <w:r>
              <w:rPr>
                <w:b w:val="false"/>
                <w:bCs w:val="false"/>
                <w:color w:val="3A3A3A"/>
                <w:sz w:val="20"/>
                <w:szCs w:val="20"/>
              </w:rPr>
              <w:t xml:space="preserve">The section beginning with the heading "Get In Touch," including the map link described in Section 6.</w:t>
            </w:r>
          </w:p>
        </w:tc>
      </w:tr>
      <w:tr>
        <w:tc>
          <w:tcPr>
            <w:tcW w:type="dxa" w:w="2900"/>
            <w:tcMar>
              <w:top w:type="dxa" w:w="90"/>
              <w:left w:type="dxa" w:w="120"/>
              <w:bottom w:type="dxa" w:w="90"/>
              <w:right w:type="dxa" w:w="120"/>
            </w:tcMar>
            <w:vAlign w:val="center"/>
          </w:tcPr>
          <w:p>
            <w:r>
              <w:rPr>
                <w:b w:val="false"/>
                <w:bCs w:val="false"/>
                <w:color w:val="3A3A3A"/>
                <w:sz w:val="20"/>
                <w:szCs w:val="20"/>
              </w:rPr>
              <w:t xml:space="preserve">Email address</w:t>
            </w:r>
          </w:p>
        </w:tc>
        <w:tc>
          <w:tcPr>
            <w:tcW w:type="dxa" w:w="6520"/>
            <w:tcMar>
              <w:top w:type="dxa" w:w="90"/>
              <w:left w:type="dxa" w:w="120"/>
              <w:bottom w:type="dxa" w:w="90"/>
              <w:right w:type="dxa" w:w="120"/>
            </w:tcMar>
            <w:vAlign w:val="center"/>
          </w:tcPr>
          <w:p>
            <w:r>
              <w:rPr>
                <w:b w:val="false"/>
                <w:bCs w:val="false"/>
                <w:color w:val="3A3A3A"/>
                <w:sz w:val="20"/>
                <w:szCs w:val="20"/>
              </w:rPr>
              <w:t xml:space="preserve">Appears in the "Get In Touch" section and again in the footer at the bottom of the page.</w:t>
            </w:r>
          </w:p>
        </w:tc>
      </w:tr>
      <w:tr>
        <w:tc>
          <w:tcPr>
            <w:tcW w:type="dxa" w:w="2900"/>
            <w:shd w:fill="F4F6F8" w:val="clear"/>
            <w:tcMar>
              <w:top w:type="dxa" w:w="90"/>
              <w:left w:type="dxa" w:w="120"/>
              <w:bottom w:type="dxa" w:w="90"/>
              <w:right w:type="dxa" w:w="120"/>
            </w:tcMar>
            <w:vAlign w:val="center"/>
          </w:tcPr>
          <w:p>
            <w:r>
              <w:rPr>
                <w:b w:val="false"/>
                <w:bCs w:val="false"/>
                <w:color w:val="3A3A3A"/>
                <w:sz w:val="20"/>
                <w:szCs w:val="20"/>
              </w:rPr>
              <w:t xml:space="preserve">Phone number</w:t>
            </w:r>
          </w:p>
        </w:tc>
        <w:tc>
          <w:tcPr>
            <w:tcW w:type="dxa" w:w="6520"/>
            <w:shd w:fill="F4F6F8" w:val="clear"/>
            <w:tcMar>
              <w:top w:type="dxa" w:w="90"/>
              <w:left w:type="dxa" w:w="120"/>
              <w:bottom w:type="dxa" w:w="90"/>
              <w:right w:type="dxa" w:w="120"/>
            </w:tcMar>
            <w:vAlign w:val="center"/>
          </w:tcPr>
          <w:p>
            <w:r>
              <w:rPr>
                <w:b w:val="false"/>
                <w:bCs w:val="false"/>
                <w:color w:val="3A3A3A"/>
                <w:sz w:val="20"/>
                <w:szCs w:val="20"/>
              </w:rPr>
              <w:t xml:space="preserve">If a phone number is added, it should go in the "Get In Touch" section alongside the address and email.</w:t>
            </w:r>
          </w:p>
        </w:tc>
      </w:tr>
    </w:tbl>
    <w:p>
      <w:pPr>
        <w:spacing w:after="100"/>
      </w:pPr>
    </w:p>
    <w:p>
      <w:pPr>
        <w:pStyle w:val="Heading2"/>
        <w:spacing w:after="140" w:before="320"/>
      </w:pPr>
      <w:r>
        <w:rPr>
          <w:b/>
          <w:bCs/>
          <w:color w:val="1F3A5F"/>
          <w:sz w:val="25"/>
          <w:szCs w:val="25"/>
        </w:rPr>
        <w:t xml:space="preserve">Uploading Changes</w:t>
      </w:r>
    </w:p>
    <w:p>
      <w:pPr>
        <w:spacing w:after="160" w:line="300"/>
      </w:pPr>
      <w:r>
        <w:rPr>
          <w:color w:val="3A3A3A"/>
          <w:sz w:val="22"/>
          <w:szCs w:val="22"/>
        </w:rPr>
        <w:t xml:space="preserve">Exactly how a saved file is uploaded depends on which hosting provider the church chooses in Section 4:</w:t>
      </w:r>
    </w:p>
    <w:p>
      <w:pPr>
        <w:pStyle w:val="ListParagraph"/>
        <w:numPr>
          <w:ilvl w:val="0"/>
          <w:numId w:val="2"/>
        </w:numPr>
        <w:spacing w:after="100" w:line="280"/>
      </w:pPr>
      <w:r>
        <w:rPr>
          <w:color w:val="3A3A3A"/>
          <w:sz w:val="22"/>
          <w:szCs w:val="22"/>
        </w:rPr>
        <w:t xml:space="preserve">Netlify or Cloudflare Pages (drag-and-drop): log in to the account, open the church's site, and drag the updated folder or file into the upload area shown on the dashboard.</w:t>
      </w:r>
    </w:p>
    <w:p>
      <w:pPr>
        <w:pStyle w:val="ListParagraph"/>
        <w:numPr>
          <w:ilvl w:val="0"/>
          <w:numId w:val="2"/>
        </w:numPr>
        <w:spacing w:after="100" w:line="280"/>
      </w:pPr>
      <w:r>
        <w:rPr>
          <w:color w:val="3A3A3A"/>
          <w:sz w:val="22"/>
          <w:szCs w:val="22"/>
        </w:rPr>
        <w:t xml:space="preserve">GitHub Pages: upload the changed file through GitHub's website by opening the file in the repository, choosing "Edit," pasting in the update, and selecting "Commit changes."</w:t>
      </w:r>
    </w:p>
    <w:p>
      <w:pPr>
        <w:pStyle w:val="ListParagraph"/>
        <w:numPr>
          <w:ilvl w:val="0"/>
          <w:numId w:val="2"/>
        </w:numPr>
        <w:spacing w:after="100" w:line="280"/>
      </w:pPr>
      <w:r>
        <w:rPr>
          <w:color w:val="3A3A3A"/>
          <w:sz w:val="22"/>
          <w:szCs w:val="22"/>
        </w:rPr>
        <w:t xml:space="preserve">Traditional paid hosting (Bluehost, SiteGround, GoDaddy): most include a "File Manager" in the hosting dashboard, or support a free file-transfer tool called an FTP client (such as FileZilla) to upload the replacement file.</w:t>
      </w:r>
    </w:p>
    <w:tbl>
      <w:tblPr>
        <w:tblW w:type="pct" w:w="100%"/>
        <w:tblBorders>
          <w:top w:val="single" w:color="1F3A5F" w:sz="4"/>
          <w:left w:val="single" w:color="1F3A5F" w:sz="24"/>
          <w:bottom w:val="single" w:color="1F3A5F" w:sz="4"/>
          <w:right w:val="single" w:color="1F3A5F" w:sz="4"/>
          <w:insideH w:val="single" w:color="auto" w:sz="4"/>
          <w:insideV w:val="single" w:color="auto" w:sz="4"/>
        </w:tblBorders>
      </w:tblPr>
      <w:tblGrid>
        <w:gridCol w:w="100"/>
      </w:tblGrid>
      <w:tr>
        <w:tc>
          <w:tcPr>
            <w:shd w:fill="EAF0F6" w:val="clear"/>
            <w:tcMar>
              <w:top w:type="dxa" w:w="160"/>
              <w:left w:type="dxa" w:w="220"/>
              <w:bottom w:type="dxa" w:w="160"/>
              <w:right w:type="dxa" w:w="220"/>
            </w:tcMar>
          </w:tcPr>
          <w:p>
            <w:pPr>
              <w:spacing w:after="60"/>
            </w:pPr>
            <w:r>
              <w:rPr>
                <w:b/>
                <w:bCs/>
                <w:color w:val="1F3A5F"/>
                <w:sz w:val="22"/>
                <w:szCs w:val="22"/>
              </w:rPr>
              <w:t xml:space="preserve">Tip for Nervous First-Timers</w:t>
            </w:r>
          </w:p>
          <w:p>
            <w:pPr>
              <w:spacing w:after="0" w:line="276"/>
            </w:pPr>
            <w:r>
              <w:rPr>
                <w:color w:val="3A3A3A"/>
                <w:sz w:val="21"/>
                <w:szCs w:val="21"/>
              </w:rPr>
              <w:t xml:space="preserve">Before making a change, save a copy of the current index.html file with today's date in the file name (for example, index-backup-2026-07-26.html). That way, if anything looks wrong after uploading, the previous version can be restored in seconds. See Section 11, Backups, for more on this habit.</w:t>
            </w:r>
          </w:p>
        </w:tc>
      </w:tr>
    </w:tbl>
    <w:p>
      <w:pPr>
        <w:pStyle w:val="Heading1"/>
        <w:pBdr>
          <w:bottom w:val="single" w:color="B08D57" w:sz="8" w:space="4"/>
        </w:pBdr>
        <w:spacing w:after="200" w:before="480"/>
      </w:pPr>
      <w:r>
        <w:rPr>
          <w:b/>
          <w:bCs/>
          <w:color w:val="1F3A5F"/>
          <w:sz w:val="32"/>
          <w:szCs w:val="32"/>
        </w:rPr>
        <w:t xml:space="preserve">10. Security &amp; Ownership</w:t>
      </w:r>
    </w:p>
    <w:p>
      <w:pPr>
        <w:pStyle w:val="Heading2"/>
        <w:spacing w:after="140" w:before="320"/>
      </w:pPr>
      <w:r>
        <w:rPr>
          <w:b/>
          <w:bCs/>
          <w:color w:val="1F3A5F"/>
          <w:sz w:val="25"/>
          <w:szCs w:val="25"/>
        </w:rPr>
        <w:t xml:space="preserve">Why the Church Should Own Every Account</w:t>
      </w:r>
    </w:p>
    <w:p>
      <w:pPr>
        <w:spacing w:after="160" w:line="300"/>
      </w:pPr>
      <w:r>
        <w:rPr>
          <w:color w:val="3A3A3A"/>
          <w:sz w:val="22"/>
          <w:szCs w:val="22"/>
        </w:rPr>
        <w:t xml:space="preserve">Every account discussed in this guide — the domain, the hosting account, the church email, and the Facebook Page — should be registered to the church as an organization, not to any single volunteer or staff member personally. This matters for a simple reason: people's roles change. Volunteers move, staff retire, and leadership rotates. If an account is tied to one individual's personal name, personal email, or personal payment card, the church risks losing access to its own website, email, or Facebook Page if that person becomes unavailable or the relationship changes.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200"/>
        <w:gridCol w:w="6220"/>
      </w:tblGrid>
      <w:tr>
        <w:trPr>
          <w:tblHeader/>
        </w:trPr>
        <w:tc>
          <w:tcPr>
            <w:tcW w:type="dxa" w:w="3200"/>
            <w:shd w:fill="1F3A5F" w:val="clear"/>
            <w:tcMar>
              <w:top w:type="dxa" w:w="100"/>
              <w:left w:type="dxa" w:w="120"/>
              <w:bottom w:type="dxa" w:w="100"/>
              <w:right w:type="dxa" w:w="120"/>
            </w:tcMar>
            <w:vAlign w:val="center"/>
          </w:tcPr>
          <w:p>
            <w:r>
              <w:rPr>
                <w:b/>
                <w:bCs/>
                <w:color w:val="FFFFFF"/>
                <w:sz w:val="20"/>
                <w:szCs w:val="20"/>
              </w:rPr>
              <w:t xml:space="preserve">Item</w:t>
            </w:r>
          </w:p>
        </w:tc>
        <w:tc>
          <w:tcPr>
            <w:tcW w:type="dxa" w:w="6220"/>
            <w:shd w:fill="1F3A5F" w:val="clear"/>
            <w:tcMar>
              <w:top w:type="dxa" w:w="100"/>
              <w:left w:type="dxa" w:w="120"/>
              <w:bottom w:type="dxa" w:w="100"/>
              <w:right w:type="dxa" w:w="120"/>
            </w:tcMar>
            <w:vAlign w:val="center"/>
          </w:tcPr>
          <w:p>
            <w:r>
              <w:rPr>
                <w:b/>
                <w:bCs/>
                <w:color w:val="FFFFFF"/>
                <w:sz w:val="20"/>
                <w:szCs w:val="20"/>
              </w:rPr>
              <w:t xml:space="preserve">Recommended Registrant / Owner</w:t>
            </w:r>
          </w:p>
        </w:tc>
      </w:tr>
      <w:tr>
        <w:tc>
          <w:tcPr>
            <w:tcW w:type="dxa" w:w="3200"/>
            <w:tcMar>
              <w:top w:type="dxa" w:w="90"/>
              <w:left w:type="dxa" w:w="120"/>
              <w:bottom w:type="dxa" w:w="90"/>
              <w:right w:type="dxa" w:w="120"/>
            </w:tcMar>
            <w:vAlign w:val="center"/>
          </w:tcPr>
          <w:p>
            <w:r>
              <w:rPr>
                <w:b w:val="false"/>
                <w:bCs w:val="false"/>
                <w:color w:val="3A3A3A"/>
                <w:sz w:val="20"/>
                <w:szCs w:val="20"/>
              </w:rPr>
              <w:t xml:space="preserve">Domain name</w:t>
            </w:r>
          </w:p>
        </w:tc>
        <w:tc>
          <w:tcPr>
            <w:tcW w:type="dxa" w:w="6220"/>
            <w:tcMar>
              <w:top w:type="dxa" w:w="90"/>
              <w:left w:type="dxa" w:w="120"/>
              <w:bottom w:type="dxa" w:w="90"/>
              <w:right w:type="dxa" w:w="120"/>
            </w:tcMar>
            <w:vAlign w:val="center"/>
          </w:tcPr>
          <w:p>
            <w:r>
              <w:rPr>
                <w:b w:val="false"/>
                <w:bCs w:val="false"/>
                <w:color w:val="3A3A3A"/>
                <w:sz w:val="20"/>
                <w:szCs w:val="20"/>
              </w:rPr>
              <w:t xml:space="preserve">The church (using a church email and, where possible, a church-controlled payment method)</w:t>
            </w:r>
          </w:p>
        </w:tc>
      </w:tr>
      <w:tr>
        <w:tc>
          <w:tcPr>
            <w:tcW w:type="dxa" w:w="3200"/>
            <w:shd w:fill="F4F6F8" w:val="clear"/>
            <w:tcMar>
              <w:top w:type="dxa" w:w="90"/>
              <w:left w:type="dxa" w:w="120"/>
              <w:bottom w:type="dxa" w:w="90"/>
              <w:right w:type="dxa" w:w="120"/>
            </w:tcMar>
            <w:vAlign w:val="center"/>
          </w:tcPr>
          <w:p>
            <w:r>
              <w:rPr>
                <w:b w:val="false"/>
                <w:bCs w:val="false"/>
                <w:color w:val="3A3A3A"/>
                <w:sz w:val="20"/>
                <w:szCs w:val="20"/>
              </w:rPr>
              <w:t xml:space="preserve">Business email account</w:t>
            </w:r>
          </w:p>
        </w:tc>
        <w:tc>
          <w:tcPr>
            <w:tcW w:type="dxa" w:w="6220"/>
            <w:shd w:fill="F4F6F8" w:val="clear"/>
            <w:tcMar>
              <w:top w:type="dxa" w:w="90"/>
              <w:left w:type="dxa" w:w="120"/>
              <w:bottom w:type="dxa" w:w="90"/>
              <w:right w:type="dxa" w:w="120"/>
            </w:tcMar>
            <w:vAlign w:val="center"/>
          </w:tcPr>
          <w:p>
            <w:r>
              <w:rPr>
                <w:b w:val="false"/>
                <w:bCs w:val="false"/>
                <w:color w:val="3A3A3A"/>
                <w:sz w:val="20"/>
                <w:szCs w:val="20"/>
              </w:rPr>
              <w:t xml:space="preserve">The church (organizational Google Workspace or Zoho account)</w:t>
            </w:r>
          </w:p>
        </w:tc>
      </w:tr>
      <w:tr>
        <w:tc>
          <w:tcPr>
            <w:tcW w:type="dxa" w:w="3200"/>
            <w:tcMar>
              <w:top w:type="dxa" w:w="90"/>
              <w:left w:type="dxa" w:w="120"/>
              <w:bottom w:type="dxa" w:w="90"/>
              <w:right w:type="dxa" w:w="120"/>
            </w:tcMar>
            <w:vAlign w:val="center"/>
          </w:tcPr>
          <w:p>
            <w:r>
              <w:rPr>
                <w:b w:val="false"/>
                <w:bCs w:val="false"/>
                <w:color w:val="3A3A3A"/>
                <w:sz w:val="20"/>
                <w:szCs w:val="20"/>
              </w:rPr>
              <w:t xml:space="preserve">Hosting account</w:t>
            </w:r>
          </w:p>
        </w:tc>
        <w:tc>
          <w:tcPr>
            <w:tcW w:type="dxa" w:w="6220"/>
            <w:tcMar>
              <w:top w:type="dxa" w:w="90"/>
              <w:left w:type="dxa" w:w="120"/>
              <w:bottom w:type="dxa" w:w="90"/>
              <w:right w:type="dxa" w:w="120"/>
            </w:tcMar>
            <w:vAlign w:val="center"/>
          </w:tcPr>
          <w:p>
            <w:r>
              <w:rPr>
                <w:b w:val="false"/>
                <w:bCs w:val="false"/>
                <w:color w:val="3A3A3A"/>
                <w:sz w:val="20"/>
                <w:szCs w:val="20"/>
              </w:rPr>
              <w:t xml:space="preserve">The church (organizational account, not a personal one)</w:t>
            </w:r>
          </w:p>
        </w:tc>
      </w:tr>
      <w:tr>
        <w:tc>
          <w:tcPr>
            <w:tcW w:type="dxa" w:w="3200"/>
            <w:shd w:fill="F4F6F8" w:val="clear"/>
            <w:tcMar>
              <w:top w:type="dxa" w:w="90"/>
              <w:left w:type="dxa" w:w="120"/>
              <w:bottom w:type="dxa" w:w="90"/>
              <w:right w:type="dxa" w:w="120"/>
            </w:tcMar>
            <w:vAlign w:val="center"/>
          </w:tcPr>
          <w:p>
            <w:r>
              <w:rPr>
                <w:b w:val="false"/>
                <w:bCs w:val="false"/>
                <w:color w:val="3A3A3A"/>
                <w:sz w:val="20"/>
                <w:szCs w:val="20"/>
              </w:rPr>
              <w:t xml:space="preserve">Facebook Page</w:t>
            </w:r>
          </w:p>
        </w:tc>
        <w:tc>
          <w:tcPr>
            <w:tcW w:type="dxa" w:w="6220"/>
            <w:shd w:fill="F4F6F8" w:val="clear"/>
            <w:tcMar>
              <w:top w:type="dxa" w:w="90"/>
              <w:left w:type="dxa" w:w="120"/>
              <w:bottom w:type="dxa" w:w="90"/>
              <w:right w:type="dxa" w:w="120"/>
            </w:tcMar>
            <w:vAlign w:val="center"/>
          </w:tcPr>
          <w:p>
            <w:r>
              <w:rPr>
                <w:b w:val="false"/>
                <w:bCs w:val="false"/>
                <w:color w:val="3A3A3A"/>
                <w:sz w:val="20"/>
                <w:szCs w:val="20"/>
              </w:rPr>
              <w:t xml:space="preserve">The church, with at least two trusted leaders set as Page administrators</w:t>
            </w:r>
          </w:p>
        </w:tc>
      </w:tr>
    </w:tbl>
    <w:p>
      <w:pPr>
        <w:spacing w:after="100"/>
      </w:pPr>
    </w:p>
    <w:p>
      <w:pPr>
        <w:pStyle w:val="Heading2"/>
        <w:spacing w:after="140" w:before="320"/>
      </w:pPr>
      <w:r>
        <w:rPr>
          <w:b/>
          <w:bCs/>
          <w:color w:val="1F3A5F"/>
          <w:sz w:val="25"/>
          <w:szCs w:val="25"/>
        </w:rPr>
        <w:t xml:space="preserve">Storing and Sharing Login Information Securely</w:t>
      </w:r>
    </w:p>
    <w:p>
      <w:pPr>
        <w:spacing w:after="160" w:line="300"/>
      </w:pPr>
      <w:r>
        <w:rPr>
          <w:color w:val="3A3A3A"/>
          <w:sz w:val="22"/>
          <w:szCs w:val="22"/>
        </w:rPr>
        <w:t xml:space="preserve">Because these accounts are so important to keep, at least two or three trusted church leaders should always know how to access them — never just one person. At the same time, usernames and passwords should never be written on paper that is easily lost, or emailed around in plain text where they could be intercepted.</w:t>
      </w:r>
    </w:p>
    <w:p>
      <w:pPr>
        <w:spacing w:after="160" w:line="300"/>
      </w:pPr>
      <w:r>
        <w:rPr>
          <w:color w:val="3A3A3A"/>
          <w:sz w:val="22"/>
          <w:szCs w:val="22"/>
        </w:rPr>
        <w:t xml:space="preserve">A reasonable, low-cost approach:</w:t>
      </w:r>
    </w:p>
    <w:p>
      <w:pPr>
        <w:pStyle w:val="ListParagraph"/>
        <w:numPr>
          <w:ilvl w:val="0"/>
          <w:numId w:val="2"/>
        </w:numPr>
        <w:spacing w:after="100" w:line="280"/>
      </w:pPr>
      <w:r>
        <w:rPr>
          <w:color w:val="3A3A3A"/>
          <w:sz w:val="22"/>
          <w:szCs w:val="22"/>
        </w:rPr>
        <w:t xml:space="preserve">Use a password manager (such as Bitwarden, which offers a free tier, or 1Password) to store all account logins in one encrypted, shareable place.</w:t>
      </w:r>
    </w:p>
    <w:p>
      <w:pPr>
        <w:pStyle w:val="ListParagraph"/>
        <w:numPr>
          <w:ilvl w:val="0"/>
          <w:numId w:val="2"/>
        </w:numPr>
        <w:spacing w:after="100" w:line="280"/>
      </w:pPr>
      <w:r>
        <w:rPr>
          <w:color w:val="3A3A3A"/>
          <w:sz w:val="22"/>
          <w:szCs w:val="22"/>
        </w:rPr>
        <w:t xml:space="preserve">Grant access to that password manager to two or three specific leadership roles (for example, the pastor, church council chair, and office administrator), rather than to one individual.</w:t>
      </w:r>
    </w:p>
    <w:p>
      <w:pPr>
        <w:pStyle w:val="ListParagraph"/>
        <w:numPr>
          <w:ilvl w:val="0"/>
          <w:numId w:val="2"/>
        </w:numPr>
        <w:spacing w:after="100" w:line="280"/>
      </w:pPr>
      <w:r>
        <w:rPr>
          <w:color w:val="3A3A3A"/>
          <w:sz w:val="22"/>
          <w:szCs w:val="22"/>
        </w:rPr>
        <w:t xml:space="preserve">Whenever someone with access leaves their role, update the shared passwords for any accounts they had access to.</w:t>
      </w:r>
    </w:p>
    <w:p>
      <w:pPr>
        <w:pStyle w:val="ListParagraph"/>
        <w:numPr>
          <w:ilvl w:val="0"/>
          <w:numId w:val="2"/>
        </w:numPr>
        <w:spacing w:after="100" w:line="280"/>
      </w:pPr>
      <w:r>
        <w:rPr>
          <w:color w:val="3A3A3A"/>
          <w:sz w:val="22"/>
          <w:szCs w:val="22"/>
        </w:rPr>
        <w:t xml:space="preserve">Keep a simple written record — stored securely, such as in a locked file at the church office — of which accounts exist, who the current owners are, and when the domain and hosting are due for renewal.</w:t>
      </w:r>
    </w:p>
    <w:p>
      <w:pPr>
        <w:pStyle w:val="Heading1"/>
        <w:pBdr>
          <w:bottom w:val="single" w:color="B08D57" w:sz="8" w:space="4"/>
        </w:pBdr>
        <w:spacing w:after="200" w:before="480"/>
      </w:pPr>
      <w:r>
        <w:rPr>
          <w:b/>
          <w:bCs/>
          <w:color w:val="1F3A5F"/>
          <w:sz w:val="32"/>
          <w:szCs w:val="32"/>
        </w:rPr>
        <w:t xml:space="preserve">11. Backups</w:t>
      </w:r>
    </w:p>
    <w:p>
      <w:pPr>
        <w:pStyle w:val="Heading2"/>
        <w:spacing w:after="140" w:before="320"/>
      </w:pPr>
      <w:r>
        <w:rPr>
          <w:b/>
          <w:bCs/>
          <w:color w:val="1F3A5F"/>
          <w:sz w:val="25"/>
          <w:szCs w:val="25"/>
        </w:rPr>
        <w:t xml:space="preserve">Why Backups Matter</w:t>
      </w:r>
    </w:p>
    <w:p>
      <w:pPr>
        <w:spacing w:after="160" w:line="300"/>
      </w:pPr>
      <w:r>
        <w:rPr>
          <w:color w:val="3A3A3A"/>
          <w:sz w:val="22"/>
          <w:szCs w:val="22"/>
        </w:rPr>
        <w:t xml:space="preserve">A backup is simply a saved copy of the website's files, kept somewhere separate from the live website. If a file is accidentally deleted, a change goes wrong, or a hosting account has a technical problem, a backup lets the church restore the site quickly rather than starting over from scratch.</w:t>
      </w:r>
    </w:p>
    <w:p>
      <w:pPr>
        <w:pStyle w:val="Heading2"/>
        <w:spacing w:after="140" w:before="320"/>
      </w:pPr>
      <w:r>
        <w:rPr>
          <w:b/>
          <w:bCs/>
          <w:color w:val="1F3A5F"/>
          <w:sz w:val="25"/>
          <w:szCs w:val="25"/>
        </w:rPr>
        <w:t xml:space="preserve">What Should Be Backed Up</w:t>
      </w:r>
    </w:p>
    <w:p>
      <w:pPr>
        <w:pStyle w:val="ListParagraph"/>
        <w:numPr>
          <w:ilvl w:val="0"/>
          <w:numId w:val="2"/>
        </w:numPr>
        <w:spacing w:after="100" w:line="280"/>
      </w:pPr>
      <w:r>
        <w:rPr>
          <w:color w:val="3A3A3A"/>
          <w:sz w:val="22"/>
          <w:szCs w:val="22"/>
        </w:rPr>
        <w:t xml:space="preserve">The index.html file</w:t>
      </w:r>
    </w:p>
    <w:p>
      <w:pPr>
        <w:pStyle w:val="ListParagraph"/>
        <w:numPr>
          <w:ilvl w:val="0"/>
          <w:numId w:val="2"/>
        </w:numPr>
        <w:spacing w:after="100" w:line="280"/>
      </w:pPr>
      <w:r>
        <w:rPr>
          <w:color w:val="3A3A3A"/>
          <w:sz w:val="22"/>
          <w:szCs w:val="22"/>
        </w:rPr>
        <w:t xml:space="preserve">The style.css file</w:t>
      </w:r>
    </w:p>
    <w:p>
      <w:pPr>
        <w:pStyle w:val="ListParagraph"/>
        <w:numPr>
          <w:ilvl w:val="0"/>
          <w:numId w:val="2"/>
        </w:numPr>
        <w:spacing w:after="100" w:line="280"/>
      </w:pPr>
      <w:r>
        <w:rPr>
          <w:color w:val="3A3A3A"/>
          <w:sz w:val="22"/>
          <w:szCs w:val="22"/>
        </w:rPr>
        <w:t xml:space="preserve">The entire Images folder</w:t>
      </w:r>
    </w:p>
    <w:p>
      <w:pPr>
        <w:pStyle w:val="Heading2"/>
        <w:spacing w:after="140" w:before="320"/>
      </w:pPr>
      <w:r>
        <w:rPr>
          <w:b/>
          <w:bCs/>
          <w:color w:val="1F3A5F"/>
          <w:sz w:val="25"/>
          <w:szCs w:val="25"/>
        </w:rPr>
        <w:t xml:space="preserve">How Often to Back Up</w:t>
      </w:r>
    </w:p>
    <w:p>
      <w:pPr>
        <w:spacing w:after="160" w:line="300"/>
      </w:pPr>
      <w:r>
        <w:rPr>
          <w:color w:val="3A3A3A"/>
          <w:sz w:val="22"/>
          <w:szCs w:val="22"/>
        </w:rPr>
        <w:t xml:space="preserve">A simple, sustainable habit is to save a fresh copy of these files any time a change is made (as described in the tip in Section 9), and to save an additional full copy at least once every three months even if nothing has changed, just as a safety net.</w:t>
      </w:r>
    </w:p>
    <w:p>
      <w:pPr>
        <w:pStyle w:val="Heading2"/>
        <w:spacing w:after="140" w:before="320"/>
      </w:pPr>
      <w:r>
        <w:rPr>
          <w:b/>
          <w:bCs/>
          <w:color w:val="1F3A5F"/>
          <w:sz w:val="25"/>
          <w:szCs w:val="25"/>
        </w:rPr>
        <w:t xml:space="preserve">Where to Store Backups</w:t>
      </w:r>
    </w:p>
    <w:p>
      <w:pPr>
        <w:pStyle w:val="ListParagraph"/>
        <w:numPr>
          <w:ilvl w:val="0"/>
          <w:numId w:val="2"/>
        </w:numPr>
        <w:spacing w:after="100" w:line="280"/>
      </w:pPr>
      <w:r>
        <w:rPr>
          <w:color w:val="3A3A3A"/>
          <w:sz w:val="22"/>
          <w:szCs w:val="22"/>
        </w:rPr>
        <w:t xml:space="preserve">A cloud storage folder the church already trusts, such as Google Drive (especially convenient if using Google Workspace for church email) or Dropbox.</w:t>
      </w:r>
    </w:p>
    <w:p>
      <w:pPr>
        <w:pStyle w:val="ListParagraph"/>
        <w:numPr>
          <w:ilvl w:val="0"/>
          <w:numId w:val="2"/>
        </w:numPr>
        <w:spacing w:after="100" w:line="280"/>
      </w:pPr>
      <w:r>
        <w:rPr>
          <w:color w:val="3A3A3A"/>
          <w:sz w:val="22"/>
          <w:szCs w:val="22"/>
        </w:rPr>
        <w:t xml:space="preserve">If the site is hosted through GitHub Pages, the file history inside GitHub already keeps older versions automatically, which serves as an additional backup on its own.</w:t>
      </w:r>
    </w:p>
    <w:p>
      <w:pPr>
        <w:pStyle w:val="ListParagraph"/>
        <w:numPr>
          <w:ilvl w:val="0"/>
          <w:numId w:val="2"/>
        </w:numPr>
        <w:spacing w:after="100" w:line="280"/>
      </w:pPr>
      <w:r>
        <w:rPr>
          <w:color w:val="3A3A3A"/>
          <w:sz w:val="22"/>
          <w:szCs w:val="22"/>
        </w:rPr>
        <w:t xml:space="preserve">Avoid storing the only backup copy on a single personal laptop, where it could be lost if that computer is lost, stolen, or damaged.</w:t>
      </w:r>
    </w:p>
    <w:p>
      <w:pPr>
        <w:pStyle w:val="Heading1"/>
        <w:pBdr>
          <w:bottom w:val="single" w:color="B08D57" w:sz="8" w:space="4"/>
        </w:pBdr>
        <w:spacing w:after="200" w:before="480"/>
      </w:pPr>
      <w:r>
        <w:rPr>
          <w:b/>
          <w:bCs/>
          <w:color w:val="1F3A5F"/>
          <w:sz w:val="32"/>
          <w:szCs w:val="32"/>
        </w:rPr>
        <w:t xml:space="preserve">12. SSL / HTTPS</w:t>
      </w:r>
    </w:p>
    <w:p>
      <w:pPr>
        <w:pStyle w:val="Heading2"/>
        <w:spacing w:after="140" w:before="320"/>
      </w:pPr>
      <w:r>
        <w:rPr>
          <w:b/>
          <w:bCs/>
          <w:color w:val="1F3A5F"/>
          <w:sz w:val="25"/>
          <w:szCs w:val="25"/>
        </w:rPr>
        <w:t xml:space="preserve">What HTTPS Is</w:t>
      </w:r>
    </w:p>
    <w:p>
      <w:pPr>
        <w:spacing w:after="160" w:line="300"/>
      </w:pPr>
      <w:r>
        <w:rPr>
          <w:color w:val="3A3A3A"/>
          <w:sz w:val="22"/>
          <w:szCs w:val="22"/>
        </w:rPr>
        <w:t xml:space="preserve">HTTPS is the padlock icon shown next to a website address in the browser bar. It means the connection between a visitor's browser and the website is encrypted, so information passing between them (such as someone filling out a contact form) cannot easily be read by anyone else. The "S" stands for "Secure."</w:t>
      </w:r>
    </w:p>
    <w:p>
      <w:pPr>
        <w:pStyle w:val="Heading2"/>
        <w:spacing w:after="140" w:before="320"/>
      </w:pPr>
      <w:r>
        <w:rPr>
          <w:b/>
          <w:bCs/>
          <w:color w:val="1F3A5F"/>
          <w:sz w:val="25"/>
          <w:szCs w:val="25"/>
        </w:rPr>
        <w:t xml:space="preserve">Why Browsers Require It</w:t>
      </w:r>
    </w:p>
    <w:p>
      <w:pPr>
        <w:spacing w:after="160" w:line="300"/>
      </w:pPr>
      <w:r>
        <w:rPr>
          <w:color w:val="3A3A3A"/>
          <w:sz w:val="22"/>
          <w:szCs w:val="22"/>
        </w:rPr>
        <w:t xml:space="preserve">Modern web browsers actively warn visitors, and sometimes block them outright, from sites that do not use HTTPS, often showing a "Not Secure" label. This can make an otherwise trustworthy church website look unreliable to a first-time visitor, so HTTPS is considered a baseline requirement for any public website today.</w:t>
      </w:r>
    </w:p>
    <w:p>
      <w:pPr>
        <w:pStyle w:val="Heading2"/>
        <w:spacing w:after="140" w:before="320"/>
      </w:pPr>
      <w:r>
        <w:rPr>
          <w:b/>
          <w:bCs/>
          <w:color w:val="1F3A5F"/>
          <w:sz w:val="25"/>
          <w:szCs w:val="25"/>
        </w:rPr>
        <w:t xml:space="preserve">The Good News: It's Usually Free</w:t>
      </w:r>
    </w:p>
    <w:p>
      <w:pPr>
        <w:spacing w:after="160" w:line="300"/>
      </w:pPr>
      <w:r>
        <w:rPr>
          <w:color w:val="3A3A3A"/>
          <w:sz w:val="22"/>
          <w:szCs w:val="22"/>
        </w:rPr>
        <w:t xml:space="preserve">Every hosting provider recommended in Section 4 — Netlify, Cloudflare Pages, GitHub Pages, and each of the paid providers — includes free, automatic HTTPS as part of the standard hosting setup. In almost every case, this requires no separate purchase and little to no manual setup beyond connecting the domain to the hosting account.</w:t>
      </w:r>
    </w:p>
    <w:p>
      <w:pPr>
        <w:pStyle w:val="Heading1"/>
        <w:pBdr>
          <w:bottom w:val="single" w:color="B08D57" w:sz="8" w:space="4"/>
        </w:pBdr>
        <w:spacing w:after="200" w:before="480"/>
      </w:pPr>
      <w:r>
        <w:rPr>
          <w:b/>
          <w:bCs/>
          <w:color w:val="1F3A5F"/>
          <w:sz w:val="32"/>
          <w:szCs w:val="32"/>
        </w:rPr>
        <w:t xml:space="preserve">13. Ongoing Costs</w:t>
      </w:r>
    </w:p>
    <w:p>
      <w:pPr>
        <w:spacing w:after="160" w:line="300"/>
      </w:pPr>
      <w:r>
        <w:rPr>
          <w:color w:val="3A3A3A"/>
          <w:sz w:val="22"/>
          <w:szCs w:val="22"/>
        </w:rPr>
        <w:t xml:space="preserve">The table below summarizes estimated yearly costs, based on the recommendations in this guide. Actual costs will depend on which specific providers and plans the church selects.</w:t>
      </w:r>
    </w:p>
    <w:tbl>
      <w:tblPr>
        <w:tblW w:type="dxa" w:w="11420"/>
        <w:tblBorders>
          <w:top w:val="single" w:color="auto" w:sz="4"/>
          <w:left w:val="single" w:color="auto" w:sz="4"/>
          <w:bottom w:val="single" w:color="auto" w:sz="4"/>
          <w:right w:val="single" w:color="auto" w:sz="4"/>
          <w:insideH w:val="single" w:color="auto" w:sz="4"/>
          <w:insideV w:val="single" w:color="auto" w:sz="4"/>
        </w:tblBorders>
      </w:tblPr>
      <w:tblGrid>
        <w:gridCol w:w="5400"/>
        <w:gridCol w:w="2900"/>
        <w:gridCol w:w="3120"/>
      </w:tblGrid>
      <w:tr>
        <w:trPr>
          <w:tblHeader/>
        </w:trPr>
        <w:tc>
          <w:tcPr>
            <w:tcW w:type="dxa" w:w="5400"/>
            <w:shd w:fill="1F3A5F" w:val="clear"/>
            <w:tcMar>
              <w:top w:type="dxa" w:w="100"/>
              <w:left w:type="dxa" w:w="120"/>
              <w:bottom w:type="dxa" w:w="100"/>
              <w:right w:type="dxa" w:w="120"/>
            </w:tcMar>
            <w:vAlign w:val="center"/>
          </w:tcPr>
          <w:p>
            <w:r>
              <w:rPr>
                <w:b/>
                <w:bCs/>
                <w:color w:val="FFFFFF"/>
                <w:sz w:val="20"/>
                <w:szCs w:val="20"/>
              </w:rPr>
              <w:t xml:space="preserve">Item</w:t>
            </w:r>
          </w:p>
        </w:tc>
        <w:tc>
          <w:tcPr>
            <w:tcW w:type="dxa" w:w="2900"/>
            <w:shd w:fill="1F3A5F" w:val="clear"/>
            <w:tcMar>
              <w:top w:type="dxa" w:w="100"/>
              <w:left w:type="dxa" w:w="120"/>
              <w:bottom w:type="dxa" w:w="100"/>
              <w:right w:type="dxa" w:w="120"/>
            </w:tcMar>
            <w:vAlign w:val="center"/>
          </w:tcPr>
          <w:p>
            <w:r>
              <w:rPr>
                <w:b/>
                <w:bCs/>
                <w:color w:val="FFFFFF"/>
                <w:sz w:val="20"/>
                <w:szCs w:val="20"/>
              </w:rPr>
              <w:t xml:space="preserve">Required or Optional</w:t>
            </w:r>
          </w:p>
        </w:tc>
        <w:tc>
          <w:tcPr>
            <w:tcW w:type="dxa" w:w="3120"/>
            <w:shd w:fill="1F3A5F" w:val="clear"/>
            <w:tcMar>
              <w:top w:type="dxa" w:w="100"/>
              <w:left w:type="dxa" w:w="120"/>
              <w:bottom w:type="dxa" w:w="100"/>
              <w:right w:type="dxa" w:w="120"/>
            </w:tcMar>
            <w:vAlign w:val="center"/>
          </w:tcPr>
          <w:p>
            <w:r>
              <w:rPr>
                <w:b/>
                <w:bCs/>
                <w:color w:val="FFFFFF"/>
                <w:sz w:val="20"/>
                <w:szCs w:val="20"/>
              </w:rPr>
              <w:t xml:space="preserve">Estimated Cost / Year</w:t>
            </w:r>
          </w:p>
        </w:tc>
      </w:tr>
      <w:tr>
        <w:tc>
          <w:tcPr>
            <w:tcW w:type="dxa" w:w="5400"/>
            <w:tcMar>
              <w:top w:type="dxa" w:w="90"/>
              <w:left w:type="dxa" w:w="120"/>
              <w:bottom w:type="dxa" w:w="90"/>
              <w:right w:type="dxa" w:w="120"/>
            </w:tcMar>
            <w:vAlign w:val="center"/>
          </w:tcPr>
          <w:p>
            <w:r>
              <w:rPr>
                <w:b w:val="false"/>
                <w:bCs w:val="false"/>
                <w:color w:val="3A3A3A"/>
                <w:sz w:val="20"/>
                <w:szCs w:val="20"/>
              </w:rPr>
              <w:t xml:space="preserve">Domain name (Cloudflare, Porkbun, or Namecheap)</w:t>
            </w:r>
          </w:p>
        </w:tc>
        <w:tc>
          <w:tcPr>
            <w:tcW w:type="dxa" w:w="2900"/>
            <w:tcMar>
              <w:top w:type="dxa" w:w="90"/>
              <w:left w:type="dxa" w:w="120"/>
              <w:bottom w:type="dxa" w:w="90"/>
              <w:right w:type="dxa" w:w="120"/>
            </w:tcMar>
            <w:vAlign w:val="center"/>
          </w:tcPr>
          <w:p>
            <w:r>
              <w:rPr>
                <w:b w:val="false"/>
                <w:bCs w:val="false"/>
                <w:color w:val="3A3A3A"/>
                <w:sz w:val="20"/>
                <w:szCs w:val="20"/>
              </w:rPr>
              <w:t xml:space="preserve">Required</w:t>
            </w:r>
          </w:p>
        </w:tc>
        <w:tc>
          <w:tcPr>
            <w:tcW w:type="dxa" w:w="3120"/>
            <w:tcMar>
              <w:top w:type="dxa" w:w="90"/>
              <w:left w:type="dxa" w:w="120"/>
              <w:bottom w:type="dxa" w:w="90"/>
              <w:right w:type="dxa" w:w="120"/>
            </w:tcMar>
            <w:vAlign w:val="center"/>
          </w:tcPr>
          <w:p>
            <w:r>
              <w:rPr>
                <w:b w:val="false"/>
                <w:bCs w:val="false"/>
                <w:color w:val="3A3A3A"/>
                <w:sz w:val="20"/>
                <w:szCs w:val="20"/>
              </w:rPr>
              <w:t xml:space="preserve">$10 – $20</w:t>
            </w:r>
          </w:p>
        </w:tc>
      </w:tr>
      <w:tr>
        <w:tc>
          <w:tcPr>
            <w:tcW w:type="dxa" w:w="5400"/>
            <w:shd w:fill="F4F6F8" w:val="clear"/>
            <w:tcMar>
              <w:top w:type="dxa" w:w="90"/>
              <w:left w:type="dxa" w:w="120"/>
              <w:bottom w:type="dxa" w:w="90"/>
              <w:right w:type="dxa" w:w="120"/>
            </w:tcMar>
            <w:vAlign w:val="center"/>
          </w:tcPr>
          <w:p>
            <w:r>
              <w:rPr>
                <w:b w:val="false"/>
                <w:bCs w:val="false"/>
                <w:color w:val="3A3A3A"/>
                <w:sz w:val="20"/>
                <w:szCs w:val="20"/>
              </w:rPr>
              <w:t xml:space="preserve">Website hosting — free tier (Netlify or Cloudflare Pages)</w:t>
            </w:r>
          </w:p>
        </w:tc>
        <w:tc>
          <w:tcPr>
            <w:tcW w:type="dxa" w:w="2900"/>
            <w:shd w:fill="F4F6F8" w:val="clear"/>
            <w:tcMar>
              <w:top w:type="dxa" w:w="90"/>
              <w:left w:type="dxa" w:w="120"/>
              <w:bottom w:type="dxa" w:w="90"/>
              <w:right w:type="dxa" w:w="120"/>
            </w:tcMar>
            <w:vAlign w:val="center"/>
          </w:tcPr>
          <w:p>
            <w:r>
              <w:rPr>
                <w:b w:val="false"/>
                <w:bCs w:val="false"/>
                <w:color w:val="3A3A3A"/>
                <w:sz w:val="20"/>
                <w:szCs w:val="20"/>
              </w:rPr>
              <w:t xml:space="preserve">Required (choose this or paid hosting below)</w:t>
            </w:r>
          </w:p>
        </w:tc>
        <w:tc>
          <w:tcPr>
            <w:tcW w:type="dxa" w:w="3120"/>
            <w:shd w:fill="F4F6F8" w:val="clear"/>
            <w:tcMar>
              <w:top w:type="dxa" w:w="90"/>
              <w:left w:type="dxa" w:w="120"/>
              <w:bottom w:type="dxa" w:w="90"/>
              <w:right w:type="dxa" w:w="120"/>
            </w:tcMar>
            <w:vAlign w:val="center"/>
          </w:tcPr>
          <w:p>
            <w:r>
              <w:rPr>
                <w:b w:val="false"/>
                <w:bCs w:val="false"/>
                <w:color w:val="3A3A3A"/>
                <w:sz w:val="20"/>
                <w:szCs w:val="20"/>
              </w:rPr>
              <w:t xml:space="preserve">$0</w:t>
            </w:r>
          </w:p>
        </w:tc>
      </w:tr>
      <w:tr>
        <w:tc>
          <w:tcPr>
            <w:tcW w:type="dxa" w:w="5400"/>
            <w:tcMar>
              <w:top w:type="dxa" w:w="90"/>
              <w:left w:type="dxa" w:w="120"/>
              <w:bottom w:type="dxa" w:w="90"/>
              <w:right w:type="dxa" w:w="120"/>
            </w:tcMar>
            <w:vAlign w:val="center"/>
          </w:tcPr>
          <w:p>
            <w:r>
              <w:rPr>
                <w:b w:val="false"/>
                <w:bCs w:val="false"/>
                <w:color w:val="3A3A3A"/>
                <w:sz w:val="20"/>
                <w:szCs w:val="20"/>
              </w:rPr>
              <w:t xml:space="preserve">Website hosting — paid tier (Bluehost, SiteGround, or GoDaddy)</w:t>
            </w:r>
          </w:p>
        </w:tc>
        <w:tc>
          <w:tcPr>
            <w:tcW w:type="dxa" w:w="2900"/>
            <w:tcMar>
              <w:top w:type="dxa" w:w="90"/>
              <w:left w:type="dxa" w:w="120"/>
              <w:bottom w:type="dxa" w:w="90"/>
              <w:right w:type="dxa" w:w="120"/>
            </w:tcMar>
            <w:vAlign w:val="center"/>
          </w:tcPr>
          <w:p>
            <w:r>
              <w:rPr>
                <w:b w:val="false"/>
                <w:bCs w:val="false"/>
                <w:color w:val="3A3A3A"/>
                <w:sz w:val="20"/>
                <w:szCs w:val="20"/>
              </w:rPr>
              <w:t xml:space="preserve">Optional alternative to free hosting</w:t>
            </w:r>
          </w:p>
        </w:tc>
        <w:tc>
          <w:tcPr>
            <w:tcW w:type="dxa" w:w="3120"/>
            <w:tcMar>
              <w:top w:type="dxa" w:w="90"/>
              <w:left w:type="dxa" w:w="120"/>
              <w:bottom w:type="dxa" w:w="90"/>
              <w:right w:type="dxa" w:w="120"/>
            </w:tcMar>
            <w:vAlign w:val="center"/>
          </w:tcPr>
          <w:p>
            <w:r>
              <w:rPr>
                <w:b w:val="false"/>
                <w:bCs w:val="false"/>
                <w:color w:val="3A3A3A"/>
                <w:sz w:val="20"/>
                <w:szCs w:val="20"/>
              </w:rPr>
              <w:t xml:space="preserve">$36 – $180</w:t>
            </w:r>
          </w:p>
        </w:tc>
      </w:tr>
      <w:tr>
        <w:tc>
          <w:tcPr>
            <w:tcW w:type="dxa" w:w="5400"/>
            <w:shd w:fill="F4F6F8" w:val="clear"/>
            <w:tcMar>
              <w:top w:type="dxa" w:w="90"/>
              <w:left w:type="dxa" w:w="120"/>
              <w:bottom w:type="dxa" w:w="90"/>
              <w:right w:type="dxa" w:w="120"/>
            </w:tcMar>
            <w:vAlign w:val="center"/>
          </w:tcPr>
          <w:p>
            <w:r>
              <w:rPr>
                <w:b w:val="false"/>
                <w:bCs w:val="false"/>
                <w:color w:val="3A3A3A"/>
                <w:sz w:val="20"/>
                <w:szCs w:val="20"/>
              </w:rPr>
              <w:t xml:space="preserve">Business email (Google Workspace or Zoho Mail)</w:t>
            </w:r>
          </w:p>
        </w:tc>
        <w:tc>
          <w:tcPr>
            <w:tcW w:type="dxa" w:w="2900"/>
            <w:shd w:fill="F4F6F8" w:val="clear"/>
            <w:tcMar>
              <w:top w:type="dxa" w:w="90"/>
              <w:left w:type="dxa" w:w="120"/>
              <w:bottom w:type="dxa" w:w="90"/>
              <w:right w:type="dxa" w:w="120"/>
            </w:tcMar>
            <w:vAlign w:val="center"/>
          </w:tcPr>
          <w:p>
            <w:r>
              <w:rPr>
                <w:b w:val="false"/>
                <w:bCs w:val="false"/>
                <w:color w:val="3A3A3A"/>
                <w:sz w:val="20"/>
                <w:szCs w:val="20"/>
              </w:rPr>
              <w:t xml:space="preserve">Recommended, not strictly required</w:t>
            </w:r>
          </w:p>
        </w:tc>
        <w:tc>
          <w:tcPr>
            <w:tcW w:type="dxa" w:w="3120"/>
            <w:shd w:fill="F4F6F8" w:val="clear"/>
            <w:tcMar>
              <w:top w:type="dxa" w:w="90"/>
              <w:left w:type="dxa" w:w="120"/>
              <w:bottom w:type="dxa" w:w="90"/>
              <w:right w:type="dxa" w:w="120"/>
            </w:tcMar>
            <w:vAlign w:val="center"/>
          </w:tcPr>
          <w:p>
            <w:r>
              <w:rPr>
                <w:b w:val="false"/>
                <w:bCs w:val="false"/>
                <w:color w:val="3A3A3A"/>
                <w:sz w:val="20"/>
                <w:szCs w:val="20"/>
              </w:rPr>
              <w:t xml:space="preserve">$0 – $84</w:t>
            </w:r>
          </w:p>
        </w:tc>
      </w:tr>
      <w:tr>
        <w:tc>
          <w:tcPr>
            <w:tcW w:type="dxa" w:w="5400"/>
            <w:tcMar>
              <w:top w:type="dxa" w:w="90"/>
              <w:left w:type="dxa" w:w="120"/>
              <w:bottom w:type="dxa" w:w="90"/>
              <w:right w:type="dxa" w:w="120"/>
            </w:tcMar>
            <w:vAlign w:val="center"/>
          </w:tcPr>
          <w:p>
            <w:r>
              <w:rPr>
                <w:b w:val="false"/>
                <w:bCs w:val="false"/>
                <w:color w:val="3A3A3A"/>
                <w:sz w:val="20"/>
                <w:szCs w:val="20"/>
              </w:rPr>
              <w:t xml:space="preserve">Google Workspace for Nonprofits (if approved)</w:t>
            </w:r>
          </w:p>
        </w:tc>
        <w:tc>
          <w:tcPr>
            <w:tcW w:type="dxa" w:w="2900"/>
            <w:tcMar>
              <w:top w:type="dxa" w:w="90"/>
              <w:left w:type="dxa" w:w="120"/>
              <w:bottom w:type="dxa" w:w="90"/>
              <w:right w:type="dxa" w:w="120"/>
            </w:tcMar>
            <w:vAlign w:val="center"/>
          </w:tcPr>
          <w:p>
            <w:r>
              <w:rPr>
                <w:b w:val="false"/>
                <w:bCs w:val="false"/>
                <w:color w:val="3A3A3A"/>
                <w:sz w:val="20"/>
                <w:szCs w:val="20"/>
              </w:rPr>
              <w:t xml:space="preserve">Optional — reduces email cost above to $0</w:t>
            </w:r>
          </w:p>
        </w:tc>
        <w:tc>
          <w:tcPr>
            <w:tcW w:type="dxa" w:w="3120"/>
            <w:tcMar>
              <w:top w:type="dxa" w:w="90"/>
              <w:left w:type="dxa" w:w="120"/>
              <w:bottom w:type="dxa" w:w="90"/>
              <w:right w:type="dxa" w:w="120"/>
            </w:tcMar>
            <w:vAlign w:val="center"/>
          </w:tcPr>
          <w:p>
            <w:r>
              <w:rPr>
                <w:b w:val="false"/>
                <w:bCs w:val="false"/>
                <w:color w:val="3A3A3A"/>
                <w:sz w:val="20"/>
                <w:szCs w:val="20"/>
              </w:rPr>
              <w:t xml:space="preserve">$0</w:t>
            </w:r>
          </w:p>
        </w:tc>
      </w:tr>
      <w:tr>
        <w:tc>
          <w:tcPr>
            <w:tcW w:type="dxa" w:w="5400"/>
            <w:shd w:fill="F4F6F8" w:val="clear"/>
            <w:tcMar>
              <w:top w:type="dxa" w:w="90"/>
              <w:left w:type="dxa" w:w="120"/>
              <w:bottom w:type="dxa" w:w="90"/>
              <w:right w:type="dxa" w:w="120"/>
            </w:tcMar>
            <w:vAlign w:val="center"/>
          </w:tcPr>
          <w:p>
            <w:r>
              <w:rPr>
                <w:b w:val="false"/>
                <w:bCs w:val="false"/>
                <w:color w:val="3A3A3A"/>
                <w:sz w:val="20"/>
                <w:szCs w:val="20"/>
              </w:rPr>
              <w:t xml:space="preserve">Password manager for shared logins (Bitwarden free tier)</w:t>
            </w:r>
          </w:p>
        </w:tc>
        <w:tc>
          <w:tcPr>
            <w:tcW w:type="dxa" w:w="2900"/>
            <w:shd w:fill="F4F6F8" w:val="clear"/>
            <w:tcMar>
              <w:top w:type="dxa" w:w="90"/>
              <w:left w:type="dxa" w:w="120"/>
              <w:bottom w:type="dxa" w:w="90"/>
              <w:right w:type="dxa" w:w="120"/>
            </w:tcMar>
            <w:vAlign w:val="center"/>
          </w:tcPr>
          <w:p>
            <w:r>
              <w:rPr>
                <w:b w:val="false"/>
                <w:bCs w:val="false"/>
                <w:color w:val="3A3A3A"/>
                <w:sz w:val="20"/>
                <w:szCs w:val="20"/>
              </w:rPr>
              <w:t xml:space="preserve">Recommended</w:t>
            </w:r>
          </w:p>
        </w:tc>
        <w:tc>
          <w:tcPr>
            <w:tcW w:type="dxa" w:w="3120"/>
            <w:shd w:fill="F4F6F8" w:val="clear"/>
            <w:tcMar>
              <w:top w:type="dxa" w:w="90"/>
              <w:left w:type="dxa" w:w="120"/>
              <w:bottom w:type="dxa" w:w="90"/>
              <w:right w:type="dxa" w:w="120"/>
            </w:tcMar>
            <w:vAlign w:val="center"/>
          </w:tcPr>
          <w:p>
            <w:r>
              <w:rPr>
                <w:b w:val="false"/>
                <w:bCs w:val="false"/>
                <w:color w:val="3A3A3A"/>
                <w:sz w:val="20"/>
                <w:szCs w:val="20"/>
              </w:rPr>
              <w:t xml:space="preserve">$0</w:t>
            </w:r>
          </w:p>
        </w:tc>
      </w:tr>
    </w:tbl>
    <w:p>
      <w:pPr>
        <w:spacing w:after="100"/>
      </w:pPr>
    </w:p>
    <w:tbl>
      <w:tblPr>
        <w:tblW w:type="pct" w:w="100%"/>
        <w:tblBorders>
          <w:top w:val="single" w:color="B08D57" w:sz="4"/>
          <w:left w:val="single" w:color="B08D57" w:sz="24"/>
          <w:bottom w:val="single" w:color="B08D57" w:sz="4"/>
          <w:right w:val="single" w:color="B08D57" w:sz="4"/>
          <w:insideH w:val="single" w:color="auto" w:sz="4"/>
          <w:insideV w:val="single" w:color="auto" w:sz="4"/>
        </w:tblBorders>
      </w:tblPr>
      <w:tblGrid>
        <w:gridCol w:w="100"/>
      </w:tblGrid>
      <w:tr>
        <w:tc>
          <w:tcPr>
            <w:shd w:fill="F7F1E7" w:val="clear"/>
            <w:tcMar>
              <w:top w:type="dxa" w:w="160"/>
              <w:left w:type="dxa" w:w="220"/>
              <w:bottom w:type="dxa" w:w="160"/>
              <w:right w:type="dxa" w:w="220"/>
            </w:tcMar>
          </w:tcPr>
          <w:p>
            <w:pPr>
              <w:spacing w:after="60"/>
            </w:pPr>
            <w:r>
              <w:rPr>
                <w:b/>
                <w:bCs/>
                <w:color w:val="B08D57"/>
                <w:sz w:val="22"/>
                <w:szCs w:val="22"/>
              </w:rPr>
              <w:t xml:space="preserve">Bottom Line</w:t>
            </w:r>
          </w:p>
          <w:p>
            <w:pPr>
              <w:spacing w:after="0" w:line="276"/>
            </w:pPr>
            <w:r>
              <w:rPr>
                <w:color w:val="3A3A3A"/>
                <w:sz w:val="21"/>
                <w:szCs w:val="21"/>
              </w:rPr>
              <w:t xml:space="preserve">With free hosting and a free-tier or nonprofit-discounted email plan, the church can expect to pay roughly $10–$20 per year in required costs — essentially just the domain name. A more full-featured paid setup, with paid hosting and a paid email plan, would run roughly $100–$260 per year.</w:t>
            </w:r>
          </w:p>
        </w:tc>
      </w:tr>
    </w:tbl>
    <w:p>
      <w:pPr>
        <w:pStyle w:val="Heading1"/>
        <w:pBdr>
          <w:bottom w:val="single" w:color="B08D57" w:sz="8" w:space="4"/>
        </w:pBdr>
        <w:spacing w:after="200" w:before="480"/>
      </w:pPr>
      <w:r>
        <w:rPr>
          <w:b/>
          <w:bCs/>
          <w:color w:val="1F3A5F"/>
          <w:sz w:val="32"/>
          <w:szCs w:val="32"/>
        </w:rPr>
        <w:t xml:space="preserve">14. Launch Checklist</w:t>
      </w:r>
    </w:p>
    <w:p>
      <w:pPr>
        <w:spacing w:after="160" w:line="300"/>
      </w:pPr>
      <w:r>
        <w:rPr>
          <w:color w:val="3A3A3A"/>
          <w:sz w:val="22"/>
          <w:szCs w:val="22"/>
        </w:rPr>
        <w:t xml:space="preserve">Complete these items, in roughly this order, before announcing the website to the congregation and community.</w:t>
      </w:r>
    </w:p>
    <w:p>
      <w:pPr>
        <w:spacing w:after="110" w:line="280"/>
      </w:pPr>
      <w:r>
        <w:rPr>
          <w:b/>
          <w:bCs/>
          <w:color w:val="1F3A5F"/>
          <w:sz w:val="24"/>
          <w:szCs w:val="24"/>
        </w:rPr>
        <w:t xml:space="preserve">☐  </w:t>
      </w:r>
      <w:r>
        <w:rPr>
          <w:color w:val="3A3A3A"/>
          <w:sz w:val="22"/>
          <w:szCs w:val="22"/>
        </w:rPr>
        <w:t xml:space="preserve">Decide who will hold ownership of each account (domain, hosting, email, Facebook Page) — see Section 10.</w:t>
      </w:r>
    </w:p>
    <w:p>
      <w:pPr>
        <w:spacing w:after="110" w:line="280"/>
      </w:pPr>
      <w:r>
        <w:rPr>
          <w:b/>
          <w:bCs/>
          <w:color w:val="1F3A5F"/>
          <w:sz w:val="24"/>
          <w:szCs w:val="24"/>
        </w:rPr>
        <w:t xml:space="preserve">☐  </w:t>
      </w:r>
      <w:r>
        <w:rPr>
          <w:color w:val="3A3A3A"/>
          <w:sz w:val="22"/>
          <w:szCs w:val="22"/>
        </w:rPr>
        <w:t xml:space="preserve">Purchase the domain name through a chosen registrar — see Section 3.</w:t>
      </w:r>
    </w:p>
    <w:p>
      <w:pPr>
        <w:spacing w:after="110" w:line="280"/>
      </w:pPr>
      <w:r>
        <w:rPr>
          <w:b/>
          <w:bCs/>
          <w:color w:val="1F3A5F"/>
          <w:sz w:val="24"/>
          <w:szCs w:val="24"/>
        </w:rPr>
        <w:t xml:space="preserve">☐  </w:t>
      </w:r>
      <w:r>
        <w:rPr>
          <w:color w:val="3A3A3A"/>
          <w:sz w:val="22"/>
          <w:szCs w:val="22"/>
        </w:rPr>
        <w:t xml:space="preserve">Set up a hosting account (free or paid) — see Section 4.</w:t>
      </w:r>
    </w:p>
    <w:p>
      <w:pPr>
        <w:spacing w:after="110" w:line="280"/>
      </w:pPr>
      <w:r>
        <w:rPr>
          <w:b/>
          <w:bCs/>
          <w:color w:val="1F3A5F"/>
          <w:sz w:val="24"/>
          <w:szCs w:val="24"/>
        </w:rPr>
        <w:t xml:space="preserve">☐  </w:t>
      </w:r>
      <w:r>
        <w:rPr>
          <w:color w:val="3A3A3A"/>
          <w:sz w:val="22"/>
          <w:szCs w:val="22"/>
        </w:rPr>
        <w:t xml:space="preserve">Connect ("point") the domain to the hosting account.</w:t>
      </w:r>
    </w:p>
    <w:p>
      <w:pPr>
        <w:spacing w:after="110" w:line="280"/>
      </w:pPr>
      <w:r>
        <w:rPr>
          <w:b/>
          <w:bCs/>
          <w:color w:val="1F3A5F"/>
          <w:sz w:val="24"/>
          <w:szCs w:val="24"/>
        </w:rPr>
        <w:t xml:space="preserve">☐  </w:t>
      </w:r>
      <w:r>
        <w:rPr>
          <w:color w:val="3A3A3A"/>
          <w:sz w:val="22"/>
          <w:szCs w:val="22"/>
        </w:rPr>
        <w:t xml:space="preserve">Set up a dedicated church email address, if not already in place — see Section 5.</w:t>
      </w:r>
    </w:p>
    <w:p>
      <w:pPr>
        <w:spacing w:after="110" w:line="280"/>
      </w:pPr>
      <w:r>
        <w:rPr>
          <w:b/>
          <w:bCs/>
          <w:color w:val="1F3A5F"/>
          <w:sz w:val="24"/>
          <w:szCs w:val="24"/>
        </w:rPr>
        <w:t xml:space="preserve">☐  </w:t>
      </w:r>
      <w:r>
        <w:rPr>
          <w:color w:val="3A3A3A"/>
          <w:sz w:val="22"/>
          <w:szCs w:val="22"/>
        </w:rPr>
        <w:t xml:space="preserve">Confirm HTTPS (the padlock icon) is active on the live site — see Section 12.</w:t>
      </w:r>
    </w:p>
    <w:p>
      <w:pPr>
        <w:spacing w:after="110" w:line="280"/>
      </w:pPr>
      <w:r>
        <w:rPr>
          <w:b/>
          <w:bCs/>
          <w:color w:val="1F3A5F"/>
          <w:sz w:val="24"/>
          <w:szCs w:val="24"/>
        </w:rPr>
        <w:t xml:space="preserve">☐  </w:t>
      </w:r>
      <w:r>
        <w:rPr>
          <w:color w:val="3A3A3A"/>
          <w:sz w:val="22"/>
          <w:szCs w:val="22"/>
        </w:rPr>
        <w:t xml:space="preserve">Review and finalize all church information in index.html: worship times, pastor and staff information, events, and contact details.</w:t>
      </w:r>
    </w:p>
    <w:p>
      <w:pPr>
        <w:spacing w:after="110" w:line="280"/>
      </w:pPr>
      <w:r>
        <w:rPr>
          <w:b/>
          <w:bCs/>
          <w:color w:val="1F3A5F"/>
          <w:sz w:val="24"/>
          <w:szCs w:val="24"/>
        </w:rPr>
        <w:t xml:space="preserve">☐  </w:t>
      </w:r>
      <w:r>
        <w:rPr>
          <w:color w:val="3A3A3A"/>
          <w:sz w:val="22"/>
          <w:szCs w:val="22"/>
        </w:rPr>
        <w:t xml:space="preserve">Replace any placeholder or lower-resolution images with final, properly sized photos — see Section 8.</w:t>
      </w:r>
    </w:p>
    <w:p>
      <w:pPr>
        <w:spacing w:after="110" w:line="280"/>
      </w:pPr>
      <w:r>
        <w:rPr>
          <w:b/>
          <w:bCs/>
          <w:color w:val="1F3A5F"/>
          <w:sz w:val="24"/>
          <w:szCs w:val="24"/>
        </w:rPr>
        <w:t xml:space="preserve">☐  </w:t>
      </w:r>
      <w:r>
        <w:rPr>
          <w:color w:val="3A3A3A"/>
          <w:sz w:val="22"/>
          <w:szCs w:val="22"/>
        </w:rPr>
        <w:t xml:space="preserve">Verify the "Get Directions" button and embedded map show the correct address — see Section 6.</w:t>
      </w:r>
    </w:p>
    <w:p>
      <w:pPr>
        <w:spacing w:after="110" w:line="280"/>
      </w:pPr>
      <w:r>
        <w:rPr>
          <w:b/>
          <w:bCs/>
          <w:color w:val="1F3A5F"/>
          <w:sz w:val="24"/>
          <w:szCs w:val="24"/>
        </w:rPr>
        <w:t xml:space="preserve">☐  </w:t>
      </w:r>
      <w:r>
        <w:rPr>
          <w:color w:val="3A3A3A"/>
          <w:sz w:val="22"/>
          <w:szCs w:val="22"/>
        </w:rPr>
        <w:t xml:space="preserve">Verify every "Visit on Facebook" button links to the correct, official church Facebook Page — see Section 7.</w:t>
      </w:r>
    </w:p>
    <w:p>
      <w:pPr>
        <w:spacing w:after="110" w:line="280"/>
      </w:pPr>
      <w:r>
        <w:rPr>
          <w:b/>
          <w:bCs/>
          <w:color w:val="1F3A5F"/>
          <w:sz w:val="24"/>
          <w:szCs w:val="24"/>
        </w:rPr>
        <w:t xml:space="preserve">☐  </w:t>
      </w:r>
      <w:r>
        <w:rPr>
          <w:color w:val="3A3A3A"/>
          <w:sz w:val="22"/>
          <w:szCs w:val="22"/>
        </w:rPr>
        <w:t xml:space="preserve">Verify the email link in the Contact section and footer opens correctly and goes to the church's dedicated email address.</w:t>
      </w:r>
    </w:p>
    <w:p>
      <w:pPr>
        <w:spacing w:after="110" w:line="280"/>
      </w:pPr>
      <w:r>
        <w:rPr>
          <w:b/>
          <w:bCs/>
          <w:color w:val="1F3A5F"/>
          <w:sz w:val="24"/>
          <w:szCs w:val="24"/>
        </w:rPr>
        <w:t xml:space="preserve">☐  </w:t>
      </w:r>
      <w:r>
        <w:rPr>
          <w:color w:val="3A3A3A"/>
          <w:sz w:val="22"/>
          <w:szCs w:val="22"/>
        </w:rPr>
        <w:t xml:space="preserve">Proofread every section of the site carefully, including the church history in the About section.</w:t>
      </w:r>
    </w:p>
    <w:p>
      <w:pPr>
        <w:spacing w:after="110" w:line="280"/>
      </w:pPr>
      <w:r>
        <w:rPr>
          <w:b/>
          <w:bCs/>
          <w:color w:val="1F3A5F"/>
          <w:sz w:val="24"/>
          <w:szCs w:val="24"/>
        </w:rPr>
        <w:t xml:space="preserve">☐  </w:t>
      </w:r>
      <w:r>
        <w:rPr>
          <w:color w:val="3A3A3A"/>
          <w:sz w:val="22"/>
          <w:szCs w:val="22"/>
        </w:rPr>
        <w:t xml:space="preserve">Test the website on at least one phone and one computer, and in more than one browser if possible, to confirm it looks correct on each.</w:t>
      </w:r>
    </w:p>
    <w:p>
      <w:pPr>
        <w:spacing w:after="110" w:line="280"/>
      </w:pPr>
      <w:r>
        <w:rPr>
          <w:b/>
          <w:bCs/>
          <w:color w:val="1F3A5F"/>
          <w:sz w:val="24"/>
          <w:szCs w:val="24"/>
        </w:rPr>
        <w:t xml:space="preserve">☐  </w:t>
      </w:r>
      <w:r>
        <w:rPr>
          <w:color w:val="3A3A3A"/>
          <w:sz w:val="22"/>
          <w:szCs w:val="22"/>
        </w:rPr>
        <w:t xml:space="preserve">Save an initial backup copy of index.html, style.css, and the Images folder — see Section 11.</w:t>
      </w:r>
    </w:p>
    <w:p>
      <w:pPr>
        <w:spacing w:after="110" w:line="280"/>
      </w:pPr>
      <w:r>
        <w:rPr>
          <w:b/>
          <w:bCs/>
          <w:color w:val="1F3A5F"/>
          <w:sz w:val="24"/>
          <w:szCs w:val="24"/>
        </w:rPr>
        <w:t xml:space="preserve">☐  </w:t>
      </w:r>
      <w:r>
        <w:rPr>
          <w:color w:val="3A3A3A"/>
          <w:sz w:val="22"/>
          <w:szCs w:val="22"/>
        </w:rPr>
        <w:t xml:space="preserve">Store all account logins in a shared password manager accessible to at least two or three trusted leaders — see Section 10.</w:t>
      </w:r>
    </w:p>
    <w:p>
      <w:pPr>
        <w:spacing w:after="110" w:line="280"/>
      </w:pPr>
      <w:r>
        <w:rPr>
          <w:b/>
          <w:bCs/>
          <w:color w:val="1F3A5F"/>
          <w:sz w:val="24"/>
          <w:szCs w:val="24"/>
        </w:rPr>
        <w:t xml:space="preserve">☐  </w:t>
      </w:r>
      <w:r>
        <w:rPr>
          <w:color w:val="3A3A3A"/>
          <w:sz w:val="22"/>
          <w:szCs w:val="22"/>
        </w:rPr>
        <w:t xml:space="preserve">Make the website live and share the new address with the congregation.</w:t>
      </w:r>
    </w:p>
    <w:p>
      <w:pPr>
        <w:pStyle w:val="Heading1"/>
        <w:pBdr>
          <w:bottom w:val="single" w:color="B08D57" w:sz="8" w:space="4"/>
        </w:pBdr>
        <w:spacing w:after="200" w:before="480"/>
      </w:pPr>
      <w:r>
        <w:rPr>
          <w:b/>
          <w:bCs/>
          <w:color w:val="1F3A5F"/>
          <w:sz w:val="32"/>
          <w:szCs w:val="32"/>
        </w:rPr>
        <w:t xml:space="preserve">15. Maintenance Checklist</w:t>
      </w:r>
    </w:p>
    <w:p>
      <w:pPr>
        <w:spacing w:after="160" w:line="300"/>
      </w:pPr>
      <w:r>
        <w:rPr>
          <w:color w:val="3A3A3A"/>
          <w:sz w:val="22"/>
          <w:szCs w:val="22"/>
        </w:rPr>
        <w:t xml:space="preserve">Once the site is live, a small amount of regular upkeep keeps it accurate, secure, and trustworthy.</w:t>
      </w:r>
    </w:p>
    <w:p>
      <w:pPr>
        <w:pStyle w:val="Heading2"/>
        <w:spacing w:after="140" w:before="320"/>
      </w:pPr>
      <w:r>
        <w:rPr>
          <w:b/>
          <w:bCs/>
          <w:color w:val="1F3A5F"/>
          <w:sz w:val="25"/>
          <w:szCs w:val="25"/>
        </w:rPr>
        <w:t xml:space="preserve">Monthly</w:t>
      </w:r>
    </w:p>
    <w:p>
      <w:pPr>
        <w:spacing w:after="110" w:line="280"/>
      </w:pPr>
      <w:r>
        <w:rPr>
          <w:b/>
          <w:bCs/>
          <w:color w:val="1F3A5F"/>
          <w:sz w:val="24"/>
          <w:szCs w:val="24"/>
        </w:rPr>
        <w:t xml:space="preserve">☐  </w:t>
      </w:r>
      <w:r>
        <w:rPr>
          <w:color w:val="3A3A3A"/>
          <w:sz w:val="22"/>
          <w:szCs w:val="22"/>
        </w:rPr>
        <w:t xml:space="preserve">Review upcoming events and update or remove any that are outdated.</w:t>
      </w:r>
    </w:p>
    <w:p>
      <w:pPr>
        <w:spacing w:after="110" w:line="280"/>
      </w:pPr>
      <w:r>
        <w:rPr>
          <w:b/>
          <w:bCs/>
          <w:color w:val="1F3A5F"/>
          <w:sz w:val="24"/>
          <w:szCs w:val="24"/>
        </w:rPr>
        <w:t xml:space="preserve">☐  </w:t>
      </w:r>
      <w:r>
        <w:rPr>
          <w:color w:val="3A3A3A"/>
          <w:sz w:val="22"/>
          <w:szCs w:val="22"/>
        </w:rPr>
        <w:t xml:space="preserve">Confirm worship times listed on the site are still accurate.</w:t>
      </w:r>
    </w:p>
    <w:p>
      <w:pPr>
        <w:spacing w:after="110" w:line="280"/>
      </w:pPr>
      <w:r>
        <w:rPr>
          <w:b/>
          <w:bCs/>
          <w:color w:val="1F3A5F"/>
          <w:sz w:val="24"/>
          <w:szCs w:val="24"/>
        </w:rPr>
        <w:t xml:space="preserve">☐  </w:t>
      </w:r>
      <w:r>
        <w:rPr>
          <w:color w:val="3A3A3A"/>
          <w:sz w:val="22"/>
          <w:szCs w:val="22"/>
        </w:rPr>
        <w:t xml:space="preserve">Check that the church email inbox is being monitored and responded to.</w:t>
      </w:r>
    </w:p>
    <w:p>
      <w:pPr>
        <w:spacing w:after="110" w:line="280"/>
      </w:pPr>
      <w:r>
        <w:rPr>
          <w:b/>
          <w:bCs/>
          <w:color w:val="1F3A5F"/>
          <w:sz w:val="24"/>
          <w:szCs w:val="24"/>
        </w:rPr>
        <w:t xml:space="preserve">☐  </w:t>
      </w:r>
      <w:r>
        <w:rPr>
          <w:color w:val="3A3A3A"/>
          <w:sz w:val="22"/>
          <w:szCs w:val="22"/>
        </w:rPr>
        <w:t xml:space="preserve">Confirm the Facebook link and "Watch Live" button still work correctly.</w:t>
      </w:r>
    </w:p>
    <w:p>
      <w:pPr>
        <w:pStyle w:val="Heading2"/>
        <w:spacing w:after="140" w:before="320"/>
      </w:pPr>
      <w:r>
        <w:rPr>
          <w:b/>
          <w:bCs/>
          <w:color w:val="1F3A5F"/>
          <w:sz w:val="25"/>
          <w:szCs w:val="25"/>
        </w:rPr>
        <w:t xml:space="preserve">Quarterly</w:t>
      </w:r>
    </w:p>
    <w:p>
      <w:pPr>
        <w:spacing w:after="110" w:line="280"/>
      </w:pPr>
      <w:r>
        <w:rPr>
          <w:b/>
          <w:bCs/>
          <w:color w:val="1F3A5F"/>
          <w:sz w:val="24"/>
          <w:szCs w:val="24"/>
        </w:rPr>
        <w:t xml:space="preserve">☐  </w:t>
      </w:r>
      <w:r>
        <w:rPr>
          <w:color w:val="3A3A3A"/>
          <w:sz w:val="22"/>
          <w:szCs w:val="22"/>
        </w:rPr>
        <w:t xml:space="preserve">Review all contact information (address, email, phone) for accuracy.</w:t>
      </w:r>
    </w:p>
    <w:p>
      <w:pPr>
        <w:spacing w:after="110" w:line="280"/>
      </w:pPr>
      <w:r>
        <w:rPr>
          <w:b/>
          <w:bCs/>
          <w:color w:val="1F3A5F"/>
          <w:sz w:val="24"/>
          <w:szCs w:val="24"/>
        </w:rPr>
        <w:t xml:space="preserve">☐  </w:t>
      </w:r>
      <w:r>
        <w:rPr>
          <w:color w:val="3A3A3A"/>
          <w:sz w:val="22"/>
          <w:szCs w:val="22"/>
        </w:rPr>
        <w:t xml:space="preserve">Review staff and leadership photos and bios for anyone who has changed roles.</w:t>
      </w:r>
    </w:p>
    <w:p>
      <w:pPr>
        <w:spacing w:after="110" w:line="280"/>
      </w:pPr>
      <w:r>
        <w:rPr>
          <w:b/>
          <w:bCs/>
          <w:color w:val="1F3A5F"/>
          <w:sz w:val="24"/>
          <w:szCs w:val="24"/>
        </w:rPr>
        <w:t xml:space="preserve">☐  </w:t>
      </w:r>
      <w:r>
        <w:rPr>
          <w:color w:val="3A3A3A"/>
          <w:sz w:val="22"/>
          <w:szCs w:val="22"/>
        </w:rPr>
        <w:t xml:space="preserve">Save a fresh backup copy of the website's files, even if nothing has changed — see Section 11.</w:t>
      </w:r>
    </w:p>
    <w:p>
      <w:pPr>
        <w:spacing w:after="110" w:line="280"/>
      </w:pPr>
      <w:r>
        <w:rPr>
          <w:b/>
          <w:bCs/>
          <w:color w:val="1F3A5F"/>
          <w:sz w:val="24"/>
          <w:szCs w:val="24"/>
        </w:rPr>
        <w:t xml:space="preserve">☐  </w:t>
      </w:r>
      <w:r>
        <w:rPr>
          <w:color w:val="3A3A3A"/>
          <w:sz w:val="22"/>
          <w:szCs w:val="22"/>
        </w:rPr>
        <w:t xml:space="preserve">Confirm the site still loads correctly on a phone and a computer.</w:t>
      </w:r>
    </w:p>
    <w:p>
      <w:pPr>
        <w:pStyle w:val="Heading2"/>
        <w:spacing w:after="140" w:before="320"/>
      </w:pPr>
      <w:r>
        <w:rPr>
          <w:b/>
          <w:bCs/>
          <w:color w:val="1F3A5F"/>
          <w:sz w:val="25"/>
          <w:szCs w:val="25"/>
        </w:rPr>
        <w:t xml:space="preserve">Yearly</w:t>
      </w:r>
    </w:p>
    <w:p>
      <w:pPr>
        <w:spacing w:after="110" w:line="280"/>
      </w:pPr>
      <w:r>
        <w:rPr>
          <w:b/>
          <w:bCs/>
          <w:color w:val="1F3A5F"/>
          <w:sz w:val="24"/>
          <w:szCs w:val="24"/>
        </w:rPr>
        <w:t xml:space="preserve">☐  </w:t>
      </w:r>
      <w:r>
        <w:rPr>
          <w:color w:val="3A3A3A"/>
          <w:sz w:val="22"/>
          <w:szCs w:val="22"/>
        </w:rPr>
        <w:t xml:space="preserve">Renew the domain name before its expiration date — see Section 3.</w:t>
      </w:r>
    </w:p>
    <w:p>
      <w:pPr>
        <w:spacing w:after="110" w:line="280"/>
      </w:pPr>
      <w:r>
        <w:rPr>
          <w:b/>
          <w:bCs/>
          <w:color w:val="1F3A5F"/>
          <w:sz w:val="24"/>
          <w:szCs w:val="24"/>
        </w:rPr>
        <w:t xml:space="preserve">☐  </w:t>
      </w:r>
      <w:r>
        <w:rPr>
          <w:color w:val="3A3A3A"/>
          <w:sz w:val="22"/>
          <w:szCs w:val="22"/>
        </w:rPr>
        <w:t xml:space="preserve">Renew hosting, if using a paid plan — see Section 4.</w:t>
      </w:r>
    </w:p>
    <w:p>
      <w:pPr>
        <w:spacing w:after="110" w:line="280"/>
      </w:pPr>
      <w:r>
        <w:rPr>
          <w:b/>
          <w:bCs/>
          <w:color w:val="1F3A5F"/>
          <w:sz w:val="24"/>
          <w:szCs w:val="24"/>
        </w:rPr>
        <w:t xml:space="preserve">☐  </w:t>
      </w:r>
      <w:r>
        <w:rPr>
          <w:color w:val="3A3A3A"/>
          <w:sz w:val="22"/>
          <w:szCs w:val="22"/>
        </w:rPr>
        <w:t xml:space="preserve">Renew or reconfirm the business email plan, if using a paid plan — see Section 5.</w:t>
      </w:r>
    </w:p>
    <w:p>
      <w:pPr>
        <w:spacing w:after="110" w:line="280"/>
      </w:pPr>
      <w:r>
        <w:rPr>
          <w:b/>
          <w:bCs/>
          <w:color w:val="1F3A5F"/>
          <w:sz w:val="24"/>
          <w:szCs w:val="24"/>
        </w:rPr>
        <w:t xml:space="preserve">☐  </w:t>
      </w:r>
      <w:r>
        <w:rPr>
          <w:color w:val="3A3A3A"/>
          <w:sz w:val="22"/>
          <w:szCs w:val="22"/>
        </w:rPr>
        <w:t xml:space="preserve">Review who currently has access to each account and update the password manager accordingly — see Section 10.</w:t>
      </w:r>
    </w:p>
    <w:p>
      <w:pPr>
        <w:spacing w:after="110" w:line="280"/>
      </w:pPr>
      <w:r>
        <w:rPr>
          <w:b/>
          <w:bCs/>
          <w:color w:val="1F3A5F"/>
          <w:sz w:val="24"/>
          <w:szCs w:val="24"/>
        </w:rPr>
        <w:t xml:space="preserve">☐  </w:t>
      </w:r>
      <w:r>
        <w:rPr>
          <w:color w:val="3A3A3A"/>
          <w:sz w:val="22"/>
          <w:szCs w:val="22"/>
        </w:rPr>
        <w:t xml:space="preserve">Review the full site top to bottom for anything outdated, including the church history and general wording.</w:t>
      </w:r>
    </w:p>
    <w:p>
      <w:pPr>
        <w:spacing w:after="200"/>
      </w:pPr>
    </w:p>
    <w:p>
      <w:pPr>
        <w:pBdr>
          <w:top w:val="single" w:color="B08D57" w:sz="6" w:space="10"/>
        </w:pBdr>
        <w:spacing w:before="200"/>
      </w:pPr>
    </w:p>
    <w:p>
      <w:pPr>
        <w:spacing w:before="200"/>
      </w:pPr>
      <w:r>
        <w:rPr>
          <w:i/>
          <w:iCs/>
          <w:color w:val="6B6B6B"/>
          <w:sz w:val="22"/>
          <w:szCs w:val="22"/>
        </w:rPr>
        <w:t xml:space="preserve">This guide was prepared to accompany the completed Pilgrim United Church of Christ website and may be updated over time as the church's needs or chosen providers change.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6B6B6B"/>
        <w:sz w:val="16"/>
        <w:szCs w:val="16"/>
      </w:rPr>
      <w:t xml:space="preserve">Pilgrim UCC Website Guide</w:t>
    </w:r>
    <w:r>
      <w:rPr>
        <w:color w:val="6B6B6B"/>
        <w:sz w:val="16"/>
        <w:szCs w:val="16"/>
      </w:rPr>
      <w:t xml:space="preserve">	Going Live &amp; Staying Live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2026-07-26T15:01:45.605Z</dcterms:created>
  <dcterms:modified xsi:type="dcterms:W3CDTF">2026-07-26T15:01:45.620Z</dcterms:modified>
</cp:coreProperties>
</file>

<file path=docProps/custom.xml><?xml version="1.0" encoding="utf-8"?>
<Properties xmlns="http://schemas.openxmlformats.org/officeDocument/2006/custom-properties" xmlns:vt="http://schemas.openxmlformats.org/officeDocument/2006/docPropsVTypes"/>
</file>