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3ECF" w14:textId="77777777" w:rsidR="00C46680" w:rsidRDefault="00C46680" w:rsidP="00C46680">
      <w:r>
        <w:t xml:space="preserve">Kiezen uit User </w:t>
      </w:r>
      <w:proofErr w:type="spellStart"/>
      <w:r>
        <w:t>Stories</w:t>
      </w:r>
      <w:proofErr w:type="spellEnd"/>
    </w:p>
    <w:p w14:paraId="1C9BE074" w14:textId="77777777" w:rsidR="00C46680" w:rsidRDefault="00C46680" w:rsidP="77C2A94A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  <w:highlight w:val="yellow"/>
        </w:rPr>
      </w:pPr>
      <w:r w:rsidRPr="77C2A94A">
        <w:rPr>
          <w:rFonts w:ascii="TeXGyrePagellaX-Regular" w:hAnsi="TeXGyrePagellaX-Regular" w:cs="TeXGyrePagellaX-Regular"/>
          <w:highlight w:val="yellow"/>
        </w:rPr>
        <w:t xml:space="preserve">1. Als </w:t>
      </w:r>
      <w:r w:rsidRPr="77C2A94A">
        <w:rPr>
          <w:rFonts w:ascii="TeXGyrePagellaX-Italic" w:hAnsi="TeXGyrePagellaX-Italic" w:cs="TeXGyrePagellaX-Italic"/>
          <w:i/>
          <w:iCs/>
          <w:highlight w:val="yellow"/>
        </w:rPr>
        <w:t xml:space="preserve">bezoeker van de site </w:t>
      </w:r>
      <w:r w:rsidRPr="77C2A94A">
        <w:rPr>
          <w:rFonts w:ascii="TeXGyrePagellaX-Regular" w:hAnsi="TeXGyrePagellaX-Regular" w:cs="TeXGyrePagellaX-Regular"/>
          <w:highlight w:val="yellow"/>
        </w:rPr>
        <w:t xml:space="preserve">wil ik mij </w:t>
      </w:r>
      <w:r w:rsidRPr="77C2A94A">
        <w:rPr>
          <w:rFonts w:ascii="TeXGyrePagellaX-Italic" w:hAnsi="TeXGyrePagellaX-Italic" w:cs="TeXGyrePagellaX-Italic"/>
          <w:i/>
          <w:iCs/>
          <w:highlight w:val="yellow"/>
        </w:rPr>
        <w:t xml:space="preserve">kunnen registreren als klant </w:t>
      </w:r>
      <w:r w:rsidRPr="77C2A94A">
        <w:rPr>
          <w:rFonts w:ascii="TeXGyrePagellaX-Regular" w:hAnsi="TeXGyrePagellaX-Regular" w:cs="TeXGyrePagellaX-Regular"/>
          <w:highlight w:val="yellow"/>
        </w:rPr>
        <w:t>zodat ik</w:t>
      </w:r>
    </w:p>
    <w:p w14:paraId="5198D08A" w14:textId="77777777" w:rsidR="00C46680" w:rsidRDefault="00C46680" w:rsidP="77C2A94A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  <w:highlight w:val="yellow"/>
        </w:rPr>
      </w:pPr>
      <w:proofErr w:type="gramStart"/>
      <w:r w:rsidRPr="77C2A94A">
        <w:rPr>
          <w:rFonts w:ascii="TeXGyrePagellaX-Regular" w:hAnsi="TeXGyrePagellaX-Regular" w:cs="TeXGyrePagellaX-Regular"/>
          <w:highlight w:val="yellow"/>
        </w:rPr>
        <w:t>met</w:t>
      </w:r>
      <w:proofErr w:type="gramEnd"/>
      <w:r w:rsidRPr="77C2A94A">
        <w:rPr>
          <w:rFonts w:ascii="TeXGyrePagellaX-Regular" w:hAnsi="TeXGyrePagellaX-Regular" w:cs="TeXGyrePagellaX-Regular"/>
          <w:highlight w:val="yellow"/>
        </w:rPr>
        <w:t xml:space="preserve"> </w:t>
      </w:r>
      <w:r w:rsidRPr="77C2A94A">
        <w:rPr>
          <w:rFonts w:ascii="TeXGyrePagellaX-Italic" w:hAnsi="TeXGyrePagellaX-Italic" w:cs="TeXGyrePagellaX-Italic"/>
          <w:i/>
          <w:iCs/>
          <w:highlight w:val="yellow"/>
        </w:rPr>
        <w:t>cryptomunten kan handelen</w:t>
      </w:r>
      <w:r w:rsidRPr="77C2A94A">
        <w:rPr>
          <w:rFonts w:ascii="TeXGyrePagellaX-Regular" w:hAnsi="TeXGyrePagellaX-Regular" w:cs="TeXGyrePagellaX-Regular"/>
          <w:highlight w:val="yellow"/>
        </w:rPr>
        <w:t>.</w:t>
      </w:r>
    </w:p>
    <w:p w14:paraId="5390718E" w14:textId="7D107357" w:rsidR="00DD699E" w:rsidRDefault="00DD699E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 w:rsidRPr="77C2A94A">
        <w:rPr>
          <w:rFonts w:ascii="TeXGyrePagellaX-Regular" w:hAnsi="TeXGyrePagellaX-Regular" w:cs="TeXGyrePagellaX-Regular"/>
          <w:color w:val="4F81BD" w:themeColor="accent1"/>
        </w:rPr>
        <w:t>Moet er een bevestiging noodzakelijk zijn?</w:t>
      </w:r>
    </w:p>
    <w:p w14:paraId="05712AFA" w14:textId="0C7758A2" w:rsidR="2B42F957" w:rsidRDefault="2B42F957" w:rsidP="77C2A94A">
      <w:pPr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 w:rsidRPr="77C2A94A">
        <w:rPr>
          <w:rFonts w:ascii="TeXGyrePagellaX-Regular" w:hAnsi="TeXGyrePagellaX-Regular" w:cs="TeXGyrePagellaX-Regular"/>
          <w:color w:val="4F81BD" w:themeColor="accent1"/>
        </w:rPr>
        <w:t>Moeten we checks doen na registratie, voor toegang te verlenen? Zo ja, welke en hoe?</w:t>
      </w:r>
    </w:p>
    <w:p w14:paraId="2C6C1812" w14:textId="77777777" w:rsidR="00DD699E" w:rsidRPr="00DD699E" w:rsidRDefault="00DD699E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 w:rsidRPr="77C2A94A">
        <w:rPr>
          <w:rFonts w:ascii="TeXGyrePagellaX-Regular" w:hAnsi="TeXGyrePagellaX-Regular" w:cs="TeXGyrePagellaX-Regular"/>
          <w:color w:val="4F81BD" w:themeColor="accent1"/>
        </w:rPr>
        <w:t>Database met prospectieve klanten?</w:t>
      </w:r>
    </w:p>
    <w:p w14:paraId="3C1C7786" w14:textId="50F8D983" w:rsidR="30ABB891" w:rsidRDefault="30ABB891" w:rsidP="77C2A94A">
      <w:pPr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 w:rsidRPr="77C2A94A">
        <w:rPr>
          <w:rFonts w:ascii="TeXGyrePagellaX-Regular" w:hAnsi="TeXGyrePagellaX-Regular" w:cs="TeXGyrePagellaX-Regular"/>
          <w:color w:val="4F81BD" w:themeColor="accent1"/>
        </w:rPr>
        <w:t>Wat is het beginkapitaal?</w:t>
      </w:r>
    </w:p>
    <w:p w14:paraId="6865EC3A" w14:textId="5F56C338" w:rsidR="30ABB891" w:rsidRDefault="30ABB891" w:rsidP="77C2A94A">
      <w:pPr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 w:rsidRPr="77C2A94A">
        <w:rPr>
          <w:rFonts w:ascii="TeXGyrePagellaX-Regular" w:hAnsi="TeXGyrePagellaX-Regular" w:cs="TeXGyrePagellaX-Regular"/>
          <w:color w:val="4F81BD" w:themeColor="accent1"/>
        </w:rPr>
        <w:t>Wat zijn de eisen aan de lay-out?</w:t>
      </w:r>
    </w:p>
    <w:p w14:paraId="4B85258D" w14:textId="092F5297" w:rsidR="192008AF" w:rsidRDefault="192008AF" w:rsidP="77C2A94A">
      <w:pPr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 w:rsidRPr="77C2A94A">
        <w:rPr>
          <w:rFonts w:ascii="TeXGyrePagellaX-Regular" w:hAnsi="TeXGyrePagellaX-Regular" w:cs="TeXGyrePagellaX-Regular"/>
          <w:color w:val="4F81BD" w:themeColor="accent1"/>
        </w:rPr>
        <w:t>Zijn er minimale eisen voor deelname?</w:t>
      </w:r>
    </w:p>
    <w:p w14:paraId="15A34CAB" w14:textId="3A4EE88D" w:rsidR="22166716" w:rsidRDefault="22166716" w:rsidP="77C2A94A">
      <w:pPr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 w:rsidRPr="77C2A94A">
        <w:rPr>
          <w:rFonts w:ascii="TeXGyrePagellaX-Regular" w:hAnsi="TeXGyrePagellaX-Regular" w:cs="TeXGyrePagellaX-Regular"/>
          <w:color w:val="4F81BD" w:themeColor="accent1"/>
        </w:rPr>
        <w:t>Moet er een tegenrekening zijn voor de gebruiker? Zo ja, opgeven bij registratie?</w:t>
      </w:r>
    </w:p>
    <w:p w14:paraId="7A858263" w14:textId="2BC49A94" w:rsidR="00D751E9" w:rsidRPr="00D751E9" w:rsidRDefault="69B5E862" w:rsidP="00D751E9">
      <w:pPr>
        <w:rPr>
          <w:rFonts w:ascii="TeXGyrePagellaX-Regular" w:hAnsi="TeXGyrePagellaX-Regular" w:cs="TeXGyrePagellaX-Regular"/>
          <w:color w:val="4F81BD" w:themeColor="accent1"/>
        </w:rPr>
      </w:pPr>
      <w:r w:rsidRPr="77C2A94A">
        <w:rPr>
          <w:rFonts w:ascii="TeXGyrePagellaX-Regular" w:hAnsi="TeXGyrePagellaX-Regular" w:cs="TeXGyrePagellaX-Regular"/>
          <w:color w:val="4F81BD" w:themeColor="accent1"/>
        </w:rPr>
        <w:t>Wat wordt bedoeld met ‘zodat ik met cryptomunten kan handelen'?</w:t>
      </w:r>
      <w:r>
        <w:br/>
      </w:r>
      <w:r w:rsidR="50B3C4E8" w:rsidRPr="77C2A94A">
        <w:rPr>
          <w:rFonts w:ascii="TeXGyrePagellaX-Regular" w:hAnsi="TeXGyrePagellaX-Regular" w:cs="TeXGyrePagellaX-Regular"/>
          <w:color w:val="4F81BD" w:themeColor="accent1"/>
        </w:rPr>
        <w:t>Kan dezelfde persoon meerdere accounts aanmaken?</w:t>
      </w:r>
      <w:r>
        <w:br/>
      </w:r>
      <w:r w:rsidR="737F5EFE" w:rsidRPr="77C2A94A">
        <w:rPr>
          <w:rFonts w:ascii="TeXGyrePagellaX-Regular" w:hAnsi="TeXGyrePagellaX-Regular" w:cs="TeXGyrePagellaX-Regular"/>
          <w:color w:val="4F81BD" w:themeColor="accent1"/>
        </w:rPr>
        <w:t xml:space="preserve">Hoe en wanneer wordt een </w:t>
      </w:r>
      <w:proofErr w:type="gramStart"/>
      <w:r w:rsidR="737F5EFE" w:rsidRPr="77C2A94A">
        <w:rPr>
          <w:rFonts w:ascii="TeXGyrePagellaX-Regular" w:hAnsi="TeXGyrePagellaX-Regular" w:cs="TeXGyrePagellaX-Regular"/>
          <w:color w:val="4F81BD" w:themeColor="accent1"/>
        </w:rPr>
        <w:t>IBAN nummer</w:t>
      </w:r>
      <w:proofErr w:type="gramEnd"/>
      <w:r w:rsidR="737F5EFE" w:rsidRPr="77C2A94A">
        <w:rPr>
          <w:rFonts w:ascii="TeXGyrePagellaX-Regular" w:hAnsi="TeXGyrePagellaX-Regular" w:cs="TeXGyrePagellaX-Regular"/>
          <w:color w:val="4F81BD" w:themeColor="accent1"/>
        </w:rPr>
        <w:t xml:space="preserve"> aangemaakt voor een nieuwe klant?</w:t>
      </w:r>
      <w:r>
        <w:br/>
      </w:r>
      <w:r w:rsidR="46697213" w:rsidRPr="77C2A94A">
        <w:rPr>
          <w:rFonts w:ascii="TeXGyrePagellaX-Regular" w:hAnsi="TeXGyrePagellaX-Regular" w:cs="TeXGyrePagellaX-Regular"/>
          <w:color w:val="4F81BD" w:themeColor="accent1"/>
        </w:rPr>
        <w:t>Deblokkeert de beheerder handmatig ieder nieuw account?</w:t>
      </w:r>
      <w:r>
        <w:br/>
      </w:r>
      <w:r w:rsidR="36F2E344" w:rsidRPr="77C2A94A">
        <w:rPr>
          <w:rFonts w:ascii="TeXGyrePagellaX-Regular" w:hAnsi="TeXGyrePagellaX-Regular" w:cs="TeXGyrePagellaX-Regular"/>
          <w:color w:val="4F81BD" w:themeColor="accent1"/>
        </w:rPr>
        <w:t>Steven vraagt: wie moet er op de zwarte lijst?</w:t>
      </w:r>
      <w:r>
        <w:br/>
      </w:r>
      <w:r w:rsidR="72EFCBF2" w:rsidRPr="77C2A94A">
        <w:rPr>
          <w:rFonts w:ascii="TeXGyrePagellaX-Regular" w:hAnsi="TeXGyrePagellaX-Regular" w:cs="TeXGyrePagellaX-Regular"/>
          <w:color w:val="4F81BD" w:themeColor="accent1"/>
        </w:rPr>
        <w:t>Welke eisen stelt de PO aan het wachtwoord, en specifiek de wachtwoordsterkte?</w:t>
      </w:r>
      <w:r>
        <w:br/>
      </w:r>
      <w:r w:rsidR="1EE5201A" w:rsidRPr="77C2A94A">
        <w:rPr>
          <w:rFonts w:ascii="TeXGyrePagellaX-Regular" w:hAnsi="TeXGyrePagellaX-Regular" w:cs="TeXGyrePagellaX-Regular"/>
          <w:color w:val="4F81BD" w:themeColor="accent1"/>
        </w:rPr>
        <w:t>Welke eisen stelt de PO aan de gebruikersnaam?</w:t>
      </w:r>
    </w:p>
    <w:p w14:paraId="6677AE29" w14:textId="77777777" w:rsidR="00C46680" w:rsidRDefault="00C46680" w:rsidP="77C2A94A">
      <w:pPr>
        <w:autoSpaceDE w:val="0"/>
        <w:autoSpaceDN w:val="0"/>
        <w:adjustRightInd w:val="0"/>
        <w:spacing w:after="0" w:line="240" w:lineRule="auto"/>
        <w:rPr>
          <w:rFonts w:ascii="TeXGyrePagellaX-Italic" w:hAnsi="TeXGyrePagellaX-Italic" w:cs="TeXGyrePagellaX-Italic"/>
          <w:i/>
          <w:iCs/>
          <w:highlight w:val="yellow"/>
        </w:rPr>
      </w:pPr>
      <w:r w:rsidRPr="77C2A94A">
        <w:rPr>
          <w:rFonts w:ascii="TeXGyrePagellaX-Regular" w:hAnsi="TeXGyrePagellaX-Regular" w:cs="TeXGyrePagellaX-Regular"/>
          <w:highlight w:val="yellow"/>
        </w:rPr>
        <w:t xml:space="preserve">2. Als </w:t>
      </w:r>
      <w:r w:rsidRPr="77C2A94A">
        <w:rPr>
          <w:rFonts w:ascii="TeXGyrePagellaX-Italic" w:hAnsi="TeXGyrePagellaX-Italic" w:cs="TeXGyrePagellaX-Italic"/>
          <w:i/>
          <w:iCs/>
          <w:highlight w:val="yellow"/>
        </w:rPr>
        <w:t xml:space="preserve">klant </w:t>
      </w:r>
      <w:r w:rsidRPr="77C2A94A">
        <w:rPr>
          <w:rFonts w:ascii="TeXGyrePagellaX-Regular" w:hAnsi="TeXGyrePagellaX-Regular" w:cs="TeXGyrePagellaX-Regular"/>
          <w:highlight w:val="yellow"/>
        </w:rPr>
        <w:t xml:space="preserve">wil ik </w:t>
      </w:r>
      <w:r w:rsidRPr="77C2A94A">
        <w:rPr>
          <w:rFonts w:ascii="TeXGyrePagellaX-Italic" w:hAnsi="TeXGyrePagellaX-Italic" w:cs="TeXGyrePagellaX-Italic"/>
          <w:i/>
          <w:iCs/>
          <w:highlight w:val="yellow"/>
        </w:rPr>
        <w:t xml:space="preserve">een veilige toegang tot mijn omgeving </w:t>
      </w:r>
      <w:r w:rsidRPr="77C2A94A">
        <w:rPr>
          <w:rFonts w:ascii="TeXGyrePagellaX-Regular" w:hAnsi="TeXGyrePagellaX-Regular" w:cs="TeXGyrePagellaX-Regular"/>
          <w:highlight w:val="yellow"/>
        </w:rPr>
        <w:t xml:space="preserve">zodat </w:t>
      </w:r>
      <w:r w:rsidRPr="77C2A94A">
        <w:rPr>
          <w:rFonts w:ascii="TeXGyrePagellaX-Italic" w:hAnsi="TeXGyrePagellaX-Italic" w:cs="TeXGyrePagellaX-Italic"/>
          <w:i/>
          <w:iCs/>
          <w:highlight w:val="yellow"/>
        </w:rPr>
        <w:t>onbevoegden</w:t>
      </w:r>
    </w:p>
    <w:p w14:paraId="549F4E50" w14:textId="77777777" w:rsidR="00C46680" w:rsidRDefault="00C46680" w:rsidP="77C2A94A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  <w:highlight w:val="yellow"/>
        </w:rPr>
      </w:pPr>
      <w:proofErr w:type="gramStart"/>
      <w:r w:rsidRPr="77C2A94A">
        <w:rPr>
          <w:rFonts w:ascii="TeXGyrePagellaX-Italic" w:hAnsi="TeXGyrePagellaX-Italic" w:cs="TeXGyrePagellaX-Italic"/>
          <w:i/>
          <w:iCs/>
          <w:highlight w:val="yellow"/>
        </w:rPr>
        <w:t>niet</w:t>
      </w:r>
      <w:proofErr w:type="gramEnd"/>
      <w:r w:rsidRPr="77C2A94A">
        <w:rPr>
          <w:rFonts w:ascii="TeXGyrePagellaX-Italic" w:hAnsi="TeXGyrePagellaX-Italic" w:cs="TeXGyrePagellaX-Italic"/>
          <w:i/>
          <w:iCs/>
          <w:highlight w:val="yellow"/>
        </w:rPr>
        <w:t xml:space="preserve"> bij mijn </w:t>
      </w:r>
      <w:proofErr w:type="spellStart"/>
      <w:r w:rsidRPr="77C2A94A">
        <w:rPr>
          <w:rFonts w:ascii="TeXGyrePagellaX-Italic" w:hAnsi="TeXGyrePagellaX-Italic" w:cs="TeXGyrePagellaX-Italic"/>
          <w:i/>
          <w:iCs/>
          <w:highlight w:val="yellow"/>
        </w:rPr>
        <w:t>assets</w:t>
      </w:r>
      <w:proofErr w:type="spellEnd"/>
      <w:r w:rsidRPr="77C2A94A">
        <w:rPr>
          <w:rFonts w:ascii="TeXGyrePagellaX-Italic" w:hAnsi="TeXGyrePagellaX-Italic" w:cs="TeXGyrePagellaX-Italic"/>
          <w:i/>
          <w:iCs/>
          <w:highlight w:val="yellow"/>
        </w:rPr>
        <w:t xml:space="preserve"> kunnen komen</w:t>
      </w:r>
      <w:r w:rsidRPr="77C2A94A">
        <w:rPr>
          <w:rFonts w:ascii="TeXGyrePagellaX-Regular" w:hAnsi="TeXGyrePagellaX-Regular" w:cs="TeXGyrePagellaX-Regular"/>
          <w:highlight w:val="yellow"/>
        </w:rPr>
        <w:t>.</w:t>
      </w:r>
    </w:p>
    <w:p w14:paraId="14A6E182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>
        <w:rPr>
          <w:rFonts w:ascii="TeXGyrePagellaX-Regular" w:hAnsi="TeXGyrePagellaX-Regular" w:cs="TeXGyrePagellaX-Regular"/>
          <w:color w:val="4F81BD" w:themeColor="accent1"/>
        </w:rPr>
        <w:t>Wat is een veilige toegang?</w:t>
      </w:r>
    </w:p>
    <w:p w14:paraId="675F7D58" w14:textId="77777777" w:rsidR="00BF7B5D" w:rsidRDefault="00BF7B5D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>
        <w:rPr>
          <w:rFonts w:ascii="TeXGyrePagellaX-Regular" w:hAnsi="TeXGyrePagellaX-Regular" w:cs="TeXGyrePagellaX-Regular"/>
          <w:color w:val="4F81BD" w:themeColor="accent1"/>
        </w:rPr>
        <w:t xml:space="preserve">Hoe </w:t>
      </w:r>
      <w:proofErr w:type="spellStart"/>
      <w:r>
        <w:rPr>
          <w:rFonts w:ascii="TeXGyrePagellaX-Regular" w:hAnsi="TeXGyrePagellaX-Regular" w:cs="TeXGyrePagellaX-Regular"/>
          <w:color w:val="4F81BD" w:themeColor="accent1"/>
        </w:rPr>
        <w:t>passwords</w:t>
      </w:r>
      <w:proofErr w:type="spellEnd"/>
      <w:r>
        <w:rPr>
          <w:rFonts w:ascii="TeXGyrePagellaX-Regular" w:hAnsi="TeXGyrePagellaX-Regular" w:cs="TeXGyrePagellaX-Regular"/>
          <w:color w:val="4F81BD" w:themeColor="accent1"/>
        </w:rPr>
        <w:t xml:space="preserve"> opslaan?</w:t>
      </w:r>
    </w:p>
    <w:p w14:paraId="0D897376" w14:textId="77777777" w:rsidR="00BF7B5D" w:rsidRDefault="00BF7B5D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>
        <w:rPr>
          <w:rFonts w:ascii="TeXGyrePagellaX-Regular" w:hAnsi="TeXGyrePagellaX-Regular" w:cs="TeXGyrePagellaX-Regular"/>
          <w:color w:val="4F81BD" w:themeColor="accent1"/>
        </w:rPr>
        <w:t xml:space="preserve">Waar eventuele </w:t>
      </w:r>
      <w:proofErr w:type="spellStart"/>
      <w:r>
        <w:rPr>
          <w:rFonts w:ascii="TeXGyrePagellaX-Regular" w:hAnsi="TeXGyrePagellaX-Regular" w:cs="TeXGyrePagellaX-Regular"/>
          <w:color w:val="4F81BD" w:themeColor="accent1"/>
        </w:rPr>
        <w:t>key</w:t>
      </w:r>
      <w:proofErr w:type="spellEnd"/>
      <w:r>
        <w:rPr>
          <w:rFonts w:ascii="TeXGyrePagellaX-Regular" w:hAnsi="TeXGyrePagellaX-Regular" w:cs="TeXGyrePagellaX-Regular"/>
          <w:color w:val="4F81BD" w:themeColor="accent1"/>
        </w:rPr>
        <w:t xml:space="preserve"> opslaan?</w:t>
      </w:r>
    </w:p>
    <w:p w14:paraId="1245103D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proofErr w:type="spellStart"/>
      <w:r>
        <w:rPr>
          <w:rFonts w:ascii="TeXGyrePagellaX-Regular" w:hAnsi="TeXGyrePagellaX-Regular" w:cs="TeXGyrePagellaX-Regular"/>
          <w:color w:val="4F81BD" w:themeColor="accent1"/>
        </w:rPr>
        <w:t>Wannahave</w:t>
      </w:r>
      <w:proofErr w:type="spellEnd"/>
      <w:r>
        <w:rPr>
          <w:rFonts w:ascii="TeXGyrePagellaX-Regular" w:hAnsi="TeXGyrePagellaX-Regular" w:cs="TeXGyrePagellaX-Regular"/>
          <w:color w:val="4F81BD" w:themeColor="accent1"/>
        </w:rPr>
        <w:t>: twee-staps-authenticatie.</w:t>
      </w:r>
    </w:p>
    <w:p w14:paraId="154A3872" w14:textId="77777777" w:rsidR="00DD699E" w:rsidRPr="00EA1F4F" w:rsidRDefault="00DD699E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 w:rsidRPr="77C2A94A">
        <w:rPr>
          <w:rFonts w:ascii="TeXGyrePagellaX-Regular" w:hAnsi="TeXGyrePagellaX-Regular" w:cs="TeXGyrePagellaX-Regular"/>
          <w:color w:val="4F81BD" w:themeColor="accent1"/>
        </w:rPr>
        <w:t>Hoe ervoor te zorgen dat de verschillende pagina’s niet zomaar benaderbaar zijn</w:t>
      </w:r>
    </w:p>
    <w:p w14:paraId="131F848F" w14:textId="04FEDCC4" w:rsidR="58531B68" w:rsidRDefault="58531B68" w:rsidP="77C2A94A">
      <w:pPr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 w:rsidRPr="77C2A94A">
        <w:rPr>
          <w:rFonts w:ascii="TeXGyrePagellaX-Regular" w:hAnsi="TeXGyrePagellaX-Regular" w:cs="TeXGyrePagellaX-Regular"/>
          <w:color w:val="4F81BD" w:themeColor="accent1"/>
        </w:rPr>
        <w:t>Moeten wachtwoorden te wijzigen zijn?</w:t>
      </w:r>
    </w:p>
    <w:p w14:paraId="1453FD12" w14:textId="00F1E52D" w:rsidR="52627E0C" w:rsidRDefault="52627E0C" w:rsidP="77C2A94A">
      <w:pPr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 w:rsidRPr="77C2A94A">
        <w:rPr>
          <w:rFonts w:ascii="TeXGyrePagellaX-Regular" w:hAnsi="TeXGyrePagellaX-Regular" w:cs="TeXGyrePagellaX-Regular"/>
          <w:color w:val="4F81BD" w:themeColor="accent1"/>
        </w:rPr>
        <w:t xml:space="preserve">Wie zijn bevoegd om bij </w:t>
      </w:r>
      <w:proofErr w:type="spellStart"/>
      <w:r w:rsidRPr="77C2A94A">
        <w:rPr>
          <w:rFonts w:ascii="TeXGyrePagellaX-Regular" w:hAnsi="TeXGyrePagellaX-Regular" w:cs="TeXGyrePagellaX-Regular"/>
          <w:color w:val="4F81BD" w:themeColor="accent1"/>
        </w:rPr>
        <w:t>assets</w:t>
      </w:r>
      <w:proofErr w:type="spellEnd"/>
      <w:r w:rsidRPr="77C2A94A">
        <w:rPr>
          <w:rFonts w:ascii="TeXGyrePagellaX-Regular" w:hAnsi="TeXGyrePagellaX-Regular" w:cs="TeXGyrePagellaX-Regular"/>
          <w:color w:val="4F81BD" w:themeColor="accent1"/>
        </w:rPr>
        <w:t xml:space="preserve"> te kunnen komen?</w:t>
      </w:r>
    </w:p>
    <w:p w14:paraId="058B71E5" w14:textId="562E5076" w:rsidR="20F9B503" w:rsidRDefault="20F9B503" w:rsidP="77C2A94A">
      <w:pPr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 w:rsidRPr="77C2A94A">
        <w:rPr>
          <w:rFonts w:ascii="TeXGyrePagellaX-Regular" w:hAnsi="TeXGyrePagellaX-Regular" w:cs="TeXGyrePagellaX-Regular"/>
          <w:color w:val="4F81BD" w:themeColor="accent1"/>
        </w:rPr>
        <w:t>Wat te doen als inloggegevens vergeten zijn?</w:t>
      </w:r>
    </w:p>
    <w:p w14:paraId="10951C67" w14:textId="7D489F21" w:rsidR="00D751E9" w:rsidRDefault="00D751E9" w:rsidP="77C2A94A">
      <w:pPr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>
        <w:rPr>
          <w:rFonts w:ascii="TeXGyrePagellaX-Regular" w:hAnsi="TeXGyrePagellaX-Regular" w:cs="TeXGyrePagellaX-Regular"/>
          <w:color w:val="4F81BD" w:themeColor="accent1"/>
        </w:rPr>
        <w:t xml:space="preserve">Wat is de </w:t>
      </w:r>
      <w:proofErr w:type="spellStart"/>
      <w:r>
        <w:rPr>
          <w:rFonts w:ascii="TeXGyrePagellaX-Regular" w:hAnsi="TeXGyrePagellaX-Regular" w:cs="TeXGyrePagellaX-Regular"/>
          <w:color w:val="4F81BD" w:themeColor="accent1"/>
        </w:rPr>
        <w:t>identifier</w:t>
      </w:r>
      <w:proofErr w:type="spellEnd"/>
      <w:r>
        <w:rPr>
          <w:rFonts w:ascii="TeXGyrePagellaX-Regular" w:hAnsi="TeXGyrePagellaX-Regular" w:cs="TeXGyrePagellaX-Regular"/>
          <w:color w:val="4F81BD" w:themeColor="accent1"/>
        </w:rPr>
        <w:t xml:space="preserve"> van een portefeuille?</w:t>
      </w:r>
    </w:p>
    <w:p w14:paraId="6B2BC8FD" w14:textId="7D695075" w:rsidR="00C1572B" w:rsidRDefault="00C1572B" w:rsidP="77C2A94A">
      <w:pPr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>
        <w:rPr>
          <w:rFonts w:ascii="TeXGyrePagellaX-Regular" w:hAnsi="TeXGyrePagellaX-Regular" w:cs="TeXGyrePagellaX-Regular"/>
          <w:color w:val="4F81BD" w:themeColor="accent1"/>
        </w:rPr>
        <w:t>Andere attributen portefeuille?</w:t>
      </w:r>
    </w:p>
    <w:p w14:paraId="34F52A33" w14:textId="148657F3" w:rsidR="00B86DA7" w:rsidRDefault="00B86DA7" w:rsidP="77C2A94A">
      <w:pPr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>
        <w:rPr>
          <w:rFonts w:ascii="TeXGyrePagellaX-Regular" w:hAnsi="TeXGyrePagellaX-Regular" w:cs="TeXGyrePagellaX-Regular"/>
          <w:color w:val="4F81BD" w:themeColor="accent1"/>
        </w:rPr>
        <w:t>Veiligheidseisen voor database?</w:t>
      </w:r>
    </w:p>
    <w:p w14:paraId="30FA7861" w14:textId="77777777" w:rsidR="00C1572B" w:rsidRDefault="00C1572B" w:rsidP="77C2A94A">
      <w:pPr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</w:p>
    <w:p w14:paraId="185DA989" w14:textId="7E2AA7D7" w:rsidR="0029300F" w:rsidRDefault="0029300F" w:rsidP="77C2A94A">
      <w:pPr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</w:p>
    <w:p w14:paraId="0A37501D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</w:p>
    <w:p w14:paraId="4BB24BB9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Italic" w:hAnsi="TeXGyrePagellaX-Italic" w:cs="TeXGyrePagellaX-Italic"/>
          <w:i/>
          <w:iCs/>
        </w:rPr>
      </w:pPr>
      <w:r>
        <w:rPr>
          <w:rFonts w:ascii="TeXGyrePagellaX-Regular" w:hAnsi="TeXGyrePagellaX-Regular" w:cs="TeXGyrePagellaX-Regular"/>
        </w:rPr>
        <w:t xml:space="preserve">3. Als </w:t>
      </w:r>
      <w:r>
        <w:rPr>
          <w:rFonts w:ascii="TeXGyrePagellaX-Italic" w:hAnsi="TeXGyrePagellaX-Italic" w:cs="TeXGyrePagellaX-Italic"/>
          <w:i/>
          <w:iCs/>
        </w:rPr>
        <w:t xml:space="preserve">beheerder </w:t>
      </w:r>
      <w:r>
        <w:rPr>
          <w:rFonts w:ascii="TeXGyrePagellaX-Regular" w:hAnsi="TeXGyrePagellaX-Regular" w:cs="TeXGyrePagellaX-Regular"/>
        </w:rPr>
        <w:t xml:space="preserve">wil ik </w:t>
      </w:r>
      <w:r>
        <w:rPr>
          <w:rFonts w:ascii="TeXGyrePagellaX-Italic" w:hAnsi="TeXGyrePagellaX-Italic" w:cs="TeXGyrePagellaX-Italic"/>
          <w:i/>
          <w:iCs/>
        </w:rPr>
        <w:t xml:space="preserve">een veilige toegang tot mijn omgeving </w:t>
      </w:r>
      <w:r>
        <w:rPr>
          <w:rFonts w:ascii="TeXGyrePagellaX-Regular" w:hAnsi="TeXGyrePagellaX-Regular" w:cs="TeXGyrePagellaX-Regular"/>
        </w:rPr>
        <w:t xml:space="preserve">zodat </w:t>
      </w:r>
      <w:r>
        <w:rPr>
          <w:rFonts w:ascii="TeXGyrePagellaX-Italic" w:hAnsi="TeXGyrePagellaX-Italic" w:cs="TeXGyrePagellaX-Italic"/>
          <w:i/>
          <w:iCs/>
        </w:rPr>
        <w:t>onbevoegden</w:t>
      </w:r>
    </w:p>
    <w:p w14:paraId="026A7664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  <w:proofErr w:type="gramStart"/>
      <w:r>
        <w:rPr>
          <w:rFonts w:ascii="TeXGyrePagellaX-Italic" w:hAnsi="TeXGyrePagellaX-Italic" w:cs="TeXGyrePagellaX-Italic"/>
          <w:i/>
          <w:iCs/>
        </w:rPr>
        <w:t>geen</w:t>
      </w:r>
      <w:proofErr w:type="gramEnd"/>
      <w:r>
        <w:rPr>
          <w:rFonts w:ascii="TeXGyrePagellaX-Italic" w:hAnsi="TeXGyrePagellaX-Italic" w:cs="TeXGyrePagellaX-Italic"/>
          <w:i/>
          <w:iCs/>
        </w:rPr>
        <w:t xml:space="preserve"> toegang hebben</w:t>
      </w:r>
      <w:r>
        <w:rPr>
          <w:rFonts w:ascii="TeXGyrePagellaX-Regular" w:hAnsi="TeXGyrePagellaX-Regular" w:cs="TeXGyrePagellaX-Regular"/>
        </w:rPr>
        <w:t>.</w:t>
      </w:r>
    </w:p>
    <w:p w14:paraId="5DAB6C7B" w14:textId="41E79036" w:rsidR="00C46680" w:rsidRDefault="00BF7B5D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>
        <w:rPr>
          <w:rFonts w:ascii="TeXGyrePagellaX-Regular" w:hAnsi="TeXGyrePagellaX-Regular" w:cs="TeXGyrePagellaX-Regular"/>
          <w:color w:val="4F81BD" w:themeColor="accent1"/>
        </w:rPr>
        <w:t xml:space="preserve">Wie beheert de </w:t>
      </w:r>
      <w:proofErr w:type="spellStart"/>
      <w:r>
        <w:rPr>
          <w:rFonts w:ascii="TeXGyrePagellaX-Regular" w:hAnsi="TeXGyrePagellaX-Regular" w:cs="TeXGyrePagellaX-Regular"/>
          <w:color w:val="4F81BD" w:themeColor="accent1"/>
        </w:rPr>
        <w:t>key</w:t>
      </w:r>
      <w:proofErr w:type="spellEnd"/>
      <w:r>
        <w:rPr>
          <w:rFonts w:ascii="TeXGyrePagellaX-Regular" w:hAnsi="TeXGyrePagellaX-Regular" w:cs="TeXGyrePagellaX-Regular"/>
          <w:color w:val="4F81BD" w:themeColor="accent1"/>
        </w:rPr>
        <w:t>?</w:t>
      </w:r>
    </w:p>
    <w:p w14:paraId="6E028E88" w14:textId="552F343B" w:rsidR="00594E37" w:rsidRPr="00594E37" w:rsidRDefault="00BD1A2F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>
        <w:rPr>
          <w:rFonts w:ascii="TeXGyrePagellaX-Regular" w:hAnsi="TeXGyrePagellaX-Regular" w:cs="TeXGyrePagellaX-Regular"/>
          <w:color w:val="4F81BD" w:themeColor="accent1"/>
        </w:rPr>
        <w:t xml:space="preserve">Waar moeten de rekening van de bank en de </w:t>
      </w:r>
      <w:proofErr w:type="gramStart"/>
      <w:r w:rsidR="00D52471">
        <w:rPr>
          <w:rFonts w:ascii="TeXGyrePagellaX-Regular" w:hAnsi="TeXGyrePagellaX-Regular" w:cs="TeXGyrePagellaX-Regular"/>
          <w:color w:val="4F81BD" w:themeColor="accent1"/>
        </w:rPr>
        <w:t>portefeuille</w:t>
      </w:r>
      <w:proofErr w:type="gramEnd"/>
      <w:r w:rsidR="00D52471">
        <w:rPr>
          <w:rFonts w:ascii="TeXGyrePagellaX-Regular" w:hAnsi="TeXGyrePagellaX-Regular" w:cs="TeXGyrePagellaX-Regular"/>
          <w:color w:val="4F81BD" w:themeColor="accent1"/>
        </w:rPr>
        <w:t xml:space="preserve"> van de bank worden opgeslagen</w:t>
      </w:r>
      <w:r w:rsidR="00C1572B">
        <w:rPr>
          <w:rFonts w:ascii="TeXGyrePagellaX-Regular" w:hAnsi="TeXGyrePagellaX-Regular" w:cs="TeXGyrePagellaX-Regular"/>
          <w:color w:val="4F81BD" w:themeColor="accent1"/>
        </w:rPr>
        <w:t>?</w:t>
      </w:r>
    </w:p>
    <w:p w14:paraId="20A2F866" w14:textId="3209C797" w:rsidR="00C46680" w:rsidRDefault="00C46680" w:rsidP="77C2A94A">
      <w:pPr>
        <w:autoSpaceDE w:val="0"/>
        <w:autoSpaceDN w:val="0"/>
        <w:adjustRightInd w:val="0"/>
        <w:spacing w:after="0" w:line="240" w:lineRule="auto"/>
        <w:rPr>
          <w:rFonts w:ascii="TeXGyrePagellaX-Italic" w:hAnsi="TeXGyrePagellaX-Italic" w:cs="TeXGyrePagellaX-Italic"/>
          <w:i/>
          <w:iCs/>
        </w:rPr>
      </w:pPr>
      <w:r w:rsidRPr="77C2A94A">
        <w:rPr>
          <w:rFonts w:ascii="TeXGyrePagellaX-Regular" w:hAnsi="TeXGyrePagellaX-Regular" w:cs="TeXGyrePagellaX-Regular"/>
        </w:rPr>
        <w:t>4. A</w:t>
      </w:r>
      <w:r w:rsidR="00D52471">
        <w:rPr>
          <w:rFonts w:ascii="TeXGyrePagellaX-Regular" w:hAnsi="TeXGyrePagellaX-Regular" w:cs="TeXGyrePagellaX-Regular"/>
          <w:color w:val="4F81BD" w:themeColor="accent1"/>
        </w:rPr>
        <w:t>ls</w:t>
      </w:r>
      <w:r w:rsidRPr="77C2A94A">
        <w:rPr>
          <w:rFonts w:ascii="TeXGyrePagellaX-Regular" w:hAnsi="TeXGyrePagellaX-Regular" w:cs="TeXGyrePagellaX-Regular"/>
        </w:rPr>
        <w:t xml:space="preserve"> </w:t>
      </w:r>
      <w:r w:rsidRPr="77C2A94A">
        <w:rPr>
          <w:rFonts w:ascii="TeXGyrePagellaX-Italic" w:hAnsi="TeXGyrePagellaX-Italic" w:cs="TeXGyrePagellaX-Italic"/>
          <w:i/>
          <w:iCs/>
        </w:rPr>
        <w:t xml:space="preserve">klant </w:t>
      </w:r>
      <w:r w:rsidRPr="77C2A94A">
        <w:rPr>
          <w:rFonts w:ascii="TeXGyrePagellaX-Regular" w:hAnsi="TeXGyrePagellaX-Regular" w:cs="TeXGyrePagellaX-Regular"/>
        </w:rPr>
        <w:t xml:space="preserve">wil ik </w:t>
      </w:r>
      <w:r w:rsidRPr="77C2A94A">
        <w:rPr>
          <w:rFonts w:ascii="TeXGyrePagellaX-Italic" w:hAnsi="TeXGyrePagellaX-Italic" w:cs="TeXGyrePagellaX-Italic"/>
          <w:i/>
          <w:iCs/>
        </w:rPr>
        <w:t>koop- en verkooptransacties kunnen sluiten met de Crypto-</w:t>
      </w:r>
    </w:p>
    <w:p w14:paraId="70075829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  <w:r w:rsidRPr="77C2A94A">
        <w:rPr>
          <w:rFonts w:ascii="TeXGyrePagellaX-Italic" w:hAnsi="TeXGyrePagellaX-Italic" w:cs="TeXGyrePagellaX-Italic"/>
          <w:i/>
          <w:iCs/>
        </w:rPr>
        <w:t xml:space="preserve">Bank </w:t>
      </w:r>
      <w:r w:rsidRPr="77C2A94A">
        <w:rPr>
          <w:rFonts w:ascii="TeXGyrePagellaX-Regular" w:hAnsi="TeXGyrePagellaX-Regular" w:cs="TeXGyrePagellaX-Regular"/>
        </w:rPr>
        <w:t xml:space="preserve">zodat </w:t>
      </w:r>
      <w:r w:rsidRPr="77C2A94A">
        <w:rPr>
          <w:rFonts w:ascii="TeXGyrePagellaX-Italic" w:hAnsi="TeXGyrePagellaX-Italic" w:cs="TeXGyrePagellaX-Italic"/>
          <w:i/>
          <w:iCs/>
        </w:rPr>
        <w:t xml:space="preserve">er altijd een tegenpartij beschikbaar is </w:t>
      </w:r>
      <w:r w:rsidRPr="77C2A94A">
        <w:rPr>
          <w:rFonts w:ascii="TeXGyrePagellaX-Regular" w:hAnsi="TeXGyrePagellaX-Regular" w:cs="TeXGyrePagellaX-Regular"/>
        </w:rPr>
        <w:t>voor de transactie.</w:t>
      </w:r>
    </w:p>
    <w:p w14:paraId="3859BA61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>
        <w:rPr>
          <w:rFonts w:ascii="TeXGyrePagellaX-Regular" w:hAnsi="TeXGyrePagellaX-Regular" w:cs="TeXGyrePagellaX-Regular"/>
          <w:color w:val="4F81BD" w:themeColor="accent1"/>
        </w:rPr>
        <w:t>Stappenplan voor transactie.</w:t>
      </w:r>
    </w:p>
    <w:p w14:paraId="0BB28B00" w14:textId="77777777" w:rsidR="00C46680" w:rsidRPr="00EA1F4F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proofErr w:type="spellStart"/>
      <w:r>
        <w:rPr>
          <w:rFonts w:ascii="TeXGyrePagellaX-Regular" w:hAnsi="TeXGyrePagellaX-Regular" w:cs="TeXGyrePagellaX-Regular"/>
          <w:color w:val="4F81BD" w:themeColor="accent1"/>
        </w:rPr>
        <w:t>Wannahave</w:t>
      </w:r>
      <w:proofErr w:type="spellEnd"/>
      <w:r>
        <w:rPr>
          <w:rFonts w:ascii="TeXGyrePagellaX-Regular" w:hAnsi="TeXGyrePagellaX-Regular" w:cs="TeXGyrePagellaX-Regular"/>
          <w:color w:val="4F81BD" w:themeColor="accent1"/>
        </w:rPr>
        <w:t>: Foutmeldingen op juiste moment.</w:t>
      </w:r>
    </w:p>
    <w:p w14:paraId="02EB378F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</w:p>
    <w:p w14:paraId="1DB38BA1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Italic" w:hAnsi="TeXGyrePagellaX-Italic" w:cs="TeXGyrePagellaX-Italic"/>
          <w:i/>
          <w:iCs/>
        </w:rPr>
      </w:pPr>
      <w:r>
        <w:rPr>
          <w:rFonts w:ascii="TeXGyrePagellaX-Regular" w:hAnsi="TeXGyrePagellaX-Regular" w:cs="TeXGyrePagellaX-Regular"/>
        </w:rPr>
        <w:t xml:space="preserve">5. Als </w:t>
      </w:r>
      <w:r>
        <w:rPr>
          <w:rFonts w:ascii="TeXGyrePagellaX-Italic" w:hAnsi="TeXGyrePagellaX-Italic" w:cs="TeXGyrePagellaX-Italic"/>
          <w:i/>
          <w:iCs/>
        </w:rPr>
        <w:t xml:space="preserve">klant </w:t>
      </w:r>
      <w:r>
        <w:rPr>
          <w:rFonts w:ascii="TeXGyrePagellaX-Regular" w:hAnsi="TeXGyrePagellaX-Regular" w:cs="TeXGyrePagellaX-Regular"/>
        </w:rPr>
        <w:t xml:space="preserve">wil ik </w:t>
      </w:r>
      <w:r>
        <w:rPr>
          <w:rFonts w:ascii="TeXGyrePagellaX-Italic" w:hAnsi="TeXGyrePagellaX-Italic" w:cs="TeXGyrePagellaX-Italic"/>
          <w:i/>
          <w:iCs/>
        </w:rPr>
        <w:t>koop- en verkooptransacties kunnen sluiten met andere</w:t>
      </w:r>
    </w:p>
    <w:p w14:paraId="19164DF6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Italic" w:hAnsi="TeXGyrePagellaX-Italic" w:cs="TeXGyrePagellaX-Italic"/>
          <w:i/>
          <w:iCs/>
        </w:rPr>
      </w:pPr>
      <w:proofErr w:type="gramStart"/>
      <w:r>
        <w:rPr>
          <w:rFonts w:ascii="TeXGyrePagellaX-Italic" w:hAnsi="TeXGyrePagellaX-Italic" w:cs="TeXGyrePagellaX-Italic"/>
          <w:i/>
          <w:iCs/>
        </w:rPr>
        <w:t>klanten</w:t>
      </w:r>
      <w:proofErr w:type="gramEnd"/>
      <w:r>
        <w:rPr>
          <w:rFonts w:ascii="TeXGyrePagellaX-Italic" w:hAnsi="TeXGyrePagellaX-Italic" w:cs="TeXGyrePagellaX-Italic"/>
          <w:i/>
          <w:iCs/>
        </w:rPr>
        <w:t xml:space="preserve"> van de </w:t>
      </w:r>
      <w:proofErr w:type="spellStart"/>
      <w:r>
        <w:rPr>
          <w:rFonts w:ascii="TeXGyrePagellaX-Italic" w:hAnsi="TeXGyrePagellaX-Italic" w:cs="TeXGyrePagellaX-Italic"/>
          <w:i/>
          <w:iCs/>
        </w:rPr>
        <w:t>CryptoBank</w:t>
      </w:r>
      <w:proofErr w:type="spellEnd"/>
      <w:r>
        <w:rPr>
          <w:rFonts w:ascii="TeXGyrePagellaX-Italic" w:hAnsi="TeXGyrePagellaX-Italic" w:cs="TeXGyrePagellaX-Italic"/>
          <w:i/>
          <w:iCs/>
        </w:rPr>
        <w:t xml:space="preserve"> </w:t>
      </w:r>
      <w:r>
        <w:rPr>
          <w:rFonts w:ascii="TeXGyrePagellaX-Regular" w:hAnsi="TeXGyrePagellaX-Regular" w:cs="TeXGyrePagellaX-Regular"/>
        </w:rPr>
        <w:t xml:space="preserve">zodat </w:t>
      </w:r>
      <w:r>
        <w:rPr>
          <w:rFonts w:ascii="TeXGyrePagellaX-Italic" w:hAnsi="TeXGyrePagellaX-Italic" w:cs="TeXGyrePagellaX-Italic"/>
          <w:i/>
          <w:iCs/>
        </w:rPr>
        <w:t>ik niet beperkt wordt bij het sluiten van</w:t>
      </w:r>
    </w:p>
    <w:p w14:paraId="280FE6F6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  <w:proofErr w:type="gramStart"/>
      <w:r>
        <w:rPr>
          <w:rFonts w:ascii="TeXGyrePagellaX-Italic" w:hAnsi="TeXGyrePagellaX-Italic" w:cs="TeXGyrePagellaX-Italic"/>
          <w:i/>
          <w:iCs/>
        </w:rPr>
        <w:t>transacties</w:t>
      </w:r>
      <w:proofErr w:type="gramEnd"/>
      <w:r>
        <w:rPr>
          <w:rFonts w:ascii="TeXGyrePagellaX-Regular" w:hAnsi="TeXGyrePagellaX-Regular" w:cs="TeXGyrePagellaX-Regular"/>
        </w:rPr>
        <w:t>.</w:t>
      </w:r>
    </w:p>
    <w:p w14:paraId="003A5FA7" w14:textId="77777777" w:rsidR="00C46680" w:rsidRPr="00EA1F4F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>
        <w:rPr>
          <w:rFonts w:ascii="TeXGyrePagellaX-Regular" w:hAnsi="TeXGyrePagellaX-Regular" w:cs="TeXGyrePagellaX-Regular"/>
          <w:color w:val="4F81BD" w:themeColor="accent1"/>
        </w:rPr>
        <w:t>Hoe contact maken met andere klant?</w:t>
      </w:r>
    </w:p>
    <w:p w14:paraId="6A05A809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</w:p>
    <w:p w14:paraId="11354B7E" w14:textId="77777777" w:rsidR="00C46680" w:rsidRDefault="00C46680" w:rsidP="77C2A94A">
      <w:pPr>
        <w:autoSpaceDE w:val="0"/>
        <w:autoSpaceDN w:val="0"/>
        <w:adjustRightInd w:val="0"/>
        <w:spacing w:after="0" w:line="240" w:lineRule="auto"/>
        <w:rPr>
          <w:rFonts w:ascii="TeXGyrePagellaX-Italic" w:hAnsi="TeXGyrePagellaX-Italic" w:cs="TeXGyrePagellaX-Italic"/>
          <w:i/>
          <w:iCs/>
          <w:highlight w:val="yellow"/>
        </w:rPr>
      </w:pPr>
      <w:r w:rsidRPr="77C2A94A">
        <w:rPr>
          <w:rFonts w:ascii="TeXGyrePagellaX-Regular" w:hAnsi="TeXGyrePagellaX-Regular" w:cs="TeXGyrePagellaX-Regular"/>
          <w:highlight w:val="yellow"/>
        </w:rPr>
        <w:t xml:space="preserve">6. Als </w:t>
      </w:r>
      <w:r w:rsidRPr="77C2A94A">
        <w:rPr>
          <w:rFonts w:ascii="TeXGyrePagellaX-Italic" w:hAnsi="TeXGyrePagellaX-Italic" w:cs="TeXGyrePagellaX-Italic"/>
          <w:i/>
          <w:iCs/>
          <w:highlight w:val="yellow"/>
        </w:rPr>
        <w:t xml:space="preserve">klant </w:t>
      </w:r>
      <w:r w:rsidRPr="77C2A94A">
        <w:rPr>
          <w:rFonts w:ascii="TeXGyrePagellaX-Regular" w:hAnsi="TeXGyrePagellaX-Regular" w:cs="TeXGyrePagellaX-Regular"/>
          <w:highlight w:val="yellow"/>
        </w:rPr>
        <w:t xml:space="preserve">wil ik </w:t>
      </w:r>
      <w:r w:rsidRPr="77C2A94A">
        <w:rPr>
          <w:rFonts w:ascii="TeXGyrePagellaX-Italic" w:hAnsi="TeXGyrePagellaX-Italic" w:cs="TeXGyrePagellaX-Italic"/>
          <w:i/>
          <w:iCs/>
          <w:highlight w:val="yellow"/>
        </w:rPr>
        <w:t>een overzicht krijgen van mijn portefeuille en geldrekening</w:t>
      </w:r>
    </w:p>
    <w:p w14:paraId="36EAFBD8" w14:textId="77777777" w:rsidR="00C46680" w:rsidRDefault="00C46680" w:rsidP="77C2A94A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  <w:highlight w:val="yellow"/>
        </w:rPr>
      </w:pPr>
      <w:proofErr w:type="gramStart"/>
      <w:r w:rsidRPr="77C2A94A">
        <w:rPr>
          <w:rFonts w:ascii="TeXGyrePagellaX-Regular" w:hAnsi="TeXGyrePagellaX-Regular" w:cs="TeXGyrePagellaX-Regular"/>
          <w:highlight w:val="yellow"/>
        </w:rPr>
        <w:t>zodat</w:t>
      </w:r>
      <w:proofErr w:type="gramEnd"/>
      <w:r w:rsidRPr="77C2A94A">
        <w:rPr>
          <w:rFonts w:ascii="TeXGyrePagellaX-Regular" w:hAnsi="TeXGyrePagellaX-Regular" w:cs="TeXGyrePagellaX-Regular"/>
          <w:highlight w:val="yellow"/>
        </w:rPr>
        <w:t xml:space="preserve"> ik </w:t>
      </w:r>
      <w:r w:rsidRPr="77C2A94A">
        <w:rPr>
          <w:rFonts w:ascii="TeXGyrePagellaX-Italic" w:hAnsi="TeXGyrePagellaX-Italic" w:cs="TeXGyrePagellaX-Italic"/>
          <w:i/>
          <w:iCs/>
          <w:highlight w:val="yellow"/>
        </w:rPr>
        <w:t>inzicht heb in mijn financiële situatie</w:t>
      </w:r>
      <w:r w:rsidRPr="77C2A94A">
        <w:rPr>
          <w:rFonts w:ascii="TeXGyrePagellaX-Regular" w:hAnsi="TeXGyrePagellaX-Regular" w:cs="TeXGyrePagellaX-Regular"/>
          <w:highlight w:val="yellow"/>
        </w:rPr>
        <w:t>.</w:t>
      </w:r>
    </w:p>
    <w:p w14:paraId="5A39BBE3" w14:textId="3E2C71A0" w:rsidR="00C46680" w:rsidRPr="00EA1F4F" w:rsidRDefault="4BAC6F5B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 w:rsidRPr="77C2A94A">
        <w:rPr>
          <w:rFonts w:ascii="TeXGyrePagellaX-Regular" w:hAnsi="TeXGyrePagellaX-Regular" w:cs="TeXGyrePagellaX-Regular"/>
          <w:color w:val="4F81BD" w:themeColor="accent1"/>
        </w:rPr>
        <w:t>Zijn er eisen aan de lay-out?</w:t>
      </w:r>
    </w:p>
    <w:p w14:paraId="41C8F396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</w:p>
    <w:p w14:paraId="0C61B273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Italic" w:hAnsi="TeXGyrePagellaX-Italic" w:cs="TeXGyrePagellaX-Italic"/>
          <w:i/>
          <w:iCs/>
        </w:rPr>
      </w:pPr>
      <w:r>
        <w:rPr>
          <w:rFonts w:ascii="TeXGyrePagellaX-Regular" w:hAnsi="TeXGyrePagellaX-Regular" w:cs="TeXGyrePagellaX-Regular"/>
        </w:rPr>
        <w:t xml:space="preserve">7. Als </w:t>
      </w:r>
      <w:r>
        <w:rPr>
          <w:rFonts w:ascii="TeXGyrePagellaX-Italic" w:hAnsi="TeXGyrePagellaX-Italic" w:cs="TeXGyrePagellaX-Italic"/>
          <w:i/>
          <w:iCs/>
        </w:rPr>
        <w:t xml:space="preserve">klant </w:t>
      </w:r>
      <w:r>
        <w:rPr>
          <w:rFonts w:ascii="TeXGyrePagellaX-Regular" w:hAnsi="TeXGyrePagellaX-Regular" w:cs="TeXGyrePagellaX-Regular"/>
        </w:rPr>
        <w:t xml:space="preserve">wil ik dat </w:t>
      </w:r>
      <w:r>
        <w:rPr>
          <w:rFonts w:ascii="TeXGyrePagellaX-Italic" w:hAnsi="TeXGyrePagellaX-Italic" w:cs="TeXGyrePagellaX-Italic"/>
          <w:i/>
          <w:iCs/>
        </w:rPr>
        <w:t>het systeem altijd actuele koersinformatie beschikbaar</w:t>
      </w:r>
    </w:p>
    <w:p w14:paraId="14B6827A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  <w:proofErr w:type="gramStart"/>
      <w:r>
        <w:rPr>
          <w:rFonts w:ascii="TeXGyrePagellaX-Italic" w:hAnsi="TeXGyrePagellaX-Italic" w:cs="TeXGyrePagellaX-Italic"/>
          <w:i/>
          <w:iCs/>
        </w:rPr>
        <w:t>heeft</w:t>
      </w:r>
      <w:proofErr w:type="gramEnd"/>
      <w:r>
        <w:rPr>
          <w:rFonts w:ascii="TeXGyrePagellaX-Italic" w:hAnsi="TeXGyrePagellaX-Italic" w:cs="TeXGyrePagellaX-Italic"/>
          <w:i/>
          <w:iCs/>
        </w:rPr>
        <w:t xml:space="preserve"> </w:t>
      </w:r>
      <w:r>
        <w:rPr>
          <w:rFonts w:ascii="TeXGyrePagellaX-Regular" w:hAnsi="TeXGyrePagellaX-Regular" w:cs="TeXGyrePagellaX-Regular"/>
        </w:rPr>
        <w:t xml:space="preserve">zodat ik </w:t>
      </w:r>
      <w:r>
        <w:rPr>
          <w:rFonts w:ascii="TeXGyrePagellaX-Italic" w:hAnsi="TeXGyrePagellaX-Italic" w:cs="TeXGyrePagellaX-Italic"/>
          <w:i/>
          <w:iCs/>
        </w:rPr>
        <w:t xml:space="preserve">onderbouwde beslissingen over mijn portefeuille </w:t>
      </w:r>
      <w:r>
        <w:rPr>
          <w:rFonts w:ascii="TeXGyrePagellaX-Regular" w:hAnsi="TeXGyrePagellaX-Regular" w:cs="TeXGyrePagellaX-Regular"/>
        </w:rPr>
        <w:t>kan nemen.</w:t>
      </w:r>
    </w:p>
    <w:p w14:paraId="18619961" w14:textId="77777777" w:rsidR="00C46680" w:rsidRPr="000779D3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>
        <w:rPr>
          <w:rFonts w:ascii="TeXGyrePagellaX-Regular" w:hAnsi="TeXGyrePagellaX-Regular" w:cs="TeXGyrePagellaX-Regular"/>
          <w:color w:val="4F81BD" w:themeColor="accent1"/>
        </w:rPr>
        <w:t>Contact met andere Web-API maken</w:t>
      </w:r>
    </w:p>
    <w:p w14:paraId="72A3D3EC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</w:p>
    <w:p w14:paraId="7EB92151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Italic" w:hAnsi="TeXGyrePagellaX-Italic" w:cs="TeXGyrePagellaX-Italic"/>
          <w:i/>
          <w:iCs/>
        </w:rPr>
      </w:pPr>
      <w:r>
        <w:rPr>
          <w:rFonts w:ascii="TeXGyrePagellaX-Regular" w:hAnsi="TeXGyrePagellaX-Regular" w:cs="TeXGyrePagellaX-Regular"/>
        </w:rPr>
        <w:t xml:space="preserve">8. Als </w:t>
      </w:r>
      <w:r>
        <w:rPr>
          <w:rFonts w:ascii="TeXGyrePagellaX-Italic" w:hAnsi="TeXGyrePagellaX-Italic" w:cs="TeXGyrePagellaX-Italic"/>
          <w:i/>
          <w:iCs/>
        </w:rPr>
        <w:t xml:space="preserve">klant </w:t>
      </w:r>
      <w:r>
        <w:rPr>
          <w:rFonts w:ascii="TeXGyrePagellaX-Regular" w:hAnsi="TeXGyrePagellaX-Regular" w:cs="TeXGyrePagellaX-Regular"/>
        </w:rPr>
        <w:t xml:space="preserve">wil ik </w:t>
      </w:r>
      <w:r>
        <w:rPr>
          <w:rFonts w:ascii="TeXGyrePagellaX-Italic" w:hAnsi="TeXGyrePagellaX-Italic" w:cs="TeXGyrePagellaX-Italic"/>
          <w:i/>
          <w:iCs/>
        </w:rPr>
        <w:t>historische overzichten van mijn portefeuille kunnen inzien</w:t>
      </w:r>
    </w:p>
    <w:p w14:paraId="595044B5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  <w:proofErr w:type="gramStart"/>
      <w:r>
        <w:rPr>
          <w:rFonts w:ascii="TeXGyrePagellaX-Regular" w:hAnsi="TeXGyrePagellaX-Regular" w:cs="TeXGyrePagellaX-Regular"/>
        </w:rPr>
        <w:t>zodat</w:t>
      </w:r>
      <w:proofErr w:type="gramEnd"/>
      <w:r>
        <w:rPr>
          <w:rFonts w:ascii="TeXGyrePagellaX-Regular" w:hAnsi="TeXGyrePagellaX-Regular" w:cs="TeXGyrePagellaX-Regular"/>
        </w:rPr>
        <w:t xml:space="preserve"> </w:t>
      </w:r>
      <w:r>
        <w:rPr>
          <w:rFonts w:ascii="TeXGyrePagellaX-Italic" w:hAnsi="TeXGyrePagellaX-Italic" w:cs="TeXGyrePagellaX-Italic"/>
          <w:i/>
          <w:iCs/>
        </w:rPr>
        <w:t>ik inzicht krijg in het verloop</w:t>
      </w:r>
      <w:r>
        <w:rPr>
          <w:rFonts w:ascii="TeXGyrePagellaX-Regular" w:hAnsi="TeXGyrePagellaX-Regular" w:cs="TeXGyrePagellaX-Regular"/>
        </w:rPr>
        <w:t>. Denk hierbij aan:</w:t>
      </w:r>
    </w:p>
    <w:p w14:paraId="3161E3BF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  <w:r>
        <w:rPr>
          <w:rFonts w:ascii="TeXGyrePagella-Regular" w:hAnsi="TeXGyrePagella-Regular" w:cs="TeXGyrePagella-Regular"/>
        </w:rPr>
        <w:t xml:space="preserve">• </w:t>
      </w:r>
      <w:r>
        <w:rPr>
          <w:rFonts w:ascii="TeXGyrePagellaX-Regular" w:hAnsi="TeXGyrePagellaX-Regular" w:cs="TeXGyrePagellaX-Regular"/>
        </w:rPr>
        <w:t xml:space="preserve">de waarde van een </w:t>
      </w:r>
      <w:proofErr w:type="spellStart"/>
      <w:r>
        <w:rPr>
          <w:rFonts w:ascii="TeXGyrePagellaX-Regular" w:hAnsi="TeXGyrePagellaX-Regular" w:cs="TeXGyrePagellaX-Regular"/>
        </w:rPr>
        <w:t>asset</w:t>
      </w:r>
      <w:proofErr w:type="spellEnd"/>
    </w:p>
    <w:p w14:paraId="400D3CA3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  <w:r>
        <w:rPr>
          <w:rFonts w:ascii="TeXGyrePagella-Regular" w:hAnsi="TeXGyrePagella-Regular" w:cs="TeXGyrePagella-Regular"/>
        </w:rPr>
        <w:t xml:space="preserve">• </w:t>
      </w:r>
      <w:r>
        <w:rPr>
          <w:rFonts w:ascii="TeXGyrePagellaX-Regular" w:hAnsi="TeXGyrePagellaX-Regular" w:cs="TeXGyrePagellaX-Regular"/>
        </w:rPr>
        <w:t>de koers van een cryptomunt</w:t>
      </w:r>
    </w:p>
    <w:p w14:paraId="7D726A0E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  <w:r>
        <w:rPr>
          <w:rFonts w:ascii="TeXGyrePagella-Regular" w:hAnsi="TeXGyrePagella-Regular" w:cs="TeXGyrePagella-Regular"/>
        </w:rPr>
        <w:t xml:space="preserve">• </w:t>
      </w:r>
      <w:r>
        <w:rPr>
          <w:rFonts w:ascii="TeXGyrePagellaX-Regular" w:hAnsi="TeXGyrePagellaX-Regular" w:cs="TeXGyrePagellaX-Regular"/>
        </w:rPr>
        <w:t>de totale waarde van de portefeuille</w:t>
      </w:r>
    </w:p>
    <w:p w14:paraId="78F9A616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  <w:r>
        <w:rPr>
          <w:rFonts w:ascii="TeXGyrePagellaX-Regular" w:hAnsi="TeXGyrePagellaX-Regular" w:cs="TeXGyrePagellaX-Regular"/>
        </w:rPr>
        <w:t>Deze historische gegevens dienen grafisch gerepresenteerd te worden.</w:t>
      </w:r>
    </w:p>
    <w:p w14:paraId="3E1502DE" w14:textId="77777777" w:rsidR="00DD699E" w:rsidRPr="00DD699E" w:rsidRDefault="00DD699E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>
        <w:rPr>
          <w:rFonts w:ascii="TeXGyrePagellaX-Regular" w:hAnsi="TeXGyrePagellaX-Regular" w:cs="TeXGyrePagellaX-Regular"/>
          <w:color w:val="4F81BD" w:themeColor="accent1"/>
        </w:rPr>
        <w:t>Historische gegevens niet in real time gratis te verkrijgen, Database vullen met gegevens</w:t>
      </w:r>
    </w:p>
    <w:p w14:paraId="0D0B940D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</w:p>
    <w:p w14:paraId="7737A6A0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Italic" w:hAnsi="TeXGyrePagellaX-Italic" w:cs="TeXGyrePagellaX-Italic"/>
          <w:i/>
          <w:iCs/>
        </w:rPr>
      </w:pPr>
      <w:r>
        <w:rPr>
          <w:rFonts w:ascii="TeXGyrePagellaX-Regular" w:hAnsi="TeXGyrePagellaX-Regular" w:cs="TeXGyrePagellaX-Regular"/>
        </w:rPr>
        <w:t xml:space="preserve">9. Als </w:t>
      </w:r>
      <w:r>
        <w:rPr>
          <w:rFonts w:ascii="TeXGyrePagellaX-Italic" w:hAnsi="TeXGyrePagellaX-Italic" w:cs="TeXGyrePagellaX-Italic"/>
          <w:i/>
          <w:iCs/>
        </w:rPr>
        <w:t xml:space="preserve">klant </w:t>
      </w:r>
      <w:r>
        <w:rPr>
          <w:rFonts w:ascii="TeXGyrePagellaX-Regular" w:hAnsi="TeXGyrePagellaX-Regular" w:cs="TeXGyrePagellaX-Regular"/>
        </w:rPr>
        <w:t xml:space="preserve">wil ik </w:t>
      </w:r>
      <w:r>
        <w:rPr>
          <w:rFonts w:ascii="TeXGyrePagellaX-Italic" w:hAnsi="TeXGyrePagellaX-Italic" w:cs="TeXGyrePagellaX-Italic"/>
          <w:i/>
          <w:iCs/>
        </w:rPr>
        <w:t xml:space="preserve">een triggertransactie kunnen maken </w:t>
      </w:r>
      <w:r>
        <w:rPr>
          <w:rFonts w:ascii="TeXGyrePagellaX-Regular" w:hAnsi="TeXGyrePagellaX-Regular" w:cs="TeXGyrePagellaX-Regular"/>
        </w:rPr>
        <w:t xml:space="preserve">zodat </w:t>
      </w:r>
      <w:r>
        <w:rPr>
          <w:rFonts w:ascii="TeXGyrePagellaX-Italic" w:hAnsi="TeXGyrePagellaX-Italic" w:cs="TeXGyrePagellaX-Italic"/>
          <w:i/>
          <w:iCs/>
        </w:rPr>
        <w:t>transacties automatisch</w:t>
      </w:r>
    </w:p>
    <w:p w14:paraId="65CC336A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  <w:proofErr w:type="gramStart"/>
      <w:r>
        <w:rPr>
          <w:rFonts w:ascii="TeXGyrePagellaX-Italic" w:hAnsi="TeXGyrePagellaX-Italic" w:cs="TeXGyrePagellaX-Italic"/>
          <w:i/>
          <w:iCs/>
        </w:rPr>
        <w:t>worden</w:t>
      </w:r>
      <w:proofErr w:type="gramEnd"/>
      <w:r>
        <w:rPr>
          <w:rFonts w:ascii="TeXGyrePagellaX-Italic" w:hAnsi="TeXGyrePagellaX-Italic" w:cs="TeXGyrePagellaX-Italic"/>
          <w:i/>
          <w:iCs/>
        </w:rPr>
        <w:t xml:space="preserve"> uitgevoerd </w:t>
      </w:r>
      <w:r>
        <w:rPr>
          <w:rFonts w:ascii="TeXGyrePagellaX-Regular" w:hAnsi="TeXGyrePagellaX-Regular" w:cs="TeXGyrePagellaX-Regular"/>
        </w:rPr>
        <w:t>op basis van de actuele koers. Toelichting:</w:t>
      </w:r>
    </w:p>
    <w:p w14:paraId="527862B5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  <w:r>
        <w:rPr>
          <w:rFonts w:ascii="TeXGyrePagellaX-Regular" w:hAnsi="TeXGyrePagellaX-Regular" w:cs="TeXGyrePagellaX-Regular"/>
        </w:rPr>
        <w:t>Een triggertransactie wordt pas uitgevoerd als de koers van een cryptomunt</w:t>
      </w:r>
    </w:p>
    <w:p w14:paraId="7321A66E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  <w:proofErr w:type="gramStart"/>
      <w:r>
        <w:rPr>
          <w:rFonts w:ascii="TeXGyrePagellaX-Regular" w:hAnsi="TeXGyrePagellaX-Regular" w:cs="TeXGyrePagellaX-Regular"/>
        </w:rPr>
        <w:t>boven</w:t>
      </w:r>
      <w:proofErr w:type="gramEnd"/>
      <w:r>
        <w:rPr>
          <w:rFonts w:ascii="TeXGyrePagellaX-Regular" w:hAnsi="TeXGyrePagellaX-Regular" w:cs="TeXGyrePagellaX-Regular"/>
        </w:rPr>
        <w:t xml:space="preserve"> of onder een bepaalde grens komt.</w:t>
      </w:r>
    </w:p>
    <w:p w14:paraId="3E2BF087" w14:textId="77777777" w:rsidR="00DD699E" w:rsidRDefault="00DD699E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>
        <w:rPr>
          <w:rFonts w:ascii="TeXGyrePagellaX-Regular" w:hAnsi="TeXGyrePagellaX-Regular" w:cs="TeXGyrePagellaX-Regular"/>
          <w:color w:val="4F81BD" w:themeColor="accent1"/>
        </w:rPr>
        <w:t>Hoe vaak per uur de koersen updaten?</w:t>
      </w:r>
    </w:p>
    <w:p w14:paraId="4B1E0A10" w14:textId="77777777" w:rsidR="00DD699E" w:rsidRPr="00DD699E" w:rsidRDefault="00DD699E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>
        <w:rPr>
          <w:rFonts w:ascii="TeXGyrePagellaX-Regular" w:hAnsi="TeXGyrePagellaX-Regular" w:cs="TeXGyrePagellaX-Regular"/>
          <w:color w:val="4F81BD" w:themeColor="accent1"/>
        </w:rPr>
        <w:t>Heeft een API een alert?</w:t>
      </w:r>
    </w:p>
    <w:p w14:paraId="0E27B00A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</w:p>
    <w:p w14:paraId="0A00B4BE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Italic" w:hAnsi="TeXGyrePagellaX-Italic" w:cs="TeXGyrePagellaX-Italic"/>
          <w:i/>
          <w:iCs/>
        </w:rPr>
      </w:pPr>
      <w:r>
        <w:rPr>
          <w:rFonts w:ascii="TeXGyrePagellaX-Regular" w:hAnsi="TeXGyrePagellaX-Regular" w:cs="TeXGyrePagellaX-Regular"/>
        </w:rPr>
        <w:t xml:space="preserve">10. Als </w:t>
      </w:r>
      <w:r>
        <w:rPr>
          <w:rFonts w:ascii="TeXGyrePagellaX-Italic" w:hAnsi="TeXGyrePagellaX-Italic" w:cs="TeXGyrePagellaX-Italic"/>
          <w:i/>
          <w:iCs/>
        </w:rPr>
        <w:t xml:space="preserve">beheerder </w:t>
      </w:r>
      <w:r>
        <w:rPr>
          <w:rFonts w:ascii="TeXGyrePagellaX-Regular" w:hAnsi="TeXGyrePagellaX-Regular" w:cs="TeXGyrePagellaX-Regular"/>
        </w:rPr>
        <w:t xml:space="preserve">wil ik </w:t>
      </w:r>
      <w:r>
        <w:rPr>
          <w:rFonts w:ascii="TeXGyrePagellaX-Italic" w:hAnsi="TeXGyrePagellaX-Italic" w:cs="TeXGyrePagellaX-Italic"/>
          <w:i/>
          <w:iCs/>
        </w:rPr>
        <w:t>het saldo van iedere klantrekening kunnen debiteren of</w:t>
      </w:r>
    </w:p>
    <w:p w14:paraId="1B79A528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  <w:proofErr w:type="gramStart"/>
      <w:r>
        <w:rPr>
          <w:rFonts w:ascii="TeXGyrePagellaX-Italic" w:hAnsi="TeXGyrePagellaX-Italic" w:cs="TeXGyrePagellaX-Italic"/>
          <w:i/>
          <w:iCs/>
        </w:rPr>
        <w:t>crediteren</w:t>
      </w:r>
      <w:proofErr w:type="gramEnd"/>
      <w:r>
        <w:rPr>
          <w:rFonts w:ascii="TeXGyrePagellaX-Italic" w:hAnsi="TeXGyrePagellaX-Italic" w:cs="TeXGyrePagellaX-Italic"/>
          <w:i/>
          <w:iCs/>
        </w:rPr>
        <w:t xml:space="preserve"> </w:t>
      </w:r>
      <w:r>
        <w:rPr>
          <w:rFonts w:ascii="TeXGyrePagellaX-Regular" w:hAnsi="TeXGyrePagellaX-Regular" w:cs="TeXGyrePagellaX-Regular"/>
        </w:rPr>
        <w:t xml:space="preserve">zodat </w:t>
      </w:r>
      <w:r>
        <w:rPr>
          <w:rFonts w:ascii="TeXGyrePagellaX-Italic" w:hAnsi="TeXGyrePagellaX-Italic" w:cs="TeXGyrePagellaX-Italic"/>
          <w:i/>
          <w:iCs/>
        </w:rPr>
        <w:t>fouten in de administratie kunnen worden hersteld</w:t>
      </w:r>
      <w:r>
        <w:rPr>
          <w:rFonts w:ascii="TeXGyrePagellaX-Regular" w:hAnsi="TeXGyrePagellaX-Regular" w:cs="TeXGyrePagellaX-Regular"/>
        </w:rPr>
        <w:t>.</w:t>
      </w:r>
    </w:p>
    <w:p w14:paraId="3FB8E3E2" w14:textId="77777777" w:rsidR="00BF7B5D" w:rsidRPr="00BF7B5D" w:rsidRDefault="00BF7B5D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  <w:r>
        <w:rPr>
          <w:rFonts w:ascii="TeXGyrePagellaX-Regular" w:hAnsi="TeXGyrePagellaX-Regular" w:cs="TeXGyrePagellaX-Regular"/>
          <w:color w:val="4F81BD" w:themeColor="accent1"/>
        </w:rPr>
        <w:t>Controlemechanisme?</w:t>
      </w:r>
    </w:p>
    <w:p w14:paraId="60061E4C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</w:p>
    <w:p w14:paraId="00D4A961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Italic" w:hAnsi="TeXGyrePagellaX-Italic" w:cs="TeXGyrePagellaX-Italic"/>
          <w:i/>
          <w:iCs/>
        </w:rPr>
      </w:pPr>
      <w:r>
        <w:rPr>
          <w:rFonts w:ascii="TeXGyrePagellaX-Regular" w:hAnsi="TeXGyrePagellaX-Regular" w:cs="TeXGyrePagellaX-Regular"/>
        </w:rPr>
        <w:t xml:space="preserve">11. Als </w:t>
      </w:r>
      <w:r>
        <w:rPr>
          <w:rFonts w:ascii="TeXGyrePagellaX-Italic" w:hAnsi="TeXGyrePagellaX-Italic" w:cs="TeXGyrePagellaX-Italic"/>
          <w:i/>
          <w:iCs/>
        </w:rPr>
        <w:t xml:space="preserve">beheerder </w:t>
      </w:r>
      <w:r>
        <w:rPr>
          <w:rFonts w:ascii="TeXGyrePagellaX-Regular" w:hAnsi="TeXGyrePagellaX-Regular" w:cs="TeXGyrePagellaX-Regular"/>
        </w:rPr>
        <w:t xml:space="preserve">wil ik de </w:t>
      </w:r>
      <w:r>
        <w:rPr>
          <w:rFonts w:ascii="TeXGyrePagellaX-Italic" w:hAnsi="TeXGyrePagellaX-Italic" w:cs="TeXGyrePagellaX-Italic"/>
          <w:i/>
          <w:iCs/>
        </w:rPr>
        <w:t>bankkosten van een transactie kunnen wijzigen</w:t>
      </w:r>
    </w:p>
    <w:p w14:paraId="5BA7909A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  <w:proofErr w:type="gramStart"/>
      <w:r>
        <w:rPr>
          <w:rFonts w:ascii="TeXGyrePagellaX-Regular" w:hAnsi="TeXGyrePagellaX-Regular" w:cs="TeXGyrePagellaX-Regular"/>
        </w:rPr>
        <w:t>zodat</w:t>
      </w:r>
      <w:proofErr w:type="gramEnd"/>
      <w:r>
        <w:rPr>
          <w:rFonts w:ascii="TeXGyrePagellaX-Regular" w:hAnsi="TeXGyrePagellaX-Regular" w:cs="TeXGyrePagellaX-Regular"/>
        </w:rPr>
        <w:t xml:space="preserve"> ik </w:t>
      </w:r>
      <w:r>
        <w:rPr>
          <w:rFonts w:ascii="TeXGyrePagellaX-Italic" w:hAnsi="TeXGyrePagellaX-Italic" w:cs="TeXGyrePagellaX-Italic"/>
          <w:i/>
          <w:iCs/>
        </w:rPr>
        <w:t>een commercieel succesvol bedrijf kan voeren</w:t>
      </w:r>
      <w:r>
        <w:rPr>
          <w:rFonts w:ascii="TeXGyrePagellaX-Regular" w:hAnsi="TeXGyrePagellaX-Regular" w:cs="TeXGyrePagellaX-Regular"/>
        </w:rPr>
        <w:t>.</w:t>
      </w:r>
    </w:p>
    <w:p w14:paraId="44EAFD9C" w14:textId="77777777" w:rsidR="00BF7B5D" w:rsidRPr="00BF7B5D" w:rsidRDefault="00BF7B5D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  <w:color w:val="4F81BD" w:themeColor="accent1"/>
        </w:rPr>
      </w:pPr>
    </w:p>
    <w:p w14:paraId="4B94D5A5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</w:p>
    <w:p w14:paraId="7A7F31A3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Italic" w:hAnsi="TeXGyrePagellaX-Italic" w:cs="TeXGyrePagellaX-Italic"/>
          <w:i/>
          <w:iCs/>
        </w:rPr>
      </w:pPr>
      <w:r>
        <w:rPr>
          <w:rFonts w:ascii="TeXGyrePagellaX-Regular" w:hAnsi="TeXGyrePagellaX-Regular" w:cs="TeXGyrePagellaX-Regular"/>
        </w:rPr>
        <w:t xml:space="preserve">12. Als </w:t>
      </w:r>
      <w:r>
        <w:rPr>
          <w:rFonts w:ascii="TeXGyrePagellaX-Italic" w:hAnsi="TeXGyrePagellaX-Italic" w:cs="TeXGyrePagellaX-Italic"/>
          <w:i/>
          <w:iCs/>
        </w:rPr>
        <w:t xml:space="preserve">beheerder </w:t>
      </w:r>
      <w:r>
        <w:rPr>
          <w:rFonts w:ascii="TeXGyrePagellaX-Regular" w:hAnsi="TeXGyrePagellaX-Regular" w:cs="TeXGyrePagellaX-Regular"/>
        </w:rPr>
        <w:t xml:space="preserve">wil ik </w:t>
      </w:r>
      <w:r>
        <w:rPr>
          <w:rFonts w:ascii="TeXGyrePagellaX-Italic" w:hAnsi="TeXGyrePagellaX-Italic" w:cs="TeXGyrePagellaX-Italic"/>
          <w:i/>
          <w:iCs/>
        </w:rPr>
        <w:t xml:space="preserve">klantaccounts kunnen (de)blokkeren </w:t>
      </w:r>
      <w:r>
        <w:rPr>
          <w:rFonts w:ascii="TeXGyrePagellaX-Regular" w:hAnsi="TeXGyrePagellaX-Regular" w:cs="TeXGyrePagellaX-Regular"/>
        </w:rPr>
        <w:t xml:space="preserve">zodat </w:t>
      </w:r>
      <w:r>
        <w:rPr>
          <w:rFonts w:ascii="TeXGyrePagellaX-Italic" w:hAnsi="TeXGyrePagellaX-Italic" w:cs="TeXGyrePagellaX-Italic"/>
          <w:i/>
          <w:iCs/>
        </w:rPr>
        <w:t>fraudeurs</w:t>
      </w:r>
    </w:p>
    <w:p w14:paraId="0868DF32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  <w:proofErr w:type="gramStart"/>
      <w:r>
        <w:rPr>
          <w:rFonts w:ascii="TeXGyrePagellaX-Italic" w:hAnsi="TeXGyrePagellaX-Italic" w:cs="TeXGyrePagellaX-Italic"/>
          <w:i/>
          <w:iCs/>
        </w:rPr>
        <w:t>kunnen</w:t>
      </w:r>
      <w:proofErr w:type="gramEnd"/>
      <w:r>
        <w:rPr>
          <w:rFonts w:ascii="TeXGyrePagellaX-Italic" w:hAnsi="TeXGyrePagellaX-Italic" w:cs="TeXGyrePagellaX-Italic"/>
          <w:i/>
          <w:iCs/>
        </w:rPr>
        <w:t xml:space="preserve"> worden aangepakt</w:t>
      </w:r>
      <w:r>
        <w:rPr>
          <w:rFonts w:ascii="TeXGyrePagellaX-Regular" w:hAnsi="TeXGyrePagellaX-Regular" w:cs="TeXGyrePagellaX-Regular"/>
        </w:rPr>
        <w:t>.</w:t>
      </w:r>
    </w:p>
    <w:p w14:paraId="3DEEC669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Regular" w:hAnsi="TeXGyrePagellaX-Regular" w:cs="TeXGyrePagellaX-Regular"/>
        </w:rPr>
      </w:pPr>
    </w:p>
    <w:p w14:paraId="2424A584" w14:textId="77777777" w:rsidR="00C46680" w:rsidRDefault="00C46680" w:rsidP="00C46680">
      <w:pPr>
        <w:autoSpaceDE w:val="0"/>
        <w:autoSpaceDN w:val="0"/>
        <w:adjustRightInd w:val="0"/>
        <w:spacing w:after="0" w:line="240" w:lineRule="auto"/>
        <w:rPr>
          <w:rFonts w:ascii="TeXGyrePagellaX-Italic" w:hAnsi="TeXGyrePagellaX-Italic" w:cs="TeXGyrePagellaX-Italic"/>
          <w:i/>
          <w:iCs/>
        </w:rPr>
      </w:pPr>
      <w:r>
        <w:rPr>
          <w:rFonts w:ascii="TeXGyrePagellaX-Regular" w:hAnsi="TeXGyrePagellaX-Regular" w:cs="TeXGyrePagellaX-Regular"/>
        </w:rPr>
        <w:t xml:space="preserve">13. Als </w:t>
      </w:r>
      <w:r>
        <w:rPr>
          <w:rFonts w:ascii="TeXGyrePagellaX-Italic" w:hAnsi="TeXGyrePagellaX-Italic" w:cs="TeXGyrePagellaX-Italic"/>
          <w:i/>
          <w:iCs/>
        </w:rPr>
        <w:t xml:space="preserve">klant </w:t>
      </w:r>
      <w:r>
        <w:rPr>
          <w:rFonts w:ascii="TeXGyrePagellaX-Regular" w:hAnsi="TeXGyrePagellaX-Regular" w:cs="TeXGyrePagellaX-Regular"/>
        </w:rPr>
        <w:t xml:space="preserve">wil ik </w:t>
      </w:r>
      <w:r>
        <w:rPr>
          <w:rFonts w:ascii="TeXGyrePagellaX-Italic" w:hAnsi="TeXGyrePagellaX-Italic" w:cs="TeXGyrePagellaX-Italic"/>
          <w:i/>
          <w:iCs/>
        </w:rPr>
        <w:t>kiezen in welke valuta (euro’s of dollars) mijn portefeuille</w:t>
      </w:r>
    </w:p>
    <w:p w14:paraId="17964BB7" w14:textId="7D42EFEE" w:rsidR="00C46680" w:rsidRDefault="00C46680" w:rsidP="77C2A94A">
      <w:pPr>
        <w:rPr>
          <w:rFonts w:ascii="TeXGyrePagellaX-Regular" w:hAnsi="TeXGyrePagellaX-Regular" w:cs="TeXGyrePagellaX-Regular"/>
          <w:color w:val="4F81BD" w:themeColor="accent1"/>
        </w:rPr>
      </w:pPr>
      <w:proofErr w:type="gramStart"/>
      <w:r w:rsidRPr="77C2A94A">
        <w:rPr>
          <w:rFonts w:ascii="TeXGyrePagellaX-Italic" w:hAnsi="TeXGyrePagellaX-Italic" w:cs="TeXGyrePagellaX-Italic"/>
          <w:i/>
          <w:iCs/>
        </w:rPr>
        <w:t>wordt</w:t>
      </w:r>
      <w:proofErr w:type="gramEnd"/>
      <w:r w:rsidRPr="77C2A94A">
        <w:rPr>
          <w:rFonts w:ascii="TeXGyrePagellaX-Italic" w:hAnsi="TeXGyrePagellaX-Italic" w:cs="TeXGyrePagellaX-Italic"/>
          <w:i/>
          <w:iCs/>
        </w:rPr>
        <w:t xml:space="preserve"> getoond </w:t>
      </w:r>
      <w:r w:rsidRPr="77C2A94A">
        <w:rPr>
          <w:rFonts w:ascii="TeXGyrePagellaX-Regular" w:hAnsi="TeXGyrePagellaX-Regular" w:cs="TeXGyrePagellaX-Regular"/>
        </w:rPr>
        <w:t xml:space="preserve">zodat </w:t>
      </w:r>
      <w:r w:rsidRPr="77C2A94A">
        <w:rPr>
          <w:rFonts w:ascii="TeXGyrePagellaX-Italic" w:hAnsi="TeXGyrePagellaX-Italic" w:cs="TeXGyrePagellaX-Italic"/>
          <w:i/>
          <w:iCs/>
        </w:rPr>
        <w:t>ik makkelijk kan aansluiten bij mijn eigen voorkeuren</w:t>
      </w:r>
      <w:r w:rsidRPr="77C2A94A">
        <w:rPr>
          <w:rFonts w:ascii="TeXGyrePagellaX-Regular" w:hAnsi="TeXGyrePagellaX-Regular" w:cs="TeXGyrePagellaX-Regular"/>
        </w:rPr>
        <w:t>.</w:t>
      </w:r>
      <w:r>
        <w:br/>
      </w:r>
      <w:r w:rsidR="00DD699E" w:rsidRPr="77C2A94A">
        <w:rPr>
          <w:rFonts w:ascii="TeXGyrePagellaX-Regular" w:hAnsi="TeXGyrePagellaX-Regular" w:cs="TeXGyrePagellaX-Regular"/>
          <w:color w:val="4F81BD" w:themeColor="accent1"/>
        </w:rPr>
        <w:t xml:space="preserve">Dit zou via een </w:t>
      </w:r>
      <w:proofErr w:type="spellStart"/>
      <w:r w:rsidR="00DD699E" w:rsidRPr="77C2A94A">
        <w:rPr>
          <w:rFonts w:ascii="TeXGyrePagellaX-Regular" w:hAnsi="TeXGyrePagellaX-Regular" w:cs="TeXGyrePagellaX-Regular"/>
          <w:color w:val="4F81BD" w:themeColor="accent1"/>
        </w:rPr>
        <w:t>request</w:t>
      </w:r>
      <w:proofErr w:type="spellEnd"/>
      <w:r w:rsidR="00DD699E" w:rsidRPr="77C2A94A">
        <w:rPr>
          <w:rFonts w:ascii="TeXGyrePagellaX-Regular" w:hAnsi="TeXGyrePagellaX-Regular" w:cs="TeXGyrePagellaX-Regular"/>
          <w:color w:val="4F81BD" w:themeColor="accent1"/>
        </w:rPr>
        <w:t xml:space="preserve"> naar de koers-API relatief eenvoudig moeten zijn</w:t>
      </w:r>
      <w:r>
        <w:br/>
      </w:r>
      <w:r w:rsidR="4E29BA97" w:rsidRPr="77C2A94A">
        <w:rPr>
          <w:rFonts w:ascii="TeXGyrePagellaX-Regular" w:hAnsi="TeXGyrePagellaX-Regular" w:cs="TeXGyrePagellaX-Regular"/>
          <w:color w:val="4F81BD" w:themeColor="accent1"/>
        </w:rPr>
        <w:t>Op de rekening staan euro's, moet de tegenwaarde in dollars worden getoond in een apart veld?</w:t>
      </w:r>
    </w:p>
    <w:p w14:paraId="3656B9AB" w14:textId="77777777" w:rsidR="00D300D7" w:rsidRDefault="00D300D7" w:rsidP="00C46680">
      <w:pPr>
        <w:rPr>
          <w:rFonts w:ascii="TeXGyrePagellaX-Regular" w:hAnsi="TeXGyrePagellaX-Regular" w:cs="TeXGyrePagellaX-Regular"/>
          <w:color w:val="4F81BD" w:themeColor="accent1"/>
        </w:rPr>
      </w:pPr>
    </w:p>
    <w:p w14:paraId="45FB0818" w14:textId="77777777" w:rsidR="00D300D7" w:rsidRPr="00D300D7" w:rsidRDefault="00D300D7" w:rsidP="00C46680">
      <w:pPr>
        <w:rPr>
          <w:rFonts w:ascii="TeXGyrePagellaX-Regular" w:hAnsi="TeXGyrePagellaX-Regular" w:cs="TeXGyrePagellaX-Regular"/>
          <w:color w:val="4F81BD" w:themeColor="accent1"/>
        </w:rPr>
      </w:pPr>
    </w:p>
    <w:p w14:paraId="049F31CB" w14:textId="77777777" w:rsidR="00F31AAF" w:rsidRDefault="00C1572B"/>
    <w:sectPr w:rsidR="00F31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X-Regular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TeXGyrePagellaX-Italic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TeXGyrePagella-Regular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6680"/>
    <w:rsid w:val="0029300F"/>
    <w:rsid w:val="003C77D8"/>
    <w:rsid w:val="00594E37"/>
    <w:rsid w:val="00634880"/>
    <w:rsid w:val="00AE0A5E"/>
    <w:rsid w:val="00B86DA7"/>
    <w:rsid w:val="00BD1A2F"/>
    <w:rsid w:val="00BF7B5D"/>
    <w:rsid w:val="00C1572B"/>
    <w:rsid w:val="00C46680"/>
    <w:rsid w:val="00C83F92"/>
    <w:rsid w:val="00D300D7"/>
    <w:rsid w:val="00D52471"/>
    <w:rsid w:val="00D751E9"/>
    <w:rsid w:val="00DD699E"/>
    <w:rsid w:val="030F0FC2"/>
    <w:rsid w:val="0F753ACD"/>
    <w:rsid w:val="16C6D19C"/>
    <w:rsid w:val="17F047EA"/>
    <w:rsid w:val="18260BFA"/>
    <w:rsid w:val="192008AF"/>
    <w:rsid w:val="1A0B89E8"/>
    <w:rsid w:val="1B8E31EC"/>
    <w:rsid w:val="1EE5201A"/>
    <w:rsid w:val="20F9B503"/>
    <w:rsid w:val="220EE118"/>
    <w:rsid w:val="22166716"/>
    <w:rsid w:val="27924D2F"/>
    <w:rsid w:val="2B42F957"/>
    <w:rsid w:val="2E7D9ABE"/>
    <w:rsid w:val="2ED43BC3"/>
    <w:rsid w:val="30196B1F"/>
    <w:rsid w:val="30ABB891"/>
    <w:rsid w:val="36F2E344"/>
    <w:rsid w:val="3CB430C0"/>
    <w:rsid w:val="3E06A97C"/>
    <w:rsid w:val="44478CB8"/>
    <w:rsid w:val="46697213"/>
    <w:rsid w:val="49638B37"/>
    <w:rsid w:val="4BAC6F5B"/>
    <w:rsid w:val="4C3B6E7E"/>
    <w:rsid w:val="4DD73EDF"/>
    <w:rsid w:val="4E29BA97"/>
    <w:rsid w:val="50B3C4E8"/>
    <w:rsid w:val="5214103C"/>
    <w:rsid w:val="52627E0C"/>
    <w:rsid w:val="58531B68"/>
    <w:rsid w:val="60C38B1B"/>
    <w:rsid w:val="622CB52E"/>
    <w:rsid w:val="646491B3"/>
    <w:rsid w:val="64E637FC"/>
    <w:rsid w:val="69B5E862"/>
    <w:rsid w:val="72EFCBF2"/>
    <w:rsid w:val="737F5EFE"/>
    <w:rsid w:val="77C2A94A"/>
    <w:rsid w:val="78ECAE50"/>
    <w:rsid w:val="7BBD78F2"/>
    <w:rsid w:val="7CCE9227"/>
    <w:rsid w:val="7D2A162A"/>
    <w:rsid w:val="7D68F18E"/>
    <w:rsid w:val="7E78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55962"/>
  <w15:docId w15:val="{8987DD65-6823-4C91-9E7E-22B5A91F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4668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593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van Gils</dc:creator>
  <cp:lastModifiedBy>Steven van Gils</cp:lastModifiedBy>
  <cp:revision>14</cp:revision>
  <dcterms:created xsi:type="dcterms:W3CDTF">2021-11-23T14:43:00Z</dcterms:created>
  <dcterms:modified xsi:type="dcterms:W3CDTF">2021-11-25T21:20:00Z</dcterms:modified>
</cp:coreProperties>
</file>