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B095" w14:textId="02DFCDB6" w:rsidR="00587D44" w:rsidRPr="00FC35A5" w:rsidRDefault="008B135E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eastAsia="nl-NL"/>
        </w:rPr>
      </w:pPr>
      <w:r w:rsidRPr="00FC35A5">
        <w:rPr>
          <w:rFonts w:eastAsia="Times New Roman"/>
          <w:b/>
          <w:bCs/>
          <w:sz w:val="24"/>
          <w:szCs w:val="24"/>
          <w:lang w:eastAsia="nl-NL"/>
        </w:rPr>
        <w:t>Use case</w:t>
      </w:r>
      <w:r w:rsidRPr="00FC35A5">
        <w:rPr>
          <w:rFonts w:eastAsia="Times New Roman"/>
          <w:sz w:val="24"/>
          <w:szCs w:val="24"/>
          <w:lang w:eastAsia="nl-NL"/>
        </w:rPr>
        <w:t xml:space="preserve">: </w:t>
      </w:r>
    </w:p>
    <w:p w14:paraId="450559BA" w14:textId="3B7DDA5C" w:rsidR="15AD89D9" w:rsidRPr="00FC35A5" w:rsidRDefault="00FC35A5" w:rsidP="6CE30C00">
      <w:pPr>
        <w:spacing w:after="0"/>
        <w:rPr>
          <w:rFonts w:eastAsia="Times New Roman"/>
          <w:sz w:val="24"/>
          <w:szCs w:val="24"/>
          <w:lang w:val="nl-NL" w:eastAsia="nl-NL"/>
        </w:rPr>
      </w:pPr>
      <w:r w:rsidRPr="00FC35A5">
        <w:rPr>
          <w:rFonts w:eastAsia="Times New Roman"/>
          <w:sz w:val="24"/>
          <w:szCs w:val="24"/>
          <w:lang w:val="nl-NL" w:eastAsia="nl-NL"/>
        </w:rPr>
        <w:t>Overzicht zien v</w:t>
      </w:r>
      <w:r>
        <w:rPr>
          <w:rFonts w:eastAsia="Times New Roman"/>
          <w:sz w:val="24"/>
          <w:szCs w:val="24"/>
          <w:lang w:val="nl-NL" w:eastAsia="nl-NL"/>
        </w:rPr>
        <w:t>an portefeuille en geldrekening</w:t>
      </w:r>
    </w:p>
    <w:p w14:paraId="1C0928D2" w14:textId="77777777" w:rsidR="00224CAF" w:rsidRPr="00FC35A5" w:rsidRDefault="00587D44" w:rsidP="00224CAF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r w:rsidRPr="00FC35A5">
        <w:rPr>
          <w:rFonts w:eastAsia="Times New Roman" w:cstheme="minorHAnsi"/>
          <w:b/>
          <w:bCs/>
          <w:sz w:val="24"/>
          <w:szCs w:val="24"/>
          <w:lang w:val="nl-NL" w:eastAsia="nl-NL"/>
        </w:rPr>
        <w:t>Primary Actor</w:t>
      </w:r>
      <w:r w:rsidRPr="00FC35A5">
        <w:rPr>
          <w:rFonts w:eastAsia="Times New Roman" w:cstheme="minorHAnsi"/>
          <w:sz w:val="24"/>
          <w:szCs w:val="24"/>
          <w:lang w:val="nl-NL" w:eastAsia="nl-NL"/>
        </w:rPr>
        <w:t xml:space="preserve">: </w:t>
      </w:r>
    </w:p>
    <w:p w14:paraId="62B318C5" w14:textId="4E4083B2" w:rsidR="00587D44" w:rsidRPr="00224CAF" w:rsidRDefault="00587D44" w:rsidP="00224CAF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r w:rsidRPr="00224CAF">
        <w:rPr>
          <w:rFonts w:eastAsia="Times New Roman" w:cstheme="minorHAnsi"/>
          <w:sz w:val="24"/>
          <w:szCs w:val="24"/>
          <w:lang w:val="nl-NL" w:eastAsia="nl-NL"/>
        </w:rPr>
        <w:t xml:space="preserve">Klant </w:t>
      </w:r>
    </w:p>
    <w:p w14:paraId="2895EC42" w14:textId="266FBC02" w:rsidR="00587D44" w:rsidRDefault="00587D44" w:rsidP="00587D44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r w:rsidRPr="0E1ACE10">
        <w:rPr>
          <w:rFonts w:eastAsia="Times New Roman"/>
          <w:b/>
          <w:bCs/>
          <w:sz w:val="24"/>
          <w:szCs w:val="24"/>
          <w:lang w:val="nl-NL" w:eastAsia="nl-NL"/>
        </w:rPr>
        <w:t>Preconditions</w:t>
      </w:r>
      <w:r w:rsidRPr="0E1ACE10">
        <w:rPr>
          <w:rFonts w:eastAsia="Times New Roman"/>
          <w:sz w:val="24"/>
          <w:szCs w:val="24"/>
          <w:lang w:val="nl-NL" w:eastAsia="nl-NL"/>
        </w:rPr>
        <w:t>:</w:t>
      </w:r>
    </w:p>
    <w:p w14:paraId="008B573A" w14:textId="2D859D2F" w:rsidR="197C5BDB" w:rsidRDefault="00FC35A5" w:rsidP="0E1ACE10">
      <w:pPr>
        <w:spacing w:after="0"/>
        <w:rPr>
          <w:rFonts w:eastAsia="Times New Roman"/>
          <w:sz w:val="24"/>
          <w:szCs w:val="24"/>
          <w:lang w:val="nl-NL" w:eastAsia="nl-NL"/>
        </w:rPr>
      </w:pPr>
      <w:r>
        <w:rPr>
          <w:rFonts w:eastAsia="Times New Roman"/>
          <w:sz w:val="24"/>
          <w:szCs w:val="24"/>
          <w:lang w:val="nl-NL" w:eastAsia="nl-NL"/>
        </w:rPr>
        <w:t>Is klant bij bank,</w:t>
      </w:r>
      <w:r w:rsidR="00FA4263">
        <w:rPr>
          <w:rFonts w:eastAsia="Times New Roman"/>
          <w:sz w:val="24"/>
          <w:szCs w:val="24"/>
          <w:lang w:val="nl-NL" w:eastAsia="nl-NL"/>
        </w:rPr>
        <w:t xml:space="preserve"> </w:t>
      </w:r>
      <w:r>
        <w:rPr>
          <w:rFonts w:eastAsia="Times New Roman"/>
          <w:sz w:val="24"/>
          <w:szCs w:val="24"/>
          <w:lang w:val="nl-NL" w:eastAsia="nl-NL"/>
        </w:rPr>
        <w:t>heeft portefeuille en geldrekening</w:t>
      </w:r>
      <w:r w:rsidR="00FA4263">
        <w:rPr>
          <w:rFonts w:eastAsia="Times New Roman"/>
          <w:sz w:val="24"/>
          <w:szCs w:val="24"/>
          <w:lang w:val="nl-NL" w:eastAsia="nl-NL"/>
        </w:rPr>
        <w:t>, en is ingelogd</w:t>
      </w:r>
    </w:p>
    <w:p w14:paraId="3E92DA1F" w14:textId="53414952" w:rsidR="00224CAF" w:rsidRPr="00224CAF" w:rsidRDefault="00587D44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val="nl-NL" w:eastAsia="nl-NL"/>
        </w:rPr>
      </w:pPr>
      <w:r w:rsidRPr="6CE30C00">
        <w:rPr>
          <w:rFonts w:eastAsia="Times New Roman"/>
          <w:b/>
          <w:bCs/>
          <w:sz w:val="24"/>
          <w:szCs w:val="24"/>
          <w:lang w:val="nl-NL" w:eastAsia="nl-NL"/>
        </w:rPr>
        <w:t>Succes Guarantee</w:t>
      </w:r>
      <w:r w:rsidRPr="6CE30C00">
        <w:rPr>
          <w:rFonts w:eastAsia="Times New Roman"/>
          <w:sz w:val="24"/>
          <w:szCs w:val="24"/>
          <w:lang w:val="nl-NL" w:eastAsia="nl-NL"/>
        </w:rPr>
        <w:t>:</w:t>
      </w:r>
    </w:p>
    <w:p w14:paraId="5355F4C6" w14:textId="12995CF9" w:rsidR="5466C915" w:rsidRDefault="00FC35A5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val="nl-NL" w:eastAsia="nl-NL"/>
        </w:rPr>
      </w:pPr>
      <w:r>
        <w:rPr>
          <w:rFonts w:eastAsia="Times New Roman"/>
          <w:sz w:val="24"/>
          <w:szCs w:val="24"/>
          <w:lang w:val="nl-NL" w:eastAsia="nl-NL"/>
        </w:rPr>
        <w:t>Klant kan</w:t>
      </w:r>
      <w:r w:rsidR="00FA4263">
        <w:rPr>
          <w:rFonts w:eastAsia="Times New Roman"/>
          <w:sz w:val="24"/>
          <w:szCs w:val="24"/>
          <w:lang w:val="nl-NL" w:eastAsia="nl-NL"/>
        </w:rPr>
        <w:t xml:space="preserve"> </w:t>
      </w:r>
      <w:r>
        <w:rPr>
          <w:rFonts w:eastAsia="Times New Roman"/>
          <w:sz w:val="24"/>
          <w:szCs w:val="24"/>
          <w:lang w:val="nl-NL" w:eastAsia="nl-NL"/>
        </w:rPr>
        <w:t>de inhoud van zowel de rekening als de portefeuille bekijken</w:t>
      </w:r>
      <w:r w:rsidR="00FA4263">
        <w:rPr>
          <w:rFonts w:eastAsia="Times New Roman"/>
          <w:sz w:val="24"/>
          <w:szCs w:val="24"/>
          <w:lang w:val="nl-NL" w:eastAsia="nl-NL"/>
        </w:rPr>
        <w:t>, en daarna uitloggen</w:t>
      </w:r>
    </w:p>
    <w:p w14:paraId="66F46F70" w14:textId="5A20EB67" w:rsidR="00587D44" w:rsidRPr="00224CAF" w:rsidRDefault="00587D44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eastAsia="nl-NL"/>
        </w:rPr>
      </w:pPr>
      <w:r w:rsidRPr="6CE30C00">
        <w:rPr>
          <w:rFonts w:eastAsia="Times New Roman"/>
          <w:b/>
          <w:bCs/>
          <w:sz w:val="24"/>
          <w:szCs w:val="24"/>
          <w:lang w:eastAsia="nl-NL"/>
        </w:rPr>
        <w:t>Main Success Scenario</w:t>
      </w:r>
      <w:r w:rsidRPr="6CE30C00">
        <w:rPr>
          <w:rFonts w:eastAsia="Times New Roman"/>
          <w:sz w:val="24"/>
          <w:szCs w:val="24"/>
          <w:lang w:eastAsia="nl-NL"/>
        </w:rPr>
        <w:t>:</w:t>
      </w:r>
      <w:r w:rsidR="35FB4196" w:rsidRPr="6CE30C00">
        <w:rPr>
          <w:rFonts w:eastAsia="Times New Roman"/>
          <w:sz w:val="24"/>
          <w:szCs w:val="24"/>
          <w:lang w:eastAsia="nl-NL"/>
        </w:rPr>
        <w:t xml:space="preserve"> </w:t>
      </w:r>
    </w:p>
    <w:p w14:paraId="2C56ACE8" w14:textId="429EA6BC" w:rsidR="00FC35A5" w:rsidRDefault="00FC35A5" w:rsidP="00FC35A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 w:rsidRPr="00FC35A5">
        <w:rPr>
          <w:rFonts w:eastAsiaTheme="minorEastAsia"/>
          <w:sz w:val="24"/>
          <w:szCs w:val="24"/>
          <w:lang w:val="nl-NL" w:eastAsia="nl-NL"/>
        </w:rPr>
        <w:t xml:space="preserve">Klant </w:t>
      </w:r>
      <w:r>
        <w:rPr>
          <w:rFonts w:eastAsiaTheme="minorEastAsia"/>
          <w:sz w:val="24"/>
          <w:szCs w:val="24"/>
          <w:lang w:val="nl-NL" w:eastAsia="nl-NL"/>
        </w:rPr>
        <w:t>is ingelogd op website</w:t>
      </w:r>
    </w:p>
    <w:p w14:paraId="4B7818E4" w14:textId="10CEE986" w:rsidR="001505CF" w:rsidRPr="001505CF" w:rsidRDefault="001505CF" w:rsidP="001505CF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Klant komt automatisch op de persoonlijke dashboard webpagina</w:t>
      </w:r>
    </w:p>
    <w:p w14:paraId="3EBEFE65" w14:textId="584A4FE3" w:rsidR="00FC35A5" w:rsidRDefault="00FC35A5" w:rsidP="00FC35A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Systeem toont</w:t>
      </w:r>
      <w:r w:rsidR="001505CF">
        <w:rPr>
          <w:rFonts w:eastAsiaTheme="minorEastAsia"/>
          <w:sz w:val="24"/>
          <w:szCs w:val="24"/>
          <w:lang w:val="nl-NL" w:eastAsia="nl-NL"/>
        </w:rPr>
        <w:t xml:space="preserve"> op het dashboard</w:t>
      </w:r>
      <w:r>
        <w:rPr>
          <w:rFonts w:eastAsiaTheme="minorEastAsia"/>
          <w:sz w:val="24"/>
          <w:szCs w:val="24"/>
          <w:lang w:val="nl-NL" w:eastAsia="nl-NL"/>
        </w:rPr>
        <w:t xml:space="preserve"> </w:t>
      </w:r>
      <w:r w:rsidR="001505CF">
        <w:rPr>
          <w:rFonts w:eastAsiaTheme="minorEastAsia"/>
          <w:sz w:val="24"/>
          <w:szCs w:val="24"/>
          <w:lang w:val="nl-NL" w:eastAsia="nl-NL"/>
        </w:rPr>
        <w:t>de totale waarde in euro’s</w:t>
      </w:r>
      <w:r>
        <w:rPr>
          <w:rFonts w:eastAsiaTheme="minorEastAsia"/>
          <w:sz w:val="24"/>
          <w:szCs w:val="24"/>
          <w:lang w:val="nl-NL" w:eastAsia="nl-NL"/>
        </w:rPr>
        <w:t xml:space="preserve"> </w:t>
      </w:r>
      <w:r w:rsidR="001505CF">
        <w:rPr>
          <w:rFonts w:eastAsiaTheme="minorEastAsia"/>
          <w:sz w:val="24"/>
          <w:szCs w:val="24"/>
          <w:lang w:val="nl-NL" w:eastAsia="nl-NL"/>
        </w:rPr>
        <w:t>van zowel de rekening als de portefeuille</w:t>
      </w:r>
    </w:p>
    <w:p w14:paraId="35E7A5AF" w14:textId="7E43AF60" w:rsidR="001505CF" w:rsidRDefault="001505CF" w:rsidP="00FC35A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Het systeem geeft de optie om door te gaan naar de webpagina met gedetailleerde informatie over de portefeuille</w:t>
      </w:r>
      <w:r w:rsidR="007D124F">
        <w:rPr>
          <w:rFonts w:eastAsiaTheme="minorEastAsia"/>
          <w:sz w:val="24"/>
          <w:szCs w:val="24"/>
          <w:lang w:val="nl-NL" w:eastAsia="nl-NL"/>
        </w:rPr>
        <w:t>, of om uit te loggen</w:t>
      </w:r>
    </w:p>
    <w:p w14:paraId="09F5998F" w14:textId="053F1A77" w:rsidR="001505CF" w:rsidRDefault="001505CF" w:rsidP="00FC35A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Klant kiest om de persoonlijke portefeuille webpagina te zien</w:t>
      </w:r>
    </w:p>
    <w:p w14:paraId="3556CDF8" w14:textId="73CB3AFF" w:rsidR="001505CF" w:rsidRDefault="001505CF" w:rsidP="00FC35A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Het systeem laat de persoonlijke portefeuillepagina zien met gedetailleerde informatie over de soorten en aantallen cryptomunten in de portefeuille, en hun huidige waarde</w:t>
      </w:r>
    </w:p>
    <w:p w14:paraId="56A33296" w14:textId="063BB79B" w:rsidR="001505CF" w:rsidRDefault="007D124F" w:rsidP="00FC35A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Het systeem biedt de optie om terug te gaan naar het persoonlijke dashboard of om uit te loggen</w:t>
      </w:r>
    </w:p>
    <w:p w14:paraId="38A81948" w14:textId="0FDD78E4" w:rsidR="007D124F" w:rsidRDefault="007D124F" w:rsidP="00FC35A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De klant kiest om het persoonlijke dashboard te bekijken</w:t>
      </w:r>
    </w:p>
    <w:p w14:paraId="2B2F3725" w14:textId="77777777" w:rsidR="007D124F" w:rsidRDefault="007D124F" w:rsidP="007D124F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Systeem toont op het dashboard de totale waarde in euro’s van zowel de rekening als de portefeuille</w:t>
      </w:r>
    </w:p>
    <w:p w14:paraId="3E7374CE" w14:textId="0B4F4DB3" w:rsidR="007D124F" w:rsidRDefault="007D124F" w:rsidP="00FC35A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Klant kiest om uit te loggen</w:t>
      </w:r>
    </w:p>
    <w:p w14:paraId="7C648A84" w14:textId="604BED3A" w:rsidR="007D124F" w:rsidRDefault="007D124F" w:rsidP="00FC35A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Het systeem toont de inlogpagina</w:t>
      </w:r>
    </w:p>
    <w:p w14:paraId="14240870" w14:textId="6C27CFD3" w:rsidR="00587D44" w:rsidRDefault="00587D44" w:rsidP="6CE30C00">
      <w:pPr>
        <w:shd w:val="clear" w:color="auto" w:fill="FFFFFF" w:themeFill="background1"/>
        <w:spacing w:after="0"/>
        <w:rPr>
          <w:rFonts w:eastAsia="Times New Roman"/>
          <w:b/>
          <w:bCs/>
          <w:sz w:val="24"/>
          <w:szCs w:val="24"/>
          <w:lang w:val="nl-NL" w:eastAsia="nl-NL"/>
        </w:rPr>
      </w:pPr>
      <w:r w:rsidRPr="0E1ACE10">
        <w:rPr>
          <w:rFonts w:eastAsia="Times New Roman"/>
          <w:b/>
          <w:bCs/>
          <w:sz w:val="24"/>
          <w:szCs w:val="24"/>
          <w:lang w:val="nl-NL" w:eastAsia="nl-NL"/>
        </w:rPr>
        <w:t>Extensions (or alternative flows):</w:t>
      </w:r>
    </w:p>
    <w:p w14:paraId="52C51D46" w14:textId="027ABBA2" w:rsidR="007D124F" w:rsidRDefault="007D124F" w:rsidP="0E1ACE10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Klant komt terecht op de dashboard webpagina van iemand anders</w:t>
      </w:r>
    </w:p>
    <w:p w14:paraId="521B762B" w14:textId="1A30A763" w:rsidR="007D124F" w:rsidRDefault="007D124F" w:rsidP="0E1ACE10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Klant komt terecht op de portefeuille webpagina van iemand anders</w:t>
      </w:r>
    </w:p>
    <w:p w14:paraId="57924F6A" w14:textId="7F55D95C" w:rsidR="007D124F" w:rsidRDefault="007D124F" w:rsidP="0E1ACE10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Systeem laat geen gegevens zien op de dashboard webpagina</w:t>
      </w:r>
    </w:p>
    <w:p w14:paraId="2E63C81E" w14:textId="67044356" w:rsidR="007D124F" w:rsidRDefault="007D124F" w:rsidP="007D124F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 xml:space="preserve">Systeem laat geen gegevens zien op de </w:t>
      </w:r>
      <w:r>
        <w:rPr>
          <w:rFonts w:eastAsiaTheme="minorEastAsia"/>
          <w:sz w:val="24"/>
          <w:szCs w:val="24"/>
          <w:lang w:val="nl-NL" w:eastAsia="nl-NL"/>
        </w:rPr>
        <w:t>portefeuille</w:t>
      </w:r>
      <w:r>
        <w:rPr>
          <w:rFonts w:eastAsiaTheme="minorEastAsia"/>
          <w:sz w:val="24"/>
          <w:szCs w:val="24"/>
          <w:lang w:val="nl-NL" w:eastAsia="nl-NL"/>
        </w:rPr>
        <w:t xml:space="preserve"> webpagina</w:t>
      </w:r>
    </w:p>
    <w:p w14:paraId="29981D73" w14:textId="65EC4A29" w:rsidR="007D124F" w:rsidRDefault="00E32C94" w:rsidP="007D124F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Mogelijkheid op dashboard webpagina om door te gaan naar de portefeuille webpagina werkt niet</w:t>
      </w:r>
    </w:p>
    <w:p w14:paraId="74DC7C15" w14:textId="17FAF7C1" w:rsidR="00E32C94" w:rsidRDefault="00E32C94" w:rsidP="00E32C94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 xml:space="preserve">Mogelijkheid op </w:t>
      </w:r>
      <w:r>
        <w:rPr>
          <w:rFonts w:eastAsiaTheme="minorEastAsia"/>
          <w:sz w:val="24"/>
          <w:szCs w:val="24"/>
          <w:lang w:val="nl-NL" w:eastAsia="nl-NL"/>
        </w:rPr>
        <w:t>portefeuille</w:t>
      </w:r>
      <w:r>
        <w:rPr>
          <w:rFonts w:eastAsiaTheme="minorEastAsia"/>
          <w:sz w:val="24"/>
          <w:szCs w:val="24"/>
          <w:lang w:val="nl-NL" w:eastAsia="nl-NL"/>
        </w:rPr>
        <w:t xml:space="preserve"> webpagina om </w:t>
      </w:r>
      <w:r>
        <w:rPr>
          <w:rFonts w:eastAsiaTheme="minorEastAsia"/>
          <w:sz w:val="24"/>
          <w:szCs w:val="24"/>
          <w:lang w:val="nl-NL" w:eastAsia="nl-NL"/>
        </w:rPr>
        <w:t>terug</w:t>
      </w:r>
      <w:r>
        <w:rPr>
          <w:rFonts w:eastAsiaTheme="minorEastAsia"/>
          <w:sz w:val="24"/>
          <w:szCs w:val="24"/>
          <w:lang w:val="nl-NL" w:eastAsia="nl-NL"/>
        </w:rPr>
        <w:t xml:space="preserve"> te gaan naar de </w:t>
      </w:r>
      <w:r>
        <w:rPr>
          <w:rFonts w:eastAsiaTheme="minorEastAsia"/>
          <w:sz w:val="24"/>
          <w:szCs w:val="24"/>
          <w:lang w:val="nl-NL" w:eastAsia="nl-NL"/>
        </w:rPr>
        <w:t>dashboard</w:t>
      </w:r>
      <w:r>
        <w:rPr>
          <w:rFonts w:eastAsiaTheme="minorEastAsia"/>
          <w:sz w:val="24"/>
          <w:szCs w:val="24"/>
          <w:lang w:val="nl-NL" w:eastAsia="nl-NL"/>
        </w:rPr>
        <w:t xml:space="preserve"> webpagina werkt niet</w:t>
      </w:r>
    </w:p>
    <w:p w14:paraId="37A09119" w14:textId="33D0DB40" w:rsidR="00E32C94" w:rsidRDefault="00E32C94" w:rsidP="00E32C94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 xml:space="preserve">Mogelijkheid op dashboard webpagina om </w:t>
      </w:r>
      <w:r>
        <w:rPr>
          <w:rFonts w:eastAsiaTheme="minorEastAsia"/>
          <w:sz w:val="24"/>
          <w:szCs w:val="24"/>
          <w:lang w:val="nl-NL" w:eastAsia="nl-NL"/>
        </w:rPr>
        <w:t>uit te loggen</w:t>
      </w:r>
      <w:r>
        <w:rPr>
          <w:rFonts w:eastAsiaTheme="minorEastAsia"/>
          <w:sz w:val="24"/>
          <w:szCs w:val="24"/>
          <w:lang w:val="nl-NL" w:eastAsia="nl-NL"/>
        </w:rPr>
        <w:t xml:space="preserve"> werkt niet</w:t>
      </w:r>
    </w:p>
    <w:p w14:paraId="6E780003" w14:textId="604EF635" w:rsidR="00E32C94" w:rsidRDefault="00E32C94" w:rsidP="00E32C94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Klant sluit website, en is zo alsnog uitgelogd</w:t>
      </w:r>
    </w:p>
    <w:p w14:paraId="25EB4B3E" w14:textId="7F70C071" w:rsidR="00E32C94" w:rsidRDefault="00E32C94" w:rsidP="00E32C94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 xml:space="preserve">Mogelijkheid op portefeuille webpagina om </w:t>
      </w:r>
      <w:r>
        <w:rPr>
          <w:rFonts w:eastAsiaTheme="minorEastAsia"/>
          <w:sz w:val="24"/>
          <w:szCs w:val="24"/>
          <w:lang w:val="nl-NL" w:eastAsia="nl-NL"/>
        </w:rPr>
        <w:t xml:space="preserve">uit te loggen </w:t>
      </w:r>
      <w:r>
        <w:rPr>
          <w:rFonts w:eastAsiaTheme="minorEastAsia"/>
          <w:sz w:val="24"/>
          <w:szCs w:val="24"/>
          <w:lang w:val="nl-NL" w:eastAsia="nl-NL"/>
        </w:rPr>
        <w:t>werkt niet</w:t>
      </w:r>
    </w:p>
    <w:p w14:paraId="2393AF08" w14:textId="6692EAB2" w:rsidR="00E32C94" w:rsidRPr="00E32C94" w:rsidRDefault="00E32C94" w:rsidP="00E32C94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Klant sluit website, en is zo alsnog uitgelogd</w:t>
      </w:r>
    </w:p>
    <w:p w14:paraId="4DA35093" w14:textId="4BAE8B22" w:rsidR="008B135E" w:rsidRPr="00E32C94" w:rsidRDefault="008B135E" w:rsidP="00E32C94">
      <w:pPr>
        <w:shd w:val="clear" w:color="auto" w:fill="FFFFFF" w:themeFill="background1"/>
        <w:spacing w:after="0"/>
        <w:ind w:left="360"/>
        <w:rPr>
          <w:rFonts w:eastAsiaTheme="minorEastAsia"/>
          <w:sz w:val="24"/>
          <w:szCs w:val="24"/>
          <w:lang w:val="nl-NL" w:eastAsia="nl-NL"/>
        </w:rPr>
      </w:pPr>
    </w:p>
    <w:p w14:paraId="021C86B3" w14:textId="5388F286" w:rsidR="007D124F" w:rsidRPr="007D124F" w:rsidRDefault="007D124F" w:rsidP="6CE30C00">
      <w:pPr>
        <w:shd w:val="clear" w:color="auto" w:fill="FFFFFF" w:themeFill="background1"/>
        <w:spacing w:after="0"/>
        <w:rPr>
          <w:rFonts w:eastAsia="Times New Roman" w:cstheme="minorHAnsi"/>
          <w:b/>
          <w:bCs/>
          <w:i/>
          <w:iCs/>
          <w:sz w:val="24"/>
          <w:szCs w:val="24"/>
          <w:lang w:val="nl-NL" w:eastAsia="nl-NL"/>
        </w:rPr>
      </w:pPr>
      <w:r>
        <w:rPr>
          <w:rFonts w:eastAsia="Times New Roman"/>
          <w:sz w:val="24"/>
          <w:szCs w:val="24"/>
          <w:lang w:val="nl-NL" w:eastAsia="nl-NL"/>
        </w:rPr>
        <w:t xml:space="preserve">User </w:t>
      </w:r>
      <w:r w:rsidRPr="007D124F">
        <w:rPr>
          <w:rFonts w:eastAsia="Times New Roman" w:cstheme="minorHAnsi"/>
          <w:sz w:val="24"/>
          <w:szCs w:val="24"/>
          <w:lang w:val="nl-NL" w:eastAsia="nl-NL"/>
        </w:rPr>
        <w:t>Story</w:t>
      </w:r>
      <w:r w:rsidR="000773FE">
        <w:rPr>
          <w:rFonts w:eastAsia="Times New Roman" w:cstheme="minorHAnsi"/>
          <w:sz w:val="24"/>
          <w:szCs w:val="24"/>
          <w:lang w:val="nl-NL" w:eastAsia="nl-NL"/>
        </w:rPr>
        <w:t xml:space="preserve"> 6</w:t>
      </w:r>
      <w:r w:rsidRPr="007D124F">
        <w:rPr>
          <w:rFonts w:eastAsia="Times New Roman" w:cstheme="minorHAnsi"/>
          <w:sz w:val="24"/>
          <w:szCs w:val="24"/>
          <w:lang w:val="nl-NL" w:eastAsia="nl-NL"/>
        </w:rPr>
        <w:t xml:space="preserve">: </w:t>
      </w:r>
      <w:r w:rsidRPr="007D124F">
        <w:rPr>
          <w:rFonts w:cstheme="minorHAnsi"/>
          <w:i/>
          <w:iCs/>
          <w:sz w:val="24"/>
          <w:szCs w:val="24"/>
          <w:lang w:val="nl-NL"/>
        </w:rPr>
        <w:t>Als klant wil ik een overzicht krijgen van mijn portefeuille en geldrekening</w:t>
      </w:r>
      <w:r w:rsidRPr="007D124F">
        <w:rPr>
          <w:rFonts w:cstheme="minorHAnsi"/>
          <w:i/>
          <w:iCs/>
          <w:sz w:val="24"/>
          <w:szCs w:val="24"/>
          <w:lang w:val="nl-NL"/>
        </w:rPr>
        <w:br/>
        <w:t>zodat ik inzicht heb in mijn financiële situatie.</w:t>
      </w:r>
    </w:p>
    <w:sectPr w:rsidR="007D124F" w:rsidRPr="007D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C5E"/>
    <w:multiLevelType w:val="hybridMultilevel"/>
    <w:tmpl w:val="59EAEF6E"/>
    <w:lvl w:ilvl="0" w:tplc="051092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16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AB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6E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81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6B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46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68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2E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5C84"/>
    <w:multiLevelType w:val="hybridMultilevel"/>
    <w:tmpl w:val="614284D4"/>
    <w:lvl w:ilvl="0" w:tplc="ABE856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A3380"/>
    <w:multiLevelType w:val="hybridMultilevel"/>
    <w:tmpl w:val="EAA087C0"/>
    <w:lvl w:ilvl="0" w:tplc="6E307F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261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D6A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E2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44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CB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A0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EE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E2DF1"/>
    <w:multiLevelType w:val="hybridMultilevel"/>
    <w:tmpl w:val="56324B94"/>
    <w:lvl w:ilvl="0" w:tplc="C21C22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488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FA8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00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83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A07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6F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C7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02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3364"/>
    <w:multiLevelType w:val="hybridMultilevel"/>
    <w:tmpl w:val="817E3032"/>
    <w:lvl w:ilvl="0" w:tplc="653632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6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06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01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4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0A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6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C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8A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97590"/>
    <w:multiLevelType w:val="hybridMultilevel"/>
    <w:tmpl w:val="C62887F0"/>
    <w:lvl w:ilvl="0" w:tplc="7A70A8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28D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A7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C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A9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9A4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EC2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42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6C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F77B8"/>
    <w:multiLevelType w:val="hybridMultilevel"/>
    <w:tmpl w:val="3AA890DE"/>
    <w:lvl w:ilvl="0" w:tplc="F730AE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364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34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A0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65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CA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25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C9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05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B700E"/>
    <w:multiLevelType w:val="hybridMultilevel"/>
    <w:tmpl w:val="5362416C"/>
    <w:lvl w:ilvl="0" w:tplc="4D82C9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46E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6C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46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42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B0F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86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88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47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E5D56"/>
    <w:multiLevelType w:val="hybridMultilevel"/>
    <w:tmpl w:val="8C80781E"/>
    <w:lvl w:ilvl="0" w:tplc="81BA2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3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12628"/>
    <w:multiLevelType w:val="hybridMultilevel"/>
    <w:tmpl w:val="101C7E38"/>
    <w:lvl w:ilvl="0" w:tplc="AA7E42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E8E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6E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E2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29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2F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D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84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EE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0143A"/>
    <w:multiLevelType w:val="hybridMultilevel"/>
    <w:tmpl w:val="88F224B2"/>
    <w:lvl w:ilvl="0" w:tplc="1D4AE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40"/>
    <w:rsid w:val="000773FE"/>
    <w:rsid w:val="001505CF"/>
    <w:rsid w:val="00224CAF"/>
    <w:rsid w:val="004305D4"/>
    <w:rsid w:val="00587D44"/>
    <w:rsid w:val="007D124F"/>
    <w:rsid w:val="007F62E3"/>
    <w:rsid w:val="008B135E"/>
    <w:rsid w:val="00B143D1"/>
    <w:rsid w:val="00D24B40"/>
    <w:rsid w:val="00E32C94"/>
    <w:rsid w:val="00FA4263"/>
    <w:rsid w:val="00FC35A5"/>
    <w:rsid w:val="0177CA6E"/>
    <w:rsid w:val="02063E22"/>
    <w:rsid w:val="051827C0"/>
    <w:rsid w:val="055516A1"/>
    <w:rsid w:val="06BA3CFF"/>
    <w:rsid w:val="08351C3E"/>
    <w:rsid w:val="096F36E6"/>
    <w:rsid w:val="0B6CBD00"/>
    <w:rsid w:val="0C2A50C3"/>
    <w:rsid w:val="0CEF6504"/>
    <w:rsid w:val="0E1ACE10"/>
    <w:rsid w:val="0E3262D6"/>
    <w:rsid w:val="0E8B3565"/>
    <w:rsid w:val="0FD14688"/>
    <w:rsid w:val="102705C6"/>
    <w:rsid w:val="153B71C9"/>
    <w:rsid w:val="15AD89D9"/>
    <w:rsid w:val="184B4BA4"/>
    <w:rsid w:val="197C5BDB"/>
    <w:rsid w:val="1B69B86D"/>
    <w:rsid w:val="1D796170"/>
    <w:rsid w:val="1E39AF29"/>
    <w:rsid w:val="1F2F193D"/>
    <w:rsid w:val="1FD57F8A"/>
    <w:rsid w:val="20451716"/>
    <w:rsid w:val="2190176A"/>
    <w:rsid w:val="21D8F9F1"/>
    <w:rsid w:val="22CCBCE4"/>
    <w:rsid w:val="2401549C"/>
    <w:rsid w:val="243813ED"/>
    <w:rsid w:val="2450F204"/>
    <w:rsid w:val="25300473"/>
    <w:rsid w:val="26B5E5B6"/>
    <w:rsid w:val="2B7D0B6D"/>
    <w:rsid w:val="2B969AD7"/>
    <w:rsid w:val="2DAB8848"/>
    <w:rsid w:val="2E4CD074"/>
    <w:rsid w:val="2E57C079"/>
    <w:rsid w:val="30B0C686"/>
    <w:rsid w:val="3222D60B"/>
    <w:rsid w:val="3515B307"/>
    <w:rsid w:val="35FB4196"/>
    <w:rsid w:val="365B1740"/>
    <w:rsid w:val="3662D25E"/>
    <w:rsid w:val="38E19773"/>
    <w:rsid w:val="39887CF4"/>
    <w:rsid w:val="3A2E49E4"/>
    <w:rsid w:val="3C7A1539"/>
    <w:rsid w:val="3E15E59A"/>
    <w:rsid w:val="40127610"/>
    <w:rsid w:val="41B7380B"/>
    <w:rsid w:val="461F6A63"/>
    <w:rsid w:val="4896021B"/>
    <w:rsid w:val="48F5556C"/>
    <w:rsid w:val="490D7B9B"/>
    <w:rsid w:val="4ABFAA01"/>
    <w:rsid w:val="4B2C2EE2"/>
    <w:rsid w:val="4C35AAA4"/>
    <w:rsid w:val="4C8EABE7"/>
    <w:rsid w:val="4D6AD399"/>
    <w:rsid w:val="4E2A7C48"/>
    <w:rsid w:val="4E762BB9"/>
    <w:rsid w:val="506F9391"/>
    <w:rsid w:val="511C5CCD"/>
    <w:rsid w:val="51F72B57"/>
    <w:rsid w:val="52F7F7BC"/>
    <w:rsid w:val="5466C915"/>
    <w:rsid w:val="55B4BBCA"/>
    <w:rsid w:val="577FD4BE"/>
    <w:rsid w:val="58ABF924"/>
    <w:rsid w:val="597E2678"/>
    <w:rsid w:val="5C849BD4"/>
    <w:rsid w:val="5D1DB48E"/>
    <w:rsid w:val="5EA92EA7"/>
    <w:rsid w:val="5F33C8B5"/>
    <w:rsid w:val="5FDC0383"/>
    <w:rsid w:val="61AC5B18"/>
    <w:rsid w:val="6395AA88"/>
    <w:rsid w:val="63EEABCB"/>
    <w:rsid w:val="6802743F"/>
    <w:rsid w:val="687C5CB1"/>
    <w:rsid w:val="6B70E776"/>
    <w:rsid w:val="6BB3FD73"/>
    <w:rsid w:val="6BF57293"/>
    <w:rsid w:val="6CE30C00"/>
    <w:rsid w:val="6D1806F8"/>
    <w:rsid w:val="6D4FCDD4"/>
    <w:rsid w:val="6D9B2A76"/>
    <w:rsid w:val="6ED7963F"/>
    <w:rsid w:val="70FC5764"/>
    <w:rsid w:val="73AB0762"/>
    <w:rsid w:val="75A88D7C"/>
    <w:rsid w:val="7678606E"/>
    <w:rsid w:val="77B6320E"/>
    <w:rsid w:val="7951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6C1B4"/>
  <w15:chartTrackingRefBased/>
  <w15:docId w15:val="{5CDD51EE-A0B0-4BC9-9B32-2A0C8C4F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Olthof</dc:creator>
  <cp:keywords/>
  <dc:description/>
  <cp:lastModifiedBy>Carmen Rietdijk</cp:lastModifiedBy>
  <cp:revision>6</cp:revision>
  <dcterms:created xsi:type="dcterms:W3CDTF">2021-12-14T17:49:00Z</dcterms:created>
  <dcterms:modified xsi:type="dcterms:W3CDTF">2021-12-14T18:08:00Z</dcterms:modified>
</cp:coreProperties>
</file>