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y certificados que más me motivaron fueron aquellos relacionados con </w:t>
            </w:r>
            <w:r w:rsidDel="00000000" w:rsidR="00000000" w:rsidRPr="00000000">
              <w:rPr>
                <w:b w:val="1"/>
                <w:bCs w:val="1"/>
                <w:color w:val="767171"/>
                <w:sz w:val="24"/>
                <w:szCs w:val="24"/>
                <w:rtl w:val="0"/>
              </w:rPr>
              <w:t xml:space="preserve">Ciencia de Datos, Inteligencia Artificial, Modelado de Bases de Datos y Arquitectura de Software</w:t>
            </w:r>
            <w:r w:rsidDel="00000000" w:rsidR="00000000" w:rsidRPr="00000000">
              <w:rPr>
                <w:color w:val="767171"/>
                <w:sz w:val="24"/>
                <w:szCs w:val="24"/>
                <w:rtl w:val="0"/>
              </w:rPr>
              <w:t xml:space="preserve">. lo que mas me gusto de esas asignaturas fue transformar datos brutos e imágenes en modelos predictivos útiles, y diseñar servicios backend (APIs) modulares y eficientes para resolver problemas operativos reales.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Segun yo las certificaciones si deberían tener valor ya que validan cierto grado de conocimiento en el área, aunque hoy en día ese valor se ha degradado debido a la saturación del mercado.</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En mi formación considero como fortalezas el diseño de modelos de datos relacionales, el desarrollo de lógica backend con APIs REST y la gestión ágil de proyectos con Scrum. Como aspectos a fortalecer se encuentra el diseño de base de datos.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Mis intereses se centran en la Ingeniería de Machine Learning (MLOps), la Ciencia de Datos y la Arquitectura Backend, enfocándome en el área donde los modelos de visión computacional y analítica avanzada se integran directamente en aplicaciones productivas que generan valor operativo al negocio. </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Se relacionan estrechamente las competencias de construir modelos de datos, desarrollar soluciones de software y realizar pruebas de certificación, necesitando fortalecer especialmente esta última para asegurar que los modelos predictivos y los servicios en la nube no sufran degradación de rendimiento ante datos fuera de dominio o alta concurrencia de usuarios. </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cinco años me proyecto trabajando como Machine Learning Engineer o Arquitecto de Soluciones Cloud, liderando la implementación de canales de datos reproducibles y modelos de inteligencia artificial aplicados a la sostenibilidad, optimización y automatización de procesos en el sector retail o logístico. </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jc w:val="both"/>
              <w:rPr>
                <w:rFonts w:ascii="Century Gothic" w:cs="Century Gothic" w:eastAsia="Century Gothic" w:hAnsi="Century Gothic"/>
                <w:sz w:val="20"/>
                <w:szCs w:val="20"/>
              </w:rPr>
            </w:pPr>
            <w:bookmarkStart w:colFirst="0" w:colLast="0" w:name="_heading=h.s4p3fc4mc8i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color w:val="767171"/>
                <w:sz w:val="24"/>
                <w:szCs w:val="24"/>
                <w:rtl w:val="0"/>
              </w:rPr>
              <w:t xml:space="preserve">Las propuestas previas requerían un ajuste significativo para alinearse con mi perfil actual en inteligencia artificial, por lo que se redirigió el trabajo hacia EcoScan, un sistema de clasificación inteligente de residuos mediante visión computacional y reportería analítica que integra aprendizaje profundo e ingeniería de software. </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88VtKzTSS35dRVy2JIjNd+LC3w==">CgMxLjAyDmguczRwM2ZjNG1jOGkwOAByITFiai1nbmsxM0owQWFRcTRLa2xjZXhoTk5Ta0tETXg2VA==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