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6A3F" w:rsidRPr="001433E0" w:rsidRDefault="009B6A3F" w:rsidP="001433E0">
      <w:pPr>
        <w:jc w:val="center"/>
        <w:rPr>
          <w:rFonts w:ascii="TH Niramit AS" w:hAnsi="TH Niramit AS" w:cs="TH Niramit AS"/>
          <w:b/>
          <w:bCs/>
          <w:sz w:val="32"/>
          <w:szCs w:val="32"/>
          <w:lang w:val="en-GB"/>
        </w:rPr>
      </w:pPr>
      <w:r w:rsidRPr="009B6A3F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เอกสารการบำรุงรักษาซอฟต์แวร์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 xml:space="preserve"> </w:t>
      </w:r>
      <w:r>
        <w:rPr>
          <w:rFonts w:ascii="TH Niramit AS" w:hAnsi="TH Niramit AS" w:cs="TH Niramit AS"/>
          <w:b/>
          <w:bCs/>
          <w:sz w:val="32"/>
          <w:szCs w:val="32"/>
        </w:rPr>
        <w:t>(Documentation Maintenance)</w:t>
      </w:r>
      <w:bookmarkStart w:id="0" w:name="_GoBack"/>
      <w:bookmarkEnd w:id="0"/>
    </w:p>
    <w:p w:rsidR="001433E0" w:rsidRPr="00130DF4" w:rsidRDefault="001433E0" w:rsidP="001433E0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130DF4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ระบบการสำรองที่นั่งเข้าร่วมกิจกรรมศิษย์เก่าคืนสู่เหย้า </w:t>
      </w:r>
      <w:r w:rsidRPr="00130DF4">
        <w:rPr>
          <w:rFonts w:ascii="TH Niramit AS" w:hAnsi="TH Niramit AS" w:cs="TH Niramit AS"/>
          <w:b/>
          <w:bCs/>
          <w:sz w:val="32"/>
          <w:szCs w:val="32"/>
        </w:rPr>
        <w:t xml:space="preserve">15 </w:t>
      </w: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ปี</w:t>
      </w:r>
    </w:p>
    <w:p w:rsidR="001433E0" w:rsidRPr="00130DF4" w:rsidRDefault="001433E0" w:rsidP="001433E0">
      <w:pPr>
        <w:jc w:val="center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p w:rsidR="009B6A3F" w:rsidRDefault="009B6A3F" w:rsidP="001433E0">
      <w:pPr>
        <w:jc w:val="center"/>
        <w:rPr>
          <w:rFonts w:ascii="TH Niramit AS" w:hAnsi="TH Niramit AS" w:cs="TH Niramit AS"/>
          <w:b/>
          <w:bCs/>
          <w:sz w:val="32"/>
          <w:szCs w:val="32"/>
          <w:lang w:val="en-GB"/>
        </w:rPr>
      </w:pPr>
    </w:p>
    <w:p w:rsidR="009B6A3F" w:rsidRDefault="009B6A3F" w:rsidP="009B6A3F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9B6A3F">
        <w:rPr>
          <w:rFonts w:ascii="TH Niramit AS" w:hAnsi="TH Niramit AS" w:cs="TH Niramit AS" w:hint="cs"/>
          <w:sz w:val="32"/>
          <w:szCs w:val="32"/>
          <w:cs/>
        </w:rPr>
        <w:t>เมื่อเสร็จการพัฒนา</w:t>
      </w:r>
      <w:r w:rsidRPr="009B6A3F">
        <w:rPr>
          <w:rFonts w:ascii="TH Niramit AS" w:hAnsi="TH Niramit AS" w:cs="TH Niramit AS"/>
          <w:sz w:val="32"/>
          <w:szCs w:val="32"/>
          <w:cs/>
        </w:rPr>
        <w:t xml:space="preserve">ระบบการสำรองที่นั่งเข้าร่วมกิจกรรมศิษย์เก่าคืนสู่เหย้า </w:t>
      </w:r>
      <w:r w:rsidRPr="009B6A3F">
        <w:rPr>
          <w:rFonts w:ascii="TH Niramit AS" w:hAnsi="TH Niramit AS" w:cs="TH Niramit AS"/>
          <w:sz w:val="32"/>
          <w:szCs w:val="32"/>
        </w:rPr>
        <w:t xml:space="preserve">15 </w:t>
      </w:r>
      <w:r w:rsidRPr="009B6A3F">
        <w:rPr>
          <w:rFonts w:ascii="TH Niramit AS" w:hAnsi="TH Niramit AS" w:cs="TH Niramit A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  <w:r w:rsidRPr="009B6A3F">
        <w:rPr>
          <w:rFonts w:ascii="TH Niramit AS" w:hAnsi="TH Niramit AS" w:cs="TH Niramit AS" w:hint="cs"/>
          <w:sz w:val="32"/>
          <w:szCs w:val="32"/>
          <w:cs/>
        </w:rPr>
        <w:t xml:space="preserve">เสร็จแล้ว จะทำการส่งมอบซึ่งจำเป็นต้องมีแนะนำให้ความรู้เกี่ยวกับการใช้ระบบ และขั้นตอนการเปลี่ยนระบบ หากในอนาคตระบบมีการพัฒนาหรือปรับปรุง </w:t>
      </w:r>
      <w:r w:rsidRPr="009B6A3F">
        <w:rPr>
          <w:rFonts w:ascii="TH Niramit AS" w:hAnsi="TH Niramit AS" w:cs="TH Niramit AS"/>
          <w:sz w:val="32"/>
          <w:szCs w:val="32"/>
        </w:rPr>
        <w:t xml:space="preserve">Source Code </w:t>
      </w:r>
      <w:r w:rsidRPr="009B6A3F">
        <w:rPr>
          <w:rFonts w:ascii="TH Niramit AS" w:hAnsi="TH Niramit AS" w:cs="TH Niramit AS" w:hint="cs"/>
          <w:sz w:val="32"/>
          <w:szCs w:val="32"/>
          <w:cs/>
        </w:rPr>
        <w:t>ซึ่งสามารถแบ่งเป็นปัจจัยการบำรุงรักษา ได้ดังนี้</w:t>
      </w:r>
    </w:p>
    <w:p w:rsidR="009B6A3F" w:rsidRPr="009B6A3F" w:rsidRDefault="009B6A3F" w:rsidP="009B6A3F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:rsidR="009B6A3F" w:rsidRPr="009B6A3F" w:rsidRDefault="009B6A3F" w:rsidP="009B6A3F">
      <w:pPr>
        <w:pStyle w:val="ListParagraph"/>
        <w:numPr>
          <w:ilvl w:val="0"/>
          <w:numId w:val="2"/>
        </w:numPr>
        <w:spacing w:line="259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B6A3F">
        <w:rPr>
          <w:rFonts w:ascii="TH Niramit AS" w:hAnsi="TH Niramit AS" w:cs="TH Niramit AS" w:hint="cs"/>
          <w:b/>
          <w:bCs/>
          <w:sz w:val="32"/>
          <w:szCs w:val="32"/>
          <w:cs/>
        </w:rPr>
        <w:t>ผังการทำงานของระบบ</w:t>
      </w:r>
    </w:p>
    <w:p w:rsidR="009B6A3F" w:rsidRPr="009B6A3F" w:rsidRDefault="009B6A3F" w:rsidP="009B6A3F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9B6A3F">
        <w:rPr>
          <w:rFonts w:ascii="TH Niramit AS" w:hAnsi="TH Niramit AS" w:cs="TH Niramit AS" w:hint="cs"/>
          <w:sz w:val="32"/>
          <w:szCs w:val="32"/>
          <w:cs/>
        </w:rPr>
        <w:t>เพื่อให้ผู้ใช้สามารถใช้งานระบบได้อย่างถูกต้อง ผู้ใช้สามารถศึกษาได้จากผังการทำงานของระบบ ที่มีลำดับการประมวลผลและเลือกข้อมูล เพื่อบันทึกสู่ระบบ และนำมาใช้เป็นรายงานจำนวนผู้สำรองที่นั่งในระบบ</w:t>
      </w:r>
      <w:r w:rsidRPr="009B6A3F">
        <w:rPr>
          <w:rFonts w:ascii="TH Niramit AS" w:hAnsi="TH Niramit AS" w:cs="TH Niramit AS"/>
          <w:sz w:val="32"/>
          <w:szCs w:val="32"/>
        </w:rPr>
        <w:t xml:space="preserve"> </w:t>
      </w:r>
      <w:r w:rsidRPr="009B6A3F">
        <w:rPr>
          <w:rFonts w:ascii="TH Niramit AS" w:hAnsi="TH Niramit AS" w:cs="TH Niramit AS" w:hint="cs"/>
          <w:sz w:val="32"/>
          <w:szCs w:val="32"/>
          <w:cs/>
        </w:rPr>
        <w:t>หรือเข้าร่วมอบรมการใช้งานระบบจากผู้ดูแลระบบและศึกษาคู่มือการใช้งานระบบเบื้องต้น</w:t>
      </w:r>
    </w:p>
    <w:p w:rsidR="009B6A3F" w:rsidRPr="009B6A3F" w:rsidRDefault="009B6A3F" w:rsidP="009B6A3F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9B6A3F" w:rsidRDefault="009B6A3F" w:rsidP="009B6A3F">
      <w:pPr>
        <w:ind w:left="720"/>
        <w:jc w:val="center"/>
        <w:rPr>
          <w:rFonts w:ascii="TH Niramit AS" w:hAnsi="TH Niramit AS" w:cs="TH Niramit AS"/>
          <w:sz w:val="32"/>
          <w:szCs w:val="32"/>
        </w:rPr>
      </w:pPr>
      <w:r w:rsidRPr="009B6A3F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7988158B" wp14:editId="74AF7399">
            <wp:extent cx="3902542" cy="3000752"/>
            <wp:effectExtent l="0" t="0" r="0" b="9525"/>
            <wp:docPr id="7" name="Picture 7" descr="C:\Users\Testing-ICT\Desktop\ISO29110\Flow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ing-ICT\Desktop\ISO29110\Flowchar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32" cy="30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3F" w:rsidRDefault="009B6A3F" w:rsidP="009B6A3F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>รูปที่ 1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แผนผัง</w:t>
      </w:r>
      <w:r w:rsidR="00C63E8B">
        <w:rPr>
          <w:rFonts w:ascii="TH Niramit AS" w:eastAsia="Cordia New" w:hAnsi="TH Niramit AS" w:cs="TH Niramit AS" w:hint="cs"/>
          <w:sz w:val="32"/>
          <w:szCs w:val="32"/>
          <w:cs/>
        </w:rPr>
        <w:t>ภาพรวม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การทำงานของระบบ</w:t>
      </w:r>
    </w:p>
    <w:p w:rsidR="009B6A3F" w:rsidRPr="009B6A3F" w:rsidRDefault="009B6A3F" w:rsidP="009B6A3F">
      <w:pPr>
        <w:ind w:left="720"/>
        <w:jc w:val="center"/>
        <w:rPr>
          <w:rFonts w:ascii="TH Niramit AS" w:hAnsi="TH Niramit AS" w:cs="TH Niramit AS"/>
          <w:sz w:val="32"/>
          <w:szCs w:val="32"/>
        </w:rPr>
      </w:pPr>
    </w:p>
    <w:p w:rsidR="009B6A3F" w:rsidRPr="009B6A3F" w:rsidRDefault="009B6A3F" w:rsidP="009B6A3F">
      <w:pPr>
        <w:pStyle w:val="ListParagraph"/>
        <w:numPr>
          <w:ilvl w:val="0"/>
          <w:numId w:val="2"/>
        </w:num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  <w:r w:rsidRPr="009B6A3F">
        <w:rPr>
          <w:rFonts w:ascii="TH Niramit AS" w:eastAsia="Times New Roman" w:hAnsi="TH Niramit AS" w:cs="TH Niramit AS" w:hint="cs"/>
          <w:b/>
          <w:bCs/>
          <w:sz w:val="32"/>
          <w:szCs w:val="32"/>
          <w:cs/>
        </w:rPr>
        <w:lastRenderedPageBreak/>
        <w:t>คู่มือการใช้งานระบบเบื้องต้น</w:t>
      </w:r>
    </w:p>
    <w:p w:rsidR="009B6A3F" w:rsidRPr="009B6A3F" w:rsidRDefault="009B6A3F" w:rsidP="009B6A3F">
      <w:pPr>
        <w:pStyle w:val="ListParagraph"/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rFonts w:ascii="TH Niramit AS" w:eastAsia="Times New Roman" w:hAnsi="TH Niramit AS" w:cs="TH Niramit AS" w:hint="cs"/>
          <w:sz w:val="32"/>
          <w:szCs w:val="32"/>
          <w:cs/>
        </w:rPr>
        <w:t>การเข้าใช้งานระบบเบื้องต้นมีขั้นตอนดังนี้</w:t>
      </w:r>
    </w:p>
    <w:p w:rsidR="009B6A3F" w:rsidRPr="00F75F8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F75F8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เข้าใช้งานระบบผ่าน </w:t>
      </w:r>
      <w:r w:rsidRPr="00F75F8F">
        <w:rPr>
          <w:rFonts w:ascii="TH Niramit AS" w:eastAsia="Times New Roman" w:hAnsi="TH Niramit AS" w:cs="TH Niramit AS"/>
          <w:sz w:val="32"/>
          <w:szCs w:val="32"/>
        </w:rPr>
        <w:t xml:space="preserve">Web Browser </w:t>
      </w:r>
      <w:r w:rsidRPr="00F75F8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ที่ </w:t>
      </w:r>
      <w:hyperlink r:id="rId9" w:history="1">
        <w:r w:rsidRPr="00F75F8F">
          <w:rPr>
            <w:rStyle w:val="Hyperlink"/>
            <w:rFonts w:ascii="TH Niramit AS" w:eastAsia="Times New Roman" w:hAnsi="TH Niramit AS" w:cs="TH Niramit AS"/>
            <w:sz w:val="32"/>
            <w:szCs w:val="32"/>
          </w:rPr>
          <w:t>http://www.ict.up.ac.th/alumni/</w:t>
        </w:r>
      </w:hyperlink>
    </w:p>
    <w:p w:rsidR="00C63E8B" w:rsidRDefault="00C63E8B" w:rsidP="00C63E8B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</w:p>
    <w:p w:rsidR="009B6A3F" w:rsidRDefault="009B6A3F" w:rsidP="00C63E8B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noProof/>
          <w:sz w:val="32"/>
          <w:szCs w:val="32"/>
        </w:rPr>
        <w:drawing>
          <wp:inline distT="0" distB="0" distL="0" distR="0" wp14:anchorId="67347F2B" wp14:editId="63FF9220">
            <wp:extent cx="3070746" cy="2685784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242" cy="26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8B" w:rsidRPr="009B6A3F" w:rsidRDefault="00C63E8B" w:rsidP="00C63E8B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 w:rsidR="00863F88">
        <w:rPr>
          <w:rFonts w:ascii="TH Niramit AS" w:eastAsia="Cordia New" w:hAnsi="TH Niramit AS" w:cs="TH Niramit AS" w:hint="cs"/>
          <w:sz w:val="32"/>
          <w:szCs w:val="32"/>
          <w:cs/>
        </w:rPr>
        <w:t xml:space="preserve">หน้าต่าง </w:t>
      </w:r>
      <w:r>
        <w:rPr>
          <w:rFonts w:ascii="TH Niramit AS" w:eastAsia="Cordia New" w:hAnsi="TH Niramit AS" w:cs="TH Niramit AS"/>
          <w:sz w:val="32"/>
          <w:szCs w:val="32"/>
        </w:rPr>
        <w:t xml:space="preserve">Pop up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ของระบบเมื่อเข้า</w:t>
      </w:r>
      <w:r>
        <w:rPr>
          <w:rFonts w:ascii="TH Niramit AS" w:eastAsia="Times New Roman" w:hAnsi="TH Niramit AS" w:cs="TH Niramit AS" w:hint="cs"/>
          <w:sz w:val="32"/>
          <w:szCs w:val="32"/>
          <w:cs/>
        </w:rPr>
        <w:t xml:space="preserve"> </w:t>
      </w:r>
      <w:hyperlink r:id="rId11" w:history="1">
        <w:r w:rsidRPr="00C63E8B">
          <w:rPr>
            <w:rStyle w:val="Hyperlink"/>
            <w:rFonts w:ascii="TH Niramit AS" w:eastAsia="Times New Roman" w:hAnsi="TH Niramit AS" w:cs="TH Niramit AS"/>
            <w:color w:val="auto"/>
            <w:sz w:val="32"/>
            <w:szCs w:val="32"/>
          </w:rPr>
          <w:t>http://www.ict.up.ac.th/alumni/</w:t>
        </w:r>
      </w:hyperlink>
    </w:p>
    <w:p w:rsidR="009B6A3F" w:rsidRPr="009B6A3F" w:rsidRDefault="009B6A3F" w:rsidP="009B6A3F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</w:p>
    <w:p w:rsidR="009B6A3F" w:rsidRPr="00F75F8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F75F8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คลิกเลือกหน้าต่างเล็ก </w:t>
      </w:r>
      <w:r w:rsidRPr="00F75F8F">
        <w:rPr>
          <w:rFonts w:ascii="TH Niramit AS" w:eastAsia="Times New Roman" w:hAnsi="TH Niramit AS" w:cs="TH Niramit AS"/>
          <w:sz w:val="32"/>
          <w:szCs w:val="32"/>
        </w:rPr>
        <w:t xml:space="preserve">Home Sweet Home </w:t>
      </w:r>
      <w:r w:rsidRPr="00F75F8F">
        <w:rPr>
          <w:rFonts w:ascii="TH Niramit AS" w:eastAsia="Times New Roman" w:hAnsi="TH Niramit AS" w:cs="TH Niramit AS" w:hint="cs"/>
          <w:sz w:val="32"/>
          <w:szCs w:val="32"/>
          <w:cs/>
        </w:rPr>
        <w:t>ระบบจะนำ</w:t>
      </w:r>
      <w:r w:rsidR="00863F88" w:rsidRPr="00F75F8F">
        <w:rPr>
          <w:rFonts w:ascii="TH Niramit AS" w:eastAsia="Times New Roman" w:hAnsi="TH Niramit AS" w:cs="TH Niramit AS" w:hint="cs"/>
          <w:sz w:val="32"/>
          <w:szCs w:val="32"/>
          <w:cs/>
        </w:rPr>
        <w:t>ไปสู่หน้าลงทะเบียนเข้าร่วมงานคืน</w:t>
      </w:r>
      <w:r w:rsidRPr="00F75F8F">
        <w:rPr>
          <w:rFonts w:ascii="TH Niramit AS" w:eastAsia="Times New Roman" w:hAnsi="TH Niramit AS" w:cs="TH Niramit AS" w:hint="cs"/>
          <w:sz w:val="32"/>
          <w:szCs w:val="32"/>
          <w:cs/>
        </w:rPr>
        <w:t>สู่เหย้า</w:t>
      </w:r>
    </w:p>
    <w:p w:rsidR="006638C4" w:rsidRPr="006638C4" w:rsidRDefault="006638C4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434BB4" w:rsidRDefault="009B6A3F" w:rsidP="00434BB4">
      <w:pPr>
        <w:pStyle w:val="ListParagraph"/>
        <w:spacing w:line="240" w:lineRule="auto"/>
        <w:ind w:left="1080"/>
        <w:jc w:val="center"/>
        <w:rPr>
          <w:rFonts w:ascii="TH Niramit AS" w:hAnsi="TH Niramit AS" w:cs="TH Niramit AS"/>
          <w:sz w:val="32"/>
          <w:szCs w:val="32"/>
        </w:rPr>
      </w:pPr>
      <w:r w:rsidRPr="009B6A3F">
        <w:rPr>
          <w:noProof/>
          <w:sz w:val="32"/>
          <w:szCs w:val="32"/>
        </w:rPr>
        <w:lastRenderedPageBreak/>
        <w:drawing>
          <wp:inline distT="0" distB="0" distL="0" distR="0" wp14:anchorId="769C57B1" wp14:editId="66DD20FA">
            <wp:extent cx="4653887" cy="3119496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31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3F" w:rsidRPr="004C25DA" w:rsidRDefault="00863F88" w:rsidP="004C25DA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>
        <w:rPr>
          <w:rFonts w:ascii="TH Niramit AS" w:hAnsi="TH Niramit AS" w:cs="TH Niramit AS" w:hint="cs"/>
          <w:sz w:val="32"/>
          <w:szCs w:val="32"/>
          <w:cs/>
        </w:rPr>
        <w:t>ลงทะเบียนเข้าร่วมงานคืนสู่เหย้า</w:t>
      </w:r>
    </w:p>
    <w:p w:rsidR="00D85694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D85694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เลือกประเภทการจองเป็นแบบโต๊ะ โดยระบุจำนวนโต๊ะที่ต้องการ </w:t>
      </w:r>
    </w:p>
    <w:p w:rsidR="00D85694" w:rsidRDefault="00D85694" w:rsidP="00D85694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9B6A3F" w:rsidRDefault="009B6A3F" w:rsidP="00D85694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noProof/>
        </w:rPr>
        <w:drawing>
          <wp:inline distT="0" distB="0" distL="0" distR="0" wp14:anchorId="275E2B53" wp14:editId="62B0E385">
            <wp:extent cx="4151539" cy="771525"/>
            <wp:effectExtent l="0" t="0" r="190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1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94" w:rsidRPr="00434BB4" w:rsidRDefault="00D85694" w:rsidP="00D85694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4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>
        <w:rPr>
          <w:rFonts w:ascii="TH Niramit AS" w:hAnsi="TH Niramit AS" w:cs="TH Niramit AS" w:hint="cs"/>
          <w:sz w:val="32"/>
          <w:szCs w:val="32"/>
          <w:cs/>
        </w:rPr>
        <w:t>แสดงผลเมื่อเลือกประเภทการจองแบบโต๊ะ</w:t>
      </w:r>
    </w:p>
    <w:p w:rsidR="009B6A3F" w:rsidRDefault="009B6A3F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1433E0" w:rsidRPr="006638C4" w:rsidRDefault="001433E0" w:rsidP="006638C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9B6A3F" w:rsidRPr="00D85694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D85694">
        <w:rPr>
          <w:rFonts w:ascii="TH Niramit AS" w:eastAsia="Times New Roman" w:hAnsi="TH Niramit AS" w:cs="TH Niramit AS" w:hint="cs"/>
          <w:sz w:val="32"/>
          <w:szCs w:val="32"/>
          <w:cs/>
        </w:rPr>
        <w:lastRenderedPageBreak/>
        <w:t xml:space="preserve">เลือกแบบที่นั่ง </w:t>
      </w:r>
      <w:r w:rsidRPr="00D85694">
        <w:rPr>
          <w:rFonts w:ascii="TH Niramit AS" w:eastAsia="Times New Roman" w:hAnsi="TH Niramit AS" w:cs="TH Niramit AS"/>
          <w:sz w:val="32"/>
          <w:szCs w:val="32"/>
        </w:rPr>
        <w:t>(</w:t>
      </w:r>
      <w:r w:rsidRPr="00D85694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เป็นรายบุคคล ไม่เกิน </w:t>
      </w:r>
      <w:r w:rsidRPr="00D85694">
        <w:rPr>
          <w:rFonts w:ascii="TH Niramit AS" w:eastAsia="Times New Roman" w:hAnsi="TH Niramit AS" w:cs="TH Niramit AS"/>
          <w:sz w:val="32"/>
          <w:szCs w:val="32"/>
        </w:rPr>
        <w:t xml:space="preserve">7 </w:t>
      </w:r>
      <w:r w:rsidRPr="00D85694">
        <w:rPr>
          <w:rFonts w:ascii="TH Niramit AS" w:eastAsia="Times New Roman" w:hAnsi="TH Niramit AS" w:cs="TH Niramit AS" w:hint="cs"/>
          <w:sz w:val="32"/>
          <w:szCs w:val="32"/>
          <w:cs/>
        </w:rPr>
        <w:t>ที่นั่ง</w:t>
      </w:r>
      <w:r w:rsidRPr="00D85694">
        <w:rPr>
          <w:rFonts w:ascii="TH Niramit AS" w:eastAsia="Times New Roman" w:hAnsi="TH Niramit AS" w:cs="TH Niramit AS"/>
          <w:sz w:val="32"/>
          <w:szCs w:val="32"/>
        </w:rPr>
        <w:t xml:space="preserve">) </w:t>
      </w:r>
      <w:r w:rsidRPr="00D85694">
        <w:rPr>
          <w:rFonts w:ascii="TH Niramit AS" w:eastAsia="Times New Roman" w:hAnsi="TH Niramit AS" w:cs="TH Niramit AS" w:hint="cs"/>
          <w:sz w:val="32"/>
          <w:szCs w:val="32"/>
          <w:cs/>
        </w:rPr>
        <w:t>โดยกรอกชื่อและนามสกุลบุคคลที่ทำการจองที่นั่งเป็นรายบุคคล</w:t>
      </w:r>
    </w:p>
    <w:p w:rsidR="00D85694" w:rsidRPr="00D85694" w:rsidRDefault="00D85694" w:rsidP="00D85694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9B6A3F" w:rsidRDefault="009B6A3F" w:rsidP="00D85694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noProof/>
          <w:sz w:val="32"/>
          <w:szCs w:val="32"/>
        </w:rPr>
        <w:drawing>
          <wp:inline distT="0" distB="0" distL="0" distR="0" wp14:anchorId="579B63CE" wp14:editId="7F50BA40">
            <wp:extent cx="4187944" cy="3324225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225" cy="33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94" w:rsidRPr="009B6A3F" w:rsidRDefault="00D85694" w:rsidP="00D85694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>
        <w:rPr>
          <w:rFonts w:ascii="TH Niramit AS" w:hAnsi="TH Niramit AS" w:cs="TH Niramit AS" w:hint="cs"/>
          <w:sz w:val="32"/>
          <w:szCs w:val="32"/>
          <w:cs/>
        </w:rPr>
        <w:t>แสดงผลเมื่อเลือกประเภทการจองแบบที่นั่ง</w:t>
      </w:r>
    </w:p>
    <w:p w:rsidR="009B6A3F" w:rsidRDefault="009B6A3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833CDF" w:rsidRDefault="00833CD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833CDF" w:rsidRDefault="00833CD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833CDF" w:rsidRDefault="00833CD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4C25DA" w:rsidRDefault="004C25DA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833CDF" w:rsidRDefault="00833CD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1433E0" w:rsidRDefault="001433E0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1433E0" w:rsidRPr="009B6A3F" w:rsidRDefault="001433E0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833CD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833CDF">
        <w:rPr>
          <w:rFonts w:ascii="TH Niramit AS" w:eastAsia="Times New Roman" w:hAnsi="TH Niramit AS" w:cs="TH Niramit AS" w:hint="cs"/>
          <w:sz w:val="32"/>
          <w:szCs w:val="32"/>
          <w:cs/>
        </w:rPr>
        <w:t>กรอกรายชื่อผู้ติดต่อหลัก ภายหลังจากเลือกประเภทการจองเรียบร้อยแล้ว และกดปุ่มสำรองที่นั่ง</w:t>
      </w:r>
    </w:p>
    <w:p w:rsidR="009B6A3F" w:rsidRPr="00833CDF" w:rsidRDefault="009B6A3F" w:rsidP="00833CD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  <w:r w:rsidRPr="00833CD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 </w:t>
      </w:r>
    </w:p>
    <w:p w:rsidR="00833CDF" w:rsidRPr="009B6A3F" w:rsidRDefault="009B6A3F" w:rsidP="00833CDF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  <w:cs/>
        </w:rPr>
      </w:pPr>
      <w:r w:rsidRPr="009B6A3F">
        <w:rPr>
          <w:noProof/>
          <w:sz w:val="32"/>
          <w:szCs w:val="32"/>
        </w:rPr>
        <w:drawing>
          <wp:inline distT="0" distB="0" distL="0" distR="0" wp14:anchorId="5BA74C4B" wp14:editId="3C26BCAD">
            <wp:extent cx="4634305" cy="20097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CDF">
        <w:rPr>
          <w:rFonts w:ascii="TH Niramit AS" w:eastAsia="Times New Roman" w:hAnsi="TH Niramit AS" w:cs="TH Niramit AS"/>
          <w:sz w:val="32"/>
          <w:szCs w:val="32"/>
        </w:rPr>
        <w:br/>
      </w:r>
      <w:r w:rsidR="00833CDF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="00833CDF">
        <w:rPr>
          <w:rFonts w:ascii="TH Niramit AS" w:hAnsi="TH Niramit AS" w:cs="TH Niramit AS"/>
          <w:sz w:val="32"/>
          <w:szCs w:val="32"/>
        </w:rPr>
        <w:t>6</w:t>
      </w:r>
      <w:r w:rsidR="00833CDF"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 w:rsidR="00833CDF"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 w:rsidR="00E25647">
        <w:rPr>
          <w:rFonts w:ascii="TH Niramit AS" w:hAnsi="TH Niramit AS" w:cs="TH Niramit AS" w:hint="cs"/>
          <w:sz w:val="32"/>
          <w:szCs w:val="32"/>
          <w:cs/>
        </w:rPr>
        <w:t>แสดงส่วนรับข้อมูลผู้ติดต่อ</w:t>
      </w:r>
      <w:r w:rsidR="00D07451">
        <w:rPr>
          <w:rFonts w:ascii="TH Niramit AS" w:eastAsia="Times New Roman" w:hAnsi="TH Niramit AS" w:cs="TH Niramit AS" w:hint="cs"/>
          <w:sz w:val="32"/>
          <w:szCs w:val="32"/>
          <w:cs/>
        </w:rPr>
        <w:t>หลัก</w:t>
      </w:r>
    </w:p>
    <w:p w:rsidR="009B6A3F" w:rsidRPr="009B6A3F" w:rsidRDefault="009B6A3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9B6A3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7D5CA5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รายละเอียดการจองจะไปปรากฏในหน้า </w:t>
      </w:r>
      <w:r w:rsidR="007D5CA5">
        <w:rPr>
          <w:rFonts w:ascii="TH Niramit AS" w:eastAsia="Times New Roman" w:hAnsi="TH Niramit AS" w:cs="TH Niramit AS"/>
          <w:sz w:val="32"/>
          <w:szCs w:val="32"/>
          <w:cs/>
        </w:rPr>
        <w:t xml:space="preserve">งานศิษย์เก่า </w:t>
      </w:r>
      <w:r w:rsidR="007D5CA5">
        <w:rPr>
          <w:rFonts w:ascii="TH Niramit AS" w:eastAsia="Times New Roman" w:hAnsi="TH Niramit AS" w:cs="TH Niramit AS"/>
          <w:sz w:val="32"/>
          <w:szCs w:val="32"/>
        </w:rPr>
        <w:t>“</w:t>
      </w:r>
      <w:r w:rsidRPr="007D5CA5">
        <w:rPr>
          <w:rFonts w:ascii="TH Niramit AS" w:eastAsia="Times New Roman" w:hAnsi="TH Niramit AS" w:cs="TH Niramit AS"/>
          <w:sz w:val="32"/>
          <w:szCs w:val="32"/>
        </w:rPr>
        <w:t xml:space="preserve">Home Sweet Home </w:t>
      </w:r>
      <w:r w:rsidR="007D5CA5">
        <w:rPr>
          <w:rFonts w:ascii="TH Niramit AS" w:eastAsia="Times New Roman" w:hAnsi="TH Niramit AS" w:cs="TH Niramit AS"/>
          <w:sz w:val="32"/>
          <w:szCs w:val="32"/>
          <w:cs/>
        </w:rPr>
        <w:t>2015</w:t>
      </w:r>
      <w:r w:rsidR="007D5CA5">
        <w:rPr>
          <w:rFonts w:ascii="TH Niramit AS" w:eastAsia="Times New Roman" w:hAnsi="TH Niramit AS" w:cs="TH Niramit AS"/>
          <w:sz w:val="32"/>
          <w:szCs w:val="32"/>
        </w:rPr>
        <w:t>”</w:t>
      </w:r>
    </w:p>
    <w:p w:rsidR="00EB0563" w:rsidRPr="00EB0563" w:rsidRDefault="00EB0563" w:rsidP="00EB0563">
      <w:p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</w:p>
    <w:p w:rsidR="009B6A3F" w:rsidRDefault="009B6A3F" w:rsidP="00EB0563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noProof/>
          <w:sz w:val="32"/>
          <w:szCs w:val="32"/>
        </w:rPr>
        <w:drawing>
          <wp:inline distT="0" distB="0" distL="0" distR="0" wp14:anchorId="63C0A6B2" wp14:editId="70C7F5B2">
            <wp:extent cx="4638675" cy="153284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620" cy="15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63" w:rsidRPr="009B6A3F" w:rsidRDefault="00EB0563" w:rsidP="00EB0563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7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>
        <w:rPr>
          <w:rFonts w:ascii="TH Niramit AS" w:hAnsi="TH Niramit AS" w:cs="TH Niramit AS" w:hint="cs"/>
          <w:sz w:val="32"/>
          <w:szCs w:val="32"/>
          <w:cs/>
        </w:rPr>
        <w:t>แสดงผลการจอง</w:t>
      </w:r>
    </w:p>
    <w:p w:rsidR="009B6A3F" w:rsidRDefault="009B6A3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6638C4" w:rsidRDefault="006638C4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9B6A3F" w:rsidRPr="00EC1265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EC1265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ผู้ใช้สามารถดูรายละเอียดผู้จองประเภทรายที่นั่ง ได้จากปุ่ม </w:t>
      </w:r>
      <w:r w:rsidRPr="00EC1265">
        <w:rPr>
          <w:rFonts w:ascii="TH Niramit AS" w:eastAsia="Times New Roman" w:hAnsi="TH Niramit AS" w:cs="TH Niramit AS"/>
          <w:sz w:val="32"/>
          <w:szCs w:val="32"/>
        </w:rPr>
        <w:t>“</w:t>
      </w:r>
      <w:r w:rsidRPr="00EC1265">
        <w:rPr>
          <w:rFonts w:ascii="TH Niramit AS" w:eastAsia="Times New Roman" w:hAnsi="TH Niramit AS" w:cs="TH Niramit AS" w:hint="cs"/>
          <w:sz w:val="32"/>
          <w:szCs w:val="32"/>
          <w:cs/>
        </w:rPr>
        <w:t>รายชื่อผู้จอง</w:t>
      </w:r>
      <w:r w:rsidRPr="00EC1265">
        <w:rPr>
          <w:rFonts w:ascii="TH Niramit AS" w:eastAsia="Times New Roman" w:hAnsi="TH Niramit AS" w:cs="TH Niramit AS"/>
          <w:sz w:val="32"/>
          <w:szCs w:val="32"/>
        </w:rPr>
        <w:t xml:space="preserve">” </w:t>
      </w:r>
      <w:r w:rsidRPr="00EC1265">
        <w:rPr>
          <w:rFonts w:ascii="TH Niramit AS" w:eastAsia="Times New Roman" w:hAnsi="TH Niramit AS" w:cs="TH Niramit AS" w:hint="cs"/>
          <w:sz w:val="32"/>
          <w:szCs w:val="32"/>
          <w:cs/>
        </w:rPr>
        <w:t>ในส่วนของหมายเหตุ</w:t>
      </w:r>
    </w:p>
    <w:p w:rsidR="009B6A3F" w:rsidRDefault="009B6A3F" w:rsidP="00FF4A77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noProof/>
          <w:sz w:val="32"/>
          <w:szCs w:val="32"/>
        </w:rPr>
        <w:drawing>
          <wp:inline distT="0" distB="0" distL="0" distR="0" wp14:anchorId="428DF4A3" wp14:editId="5AEEEAD4">
            <wp:extent cx="3835021" cy="210175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131" t="11373" r="8110" b="39981"/>
                    <a:stretch/>
                  </pic:blipFill>
                  <pic:spPr bwMode="auto">
                    <a:xfrm>
                      <a:off x="0" y="0"/>
                      <a:ext cx="3841774" cy="210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A77" w:rsidRPr="009B6A3F" w:rsidRDefault="00FF4A77" w:rsidP="00FF4A77">
      <w:pPr>
        <w:pStyle w:val="ListParagraph"/>
        <w:spacing w:line="240" w:lineRule="auto"/>
        <w:ind w:left="1080"/>
        <w:jc w:val="center"/>
        <w:rPr>
          <w:rFonts w:ascii="TH Niramit AS" w:eastAsia="Times New Roman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8</w:t>
      </w:r>
      <w:r>
        <w:rPr>
          <w:rFonts w:ascii="TH Niramit AS" w:eastAsia="Cordia New" w:hAnsi="TH Niramit AS" w:cs="TH Niramit AS"/>
          <w:sz w:val="32"/>
          <w:szCs w:val="32"/>
          <w:cs/>
        </w:rPr>
        <w:t xml:space="preserve"> 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>หน้าต่าง</w:t>
      </w:r>
      <w:r>
        <w:rPr>
          <w:rFonts w:ascii="TH Niramit AS" w:hAnsi="TH Niramit AS" w:cs="TH Niramit AS" w:hint="cs"/>
          <w:sz w:val="32"/>
          <w:szCs w:val="32"/>
          <w:cs/>
        </w:rPr>
        <w:t>แสดงรายชื่อผู้จองแบบรายที่นั่ง</w:t>
      </w:r>
    </w:p>
    <w:p w:rsidR="00FF4A77" w:rsidRPr="009B6A3F" w:rsidRDefault="00FF4A77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9B6A3F" w:rsidRPr="009B6A3F" w:rsidRDefault="009B6A3F" w:rsidP="009B6A3F">
      <w:pPr>
        <w:pStyle w:val="ListParagraph"/>
        <w:spacing w:line="240" w:lineRule="auto"/>
        <w:ind w:left="1080"/>
        <w:rPr>
          <w:rFonts w:ascii="TH Niramit AS" w:eastAsia="Times New Roman" w:hAnsi="TH Niramit AS" w:cs="TH Niramit AS"/>
          <w:sz w:val="32"/>
          <w:szCs w:val="32"/>
        </w:rPr>
      </w:pPr>
    </w:p>
    <w:p w:rsidR="00F2576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กดปุ่ม </w:t>
      </w:r>
      <w:r w:rsidRPr="00F2576F">
        <w:rPr>
          <w:rFonts w:ascii="TH Niramit AS" w:eastAsia="Times New Roman" w:hAnsi="TH Niramit AS" w:cs="TH Niramit AS"/>
          <w:sz w:val="32"/>
          <w:szCs w:val="32"/>
        </w:rPr>
        <w:t>“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>ปิดหน้าต่าง</w:t>
      </w:r>
      <w:r w:rsidRPr="00F2576F">
        <w:rPr>
          <w:rFonts w:ascii="TH Niramit AS" w:eastAsia="Times New Roman" w:hAnsi="TH Niramit AS" w:cs="TH Niramit AS"/>
          <w:sz w:val="32"/>
          <w:szCs w:val="32"/>
        </w:rPr>
        <w:t xml:space="preserve">” 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>เพื่อกลับไปสู่หน้าแรก</w:t>
      </w:r>
    </w:p>
    <w:p w:rsidR="009B6A3F" w:rsidRPr="00F2576F" w:rsidRDefault="009B6A3F" w:rsidP="00F75F8F">
      <w:pPr>
        <w:pStyle w:val="ListParagraph"/>
        <w:numPr>
          <w:ilvl w:val="1"/>
          <w:numId w:val="8"/>
        </w:numPr>
        <w:spacing w:line="240" w:lineRule="auto"/>
        <w:rPr>
          <w:rFonts w:ascii="TH Niramit AS" w:eastAsia="Times New Roman" w:hAnsi="TH Niramit AS" w:cs="TH Niramit AS"/>
          <w:sz w:val="32"/>
          <w:szCs w:val="32"/>
        </w:rPr>
      </w:pP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ภายหลังจากผู้ใช้แจ้งชำระเงินแล้ว ระบบจะเปลี่ยนสถานะของการโอนเงินจาก </w:t>
      </w:r>
      <w:r w:rsidRPr="00F2576F">
        <w:rPr>
          <w:rFonts w:ascii="TH Niramit AS" w:eastAsia="Times New Roman" w:hAnsi="TH Niramit AS" w:cs="TH Niramit AS"/>
          <w:sz w:val="32"/>
          <w:szCs w:val="32"/>
        </w:rPr>
        <w:t>“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>ยังไม่ได้ชำระเงิน</w:t>
      </w:r>
      <w:r w:rsidRPr="00F2576F">
        <w:rPr>
          <w:rFonts w:ascii="TH Niramit AS" w:eastAsia="Times New Roman" w:hAnsi="TH Niramit AS" w:cs="TH Niramit AS"/>
          <w:sz w:val="32"/>
          <w:szCs w:val="32"/>
        </w:rPr>
        <w:t>”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 เป็น </w:t>
      </w:r>
      <w:r w:rsidRPr="00F2576F">
        <w:rPr>
          <w:rFonts w:ascii="TH Niramit AS" w:eastAsia="Times New Roman" w:hAnsi="TH Niramit AS" w:cs="TH Niramit AS"/>
          <w:sz w:val="32"/>
          <w:szCs w:val="32"/>
        </w:rPr>
        <w:t>“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>ชำระเงินแล้ว</w:t>
      </w:r>
      <w:r w:rsidRPr="00F2576F">
        <w:rPr>
          <w:rFonts w:ascii="TH Niramit AS" w:eastAsia="Times New Roman" w:hAnsi="TH Niramit AS" w:cs="TH Niramit AS"/>
          <w:sz w:val="32"/>
          <w:szCs w:val="32"/>
        </w:rPr>
        <w:t xml:space="preserve">” 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ภายใน </w:t>
      </w:r>
      <w:r w:rsidRPr="00F2576F">
        <w:rPr>
          <w:rFonts w:ascii="TH Niramit AS" w:eastAsia="Times New Roman" w:hAnsi="TH Niramit AS" w:cs="TH Niramit AS"/>
          <w:sz w:val="32"/>
          <w:szCs w:val="32"/>
        </w:rPr>
        <w:t xml:space="preserve">1 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สัปดาห์ หากสถานะของการโอนเงินยังไม่เปลี่ยนภายใน </w:t>
      </w:r>
      <w:r w:rsidRPr="00F2576F">
        <w:rPr>
          <w:rFonts w:ascii="TH Niramit AS" w:eastAsia="Times New Roman" w:hAnsi="TH Niramit AS" w:cs="TH Niramit AS"/>
          <w:sz w:val="32"/>
          <w:szCs w:val="32"/>
        </w:rPr>
        <w:t xml:space="preserve">1 </w:t>
      </w:r>
      <w:r w:rsidRPr="00F2576F">
        <w:rPr>
          <w:rFonts w:ascii="TH Niramit AS" w:eastAsia="Times New Roman" w:hAnsi="TH Niramit AS" w:cs="TH Niramit AS" w:hint="cs"/>
          <w:sz w:val="32"/>
          <w:szCs w:val="32"/>
          <w:cs/>
        </w:rPr>
        <w:t>สัปดาห์หลังจากโอนเงิน กรุณาติดต่อ นาย</w:t>
      </w:r>
      <w:r w:rsidRPr="00F2576F">
        <w:rPr>
          <w:rFonts w:ascii="TH Niramit AS" w:eastAsia="Times New Roman" w:hAnsi="TH Niramit AS" w:cs="TH Niramit AS"/>
          <w:sz w:val="32"/>
          <w:szCs w:val="32"/>
          <w:cs/>
        </w:rPr>
        <w:t>ณัฏฐ์ กรีธาชาติ 08-0507-7134</w:t>
      </w:r>
    </w:p>
    <w:p w:rsidR="009B6A3F" w:rsidRDefault="009B6A3F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6638C4" w:rsidRDefault="006638C4" w:rsidP="009B6A3F">
      <w:p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</w:p>
    <w:p w:rsidR="009B6A3F" w:rsidRPr="006638C4" w:rsidRDefault="009B6A3F" w:rsidP="006638C4">
      <w:pPr>
        <w:pStyle w:val="ListParagraph"/>
        <w:numPr>
          <w:ilvl w:val="0"/>
          <w:numId w:val="2"/>
        </w:numPr>
        <w:spacing w:line="240" w:lineRule="auto"/>
        <w:rPr>
          <w:rFonts w:ascii="TH Niramit AS" w:eastAsia="Times New Roman" w:hAnsi="TH Niramit AS" w:cs="TH Niramit AS"/>
          <w:b/>
          <w:bCs/>
          <w:sz w:val="32"/>
          <w:szCs w:val="32"/>
        </w:rPr>
      </w:pPr>
      <w:r w:rsidRPr="006638C4">
        <w:rPr>
          <w:rFonts w:ascii="TH Niramit AS" w:eastAsia="Times New Roman" w:hAnsi="TH Niramit AS" w:cs="TH Niramit AS" w:hint="cs"/>
          <w:b/>
          <w:bCs/>
          <w:sz w:val="32"/>
          <w:szCs w:val="32"/>
          <w:cs/>
        </w:rPr>
        <w:t>กระบวนการจัดการการเปลี่ยนแปลงในส่วนของการบำรุงรักษา</w:t>
      </w:r>
    </w:p>
    <w:p w:rsidR="009B6A3F" w:rsidRPr="009B6A3F" w:rsidRDefault="009B6A3F" w:rsidP="009B6A3F">
      <w:pPr>
        <w:spacing w:line="240" w:lineRule="auto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rFonts w:ascii="TH Niramit AS" w:eastAsia="Times New Roman" w:hAnsi="TH Niramit AS" w:cs="TH Niramit AS"/>
          <w:sz w:val="32"/>
          <w:szCs w:val="32"/>
        </w:rPr>
        <w:tab/>
      </w:r>
      <w:r w:rsidRPr="009B6A3F">
        <w:rPr>
          <w:rFonts w:ascii="TH Niramit AS" w:eastAsia="Times New Roman" w:hAnsi="TH Niramit AS" w:cs="TH Niramit AS"/>
          <w:sz w:val="32"/>
          <w:szCs w:val="32"/>
          <w:cs/>
        </w:rPr>
        <w:t xml:space="preserve">ส่วนของกระบวนการจัดการการเปลี่ยนแปลงระบบเพื่อรองรับการเปลี่ยนแปลงของระบบในอนาคตที่อาจจะมีขึ้น มี </w:t>
      </w:r>
      <w:r w:rsidRPr="009B6A3F">
        <w:rPr>
          <w:rFonts w:ascii="TH Niramit AS" w:eastAsia="Times New Roman" w:hAnsi="TH Niramit AS" w:cs="TH Niramit AS"/>
          <w:sz w:val="32"/>
          <w:szCs w:val="32"/>
        </w:rPr>
        <w:t xml:space="preserve">5 </w:t>
      </w:r>
      <w:r w:rsidRPr="009B6A3F">
        <w:rPr>
          <w:rFonts w:ascii="TH Niramit AS" w:eastAsia="Times New Roman" w:hAnsi="TH Niramit AS" w:cs="TH Niramit AS"/>
          <w:sz w:val="32"/>
          <w:szCs w:val="32"/>
          <w:cs/>
        </w:rPr>
        <w:t>ขั้นตอนดังนี้</w:t>
      </w:r>
    </w:p>
    <w:p w:rsidR="00F46DB4" w:rsidRDefault="009B6A3F" w:rsidP="00F46DB4">
      <w:pPr>
        <w:pStyle w:val="ListParagraph"/>
        <w:numPr>
          <w:ilvl w:val="1"/>
          <w:numId w:val="10"/>
        </w:numPr>
        <w:tabs>
          <w:tab w:val="left" w:pos="993"/>
        </w:tabs>
        <w:spacing w:line="240" w:lineRule="auto"/>
        <w:jc w:val="thaiDistribute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F46DB4">
        <w:rPr>
          <w:rFonts w:ascii="TH Niramit AS" w:eastAsia="Times New Roman" w:hAnsi="TH Niramit AS" w:cs="TH Niramit AS"/>
          <w:b/>
          <w:bCs/>
          <w:sz w:val="32"/>
          <w:szCs w:val="32"/>
        </w:rPr>
        <w:t>Request for Change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สำหรับระบบ</w:t>
      </w:r>
      <w:r w:rsidRPr="00F46DB4">
        <w:rPr>
          <w:rFonts w:ascii="TH Niramit AS" w:hAnsi="TH Niramit AS" w:cs="TH Niramit AS"/>
          <w:sz w:val="32"/>
          <w:szCs w:val="32"/>
          <w:cs/>
        </w:rPr>
        <w:t xml:space="preserve">การสำรองที่นั่งเข้าร่วมกิจกรรมศิษย์เก่าคืนสู่เหย้า </w:t>
      </w:r>
      <w:r w:rsidRPr="00F46DB4">
        <w:rPr>
          <w:rFonts w:ascii="TH Niramit AS" w:hAnsi="TH Niramit AS" w:cs="TH Niramit AS"/>
          <w:sz w:val="32"/>
          <w:szCs w:val="32"/>
        </w:rPr>
        <w:t xml:space="preserve">15 </w:t>
      </w:r>
      <w:r w:rsidRPr="00F46DB4">
        <w:rPr>
          <w:rFonts w:ascii="TH Niramit AS" w:hAnsi="TH Niramit AS" w:cs="TH Niramit A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  <w:r w:rsidRPr="00F46DB4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 xml:space="preserve">มีการรองรับการเปลี่ยนแปลงที่อาจจะเกิดขึ้นในอนาคต โดยจะมีการเตรียมแบบร้องขอการเปลี่ยนแปลงซอฟต์แวร์ </w:t>
      </w:r>
      <w:r w:rsidRPr="00F46DB4">
        <w:rPr>
          <w:rFonts w:ascii="TH Niramit AS" w:eastAsia="Times New Roman" w:hAnsi="TH Niramit AS" w:cs="TH Niramit AS"/>
          <w:sz w:val="32"/>
          <w:szCs w:val="32"/>
        </w:rPr>
        <w:t>[ICT_RMS04.docx]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 xml:space="preserve"> ไว้ที่ผู้ดูแลระบบ สำหรับผู้ใช้งานที่มีความต้องการจะเปลี่ยนแปลง ปรับปรุงหรือแก้ไขระบบในอนาคต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</w:p>
    <w:p w:rsidR="00F46DB4" w:rsidRDefault="009B6A3F" w:rsidP="00F46DB4">
      <w:pPr>
        <w:pStyle w:val="ListParagraph"/>
        <w:numPr>
          <w:ilvl w:val="1"/>
          <w:numId w:val="10"/>
        </w:numPr>
        <w:tabs>
          <w:tab w:val="left" w:pos="993"/>
        </w:tabs>
        <w:spacing w:line="240" w:lineRule="auto"/>
        <w:jc w:val="thaiDistribute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F46DB4">
        <w:rPr>
          <w:rFonts w:ascii="TH Niramit AS" w:eastAsia="Times New Roman" w:hAnsi="TH Niramit AS" w:cs="TH Niramit AS"/>
          <w:b/>
          <w:bCs/>
          <w:sz w:val="32"/>
          <w:szCs w:val="32"/>
        </w:rPr>
        <w:t>Impact Analysis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เจ้าหน้าที่ดูแลระบบ จะทำการวิเคราะห์ถึงผลกระทบของระบบหากมีการเปลี่ยนแปลงตามที่ร้องขอมา เมื่อทำการวิเคราะห์ถึงข้อดีข้อเสีย และผลกระทบที่จะเกิดขึ้นเรียบร้อยแล้ว จะจัดทำหัวข้อที่จะทำการแก้ไขสำหรับการประชุมกับผู้เกี่ยวข้องของระบบ เพื่อขอการอนุมัติหรือหาข้อสรุปอย่างใดอย่างหนึ่งในการจัดการกับการร้องขอที่มีมา</w:t>
      </w:r>
    </w:p>
    <w:p w:rsidR="00F46DB4" w:rsidRDefault="009B6A3F" w:rsidP="00F46DB4">
      <w:pPr>
        <w:pStyle w:val="ListParagraph"/>
        <w:numPr>
          <w:ilvl w:val="1"/>
          <w:numId w:val="10"/>
        </w:numPr>
        <w:tabs>
          <w:tab w:val="left" w:pos="993"/>
        </w:tabs>
        <w:spacing w:line="240" w:lineRule="auto"/>
        <w:jc w:val="thaiDistribute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F46DB4">
        <w:rPr>
          <w:rFonts w:ascii="TH Niramit AS" w:eastAsia="Times New Roman" w:hAnsi="TH Niramit AS" w:cs="TH Niramit AS"/>
          <w:b/>
          <w:bCs/>
          <w:sz w:val="32"/>
          <w:szCs w:val="32"/>
        </w:rPr>
        <w:t>Approve/Deny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จัดการประชุมเพื่อหาข้อสรุปในการดำเนินการกับการร้องขอการเปลี่ยนแปลงว่าจะให้ดำเนินการพัฒนาสิ่งที่เปลี่ยนแปลงนั้น หรือไม่ดำเนินการพร้อมให้เหตุผลและลายเซ็นไว้ในเอกสารบันทึกการประชุม</w:t>
      </w:r>
    </w:p>
    <w:p w:rsidR="00F46DB4" w:rsidRDefault="009B6A3F" w:rsidP="00F46DB4">
      <w:pPr>
        <w:pStyle w:val="ListParagraph"/>
        <w:numPr>
          <w:ilvl w:val="1"/>
          <w:numId w:val="10"/>
        </w:numPr>
        <w:tabs>
          <w:tab w:val="left" w:pos="993"/>
        </w:tabs>
        <w:spacing w:line="240" w:lineRule="auto"/>
        <w:jc w:val="thaiDistribute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F46DB4">
        <w:rPr>
          <w:rFonts w:ascii="TH Niramit AS" w:eastAsia="Times New Roman" w:hAnsi="TH Niramit AS" w:cs="TH Niramit AS"/>
          <w:b/>
          <w:bCs/>
          <w:sz w:val="32"/>
          <w:szCs w:val="32"/>
        </w:rPr>
        <w:t>Implement Change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ดำเนินการพัฒนาการเปลี่ยนแปลงตามที่ได้มีการประชุมหารือ</w:t>
      </w:r>
    </w:p>
    <w:p w:rsidR="009B6A3F" w:rsidRPr="00F46DB4" w:rsidRDefault="009B6A3F" w:rsidP="00F46DB4">
      <w:pPr>
        <w:pStyle w:val="ListParagraph"/>
        <w:numPr>
          <w:ilvl w:val="1"/>
          <w:numId w:val="10"/>
        </w:numPr>
        <w:tabs>
          <w:tab w:val="left" w:pos="993"/>
        </w:tabs>
        <w:spacing w:line="240" w:lineRule="auto"/>
        <w:jc w:val="thaiDistribute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F46DB4">
        <w:rPr>
          <w:rFonts w:ascii="TH Niramit AS" w:eastAsia="Times New Roman" w:hAnsi="TH Niramit AS" w:cs="TH Niramit AS"/>
          <w:b/>
          <w:bCs/>
          <w:sz w:val="32"/>
          <w:szCs w:val="32"/>
        </w:rPr>
        <w:t>Review/Reporting</w:t>
      </w:r>
      <w:r w:rsidRPr="00F46DB4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ดำเนินการ</w:t>
      </w:r>
      <w:r w:rsidRPr="00F46DB4">
        <w:rPr>
          <w:rFonts w:ascii="TH Niramit AS" w:eastAsia="Times New Roman" w:hAnsi="TH Niramit AS" w:cs="TH Niramit AS" w:hint="cs"/>
          <w:sz w:val="32"/>
          <w:szCs w:val="32"/>
          <w:cs/>
        </w:rPr>
        <w:t>ตรวจสอบ</w:t>
      </w:r>
      <w:r w:rsidRPr="00F46DB4">
        <w:rPr>
          <w:rFonts w:ascii="TH Niramit AS" w:eastAsia="Times New Roman" w:hAnsi="TH Niramit AS" w:cs="TH Niramit AS"/>
          <w:sz w:val="32"/>
          <w:szCs w:val="32"/>
          <w:cs/>
        </w:rPr>
        <w:t>สิ่งที่พัฒนาและจัดทำรายงานหัวข้อพร้อมข้อสรุปในการเปลี่ยนแปลงแจ้งแก่ผู้ใช้ระบบถึงความเปลี่ยนแปลงที่เกิดขึ้นใหม่ภายหลังการพัฒนา</w:t>
      </w:r>
    </w:p>
    <w:p w:rsidR="009B6A3F" w:rsidRDefault="009B6A3F" w:rsidP="00371D2D">
      <w:pPr>
        <w:tabs>
          <w:tab w:val="left" w:pos="993"/>
        </w:tabs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9B6A3F">
        <w:rPr>
          <w:rFonts w:ascii="TH Niramit AS" w:eastAsia="Times New Roman" w:hAnsi="TH Niramit AS" w:cs="TH Niramit AS" w:hint="cs"/>
          <w:noProof/>
          <w:sz w:val="32"/>
          <w:szCs w:val="32"/>
        </w:rPr>
        <w:drawing>
          <wp:inline distT="0" distB="0" distL="0" distR="0" wp14:anchorId="41BC273B" wp14:editId="6A39E231">
            <wp:extent cx="5022376" cy="2538484"/>
            <wp:effectExtent l="0" t="0" r="0" b="14605"/>
            <wp:docPr id="17" name="ไดอะแกรม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8273F" w:rsidRPr="00371D2D" w:rsidRDefault="00371D2D" w:rsidP="00371D2D">
      <w:pPr>
        <w:tabs>
          <w:tab w:val="left" w:pos="993"/>
        </w:tabs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H Niramit AS" w:eastAsia="Times New Roman" w:hAnsi="TH Niramit AS" w:cs="TH Niramit AS"/>
          <w:sz w:val="32"/>
          <w:szCs w:val="32"/>
        </w:rPr>
      </w:pPr>
      <w:r w:rsidRPr="00371D2D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รูปที่ </w:t>
      </w:r>
      <w:r w:rsidRPr="00371D2D">
        <w:rPr>
          <w:rFonts w:ascii="TH Niramit AS" w:eastAsia="Times New Roman" w:hAnsi="TH Niramit AS" w:cs="TH Niramit AS"/>
          <w:sz w:val="32"/>
          <w:szCs w:val="32"/>
        </w:rPr>
        <w:t xml:space="preserve">8 </w:t>
      </w:r>
      <w:r w:rsidRPr="00371D2D">
        <w:rPr>
          <w:rFonts w:ascii="TH Niramit AS" w:eastAsia="Times New Roman" w:hAnsi="TH Niramit AS" w:cs="TH Niramit AS" w:hint="cs"/>
          <w:sz w:val="32"/>
          <w:szCs w:val="32"/>
          <w:cs/>
        </w:rPr>
        <w:t>แผนภาพลำดับการกระบวนการจัดการการเปลี่ยนแปลง</w:t>
      </w:r>
    </w:p>
    <w:sectPr w:rsidR="0048273F" w:rsidRPr="00371D2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2C" w:rsidRDefault="004B002C" w:rsidP="00F835B5">
      <w:pPr>
        <w:spacing w:line="240" w:lineRule="auto"/>
      </w:pPr>
      <w:r>
        <w:separator/>
      </w:r>
    </w:p>
  </w:endnote>
  <w:endnote w:type="continuationSeparator" w:id="0">
    <w:p w:rsidR="004B002C" w:rsidRDefault="004B002C" w:rsidP="00F8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800611226"/>
      <w:docPartObj>
        <w:docPartGallery w:val="Page Numbers (Bottom of Page)"/>
        <w:docPartUnique/>
      </w:docPartObj>
    </w:sdtPr>
    <w:sdtContent>
      <w:sdt>
        <w:sdtPr>
          <w:rPr>
            <w:rFonts w:ascii="TH Niramit AS" w:hAnsi="TH Niramit AS" w:cs="TH Niramit AS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:rsidR="00AE54D4" w:rsidRPr="00AE54D4" w:rsidRDefault="00AE54D4">
            <w:pPr>
              <w:pStyle w:val="Footer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AE54D4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4</w: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AE54D4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7</w:t>
            </w:r>
            <w:r w:rsidRPr="00AE54D4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6B4E" w:rsidRPr="00AE54D4" w:rsidRDefault="00946B4E" w:rsidP="00AE54D4">
    <w:pPr>
      <w:pStyle w:val="Footer"/>
      <w:jc w:val="cen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2C" w:rsidRDefault="004B002C" w:rsidP="00F835B5">
      <w:pPr>
        <w:spacing w:line="240" w:lineRule="auto"/>
      </w:pPr>
      <w:r>
        <w:separator/>
      </w:r>
    </w:p>
  </w:footnote>
  <w:footnote w:type="continuationSeparator" w:id="0">
    <w:p w:rsidR="004B002C" w:rsidRDefault="004B002C" w:rsidP="00F8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B5" w:rsidRDefault="00AE54D4" w:rsidP="00F835B5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ICT_RMS09</w:t>
    </w:r>
  </w:p>
  <w:p w:rsidR="00F835B5" w:rsidRDefault="00F835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F4D"/>
    <w:multiLevelType w:val="multilevel"/>
    <w:tmpl w:val="BC664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5C4821"/>
    <w:multiLevelType w:val="hybridMultilevel"/>
    <w:tmpl w:val="A55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B6881"/>
    <w:multiLevelType w:val="hybridMultilevel"/>
    <w:tmpl w:val="CE985130"/>
    <w:lvl w:ilvl="0" w:tplc="D818A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F06C30"/>
    <w:multiLevelType w:val="multilevel"/>
    <w:tmpl w:val="DC2073F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H Niramit AS" w:eastAsia="Times New Roman" w:hAnsi="TH Niramit AS" w:cs="TH Niramit AS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7AF72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1B7630"/>
    <w:multiLevelType w:val="multilevel"/>
    <w:tmpl w:val="A4DAE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4512119F"/>
    <w:multiLevelType w:val="multilevel"/>
    <w:tmpl w:val="656694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>
    <w:nsid w:val="5FD114E6"/>
    <w:multiLevelType w:val="hybridMultilevel"/>
    <w:tmpl w:val="BC34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86F5A"/>
    <w:multiLevelType w:val="multilevel"/>
    <w:tmpl w:val="560A1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735C646C"/>
    <w:multiLevelType w:val="hybridMultilevel"/>
    <w:tmpl w:val="497A235E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A"/>
    <w:rsid w:val="00012956"/>
    <w:rsid w:val="00112A11"/>
    <w:rsid w:val="001433E0"/>
    <w:rsid w:val="00164DF9"/>
    <w:rsid w:val="00185DCB"/>
    <w:rsid w:val="001C2B08"/>
    <w:rsid w:val="00295DB9"/>
    <w:rsid w:val="002B4B46"/>
    <w:rsid w:val="002D66BA"/>
    <w:rsid w:val="003011F7"/>
    <w:rsid w:val="0032554B"/>
    <w:rsid w:val="00346BE9"/>
    <w:rsid w:val="00371D2D"/>
    <w:rsid w:val="003D7172"/>
    <w:rsid w:val="003D7D9E"/>
    <w:rsid w:val="00401005"/>
    <w:rsid w:val="00434BB4"/>
    <w:rsid w:val="0044522A"/>
    <w:rsid w:val="00457AAE"/>
    <w:rsid w:val="0048273F"/>
    <w:rsid w:val="00490ED0"/>
    <w:rsid w:val="004B002C"/>
    <w:rsid w:val="004B5B39"/>
    <w:rsid w:val="004C25DA"/>
    <w:rsid w:val="004C7DEE"/>
    <w:rsid w:val="0050731A"/>
    <w:rsid w:val="00513115"/>
    <w:rsid w:val="005800C1"/>
    <w:rsid w:val="005C2E8A"/>
    <w:rsid w:val="00651C27"/>
    <w:rsid w:val="006551CF"/>
    <w:rsid w:val="006638C4"/>
    <w:rsid w:val="0067479E"/>
    <w:rsid w:val="00690711"/>
    <w:rsid w:val="0069705D"/>
    <w:rsid w:val="006B7BA9"/>
    <w:rsid w:val="006D60AD"/>
    <w:rsid w:val="00704598"/>
    <w:rsid w:val="00793732"/>
    <w:rsid w:val="007A302C"/>
    <w:rsid w:val="007B2589"/>
    <w:rsid w:val="007D5CA5"/>
    <w:rsid w:val="00833CDF"/>
    <w:rsid w:val="008435D8"/>
    <w:rsid w:val="00863F88"/>
    <w:rsid w:val="00940D0A"/>
    <w:rsid w:val="00946B4E"/>
    <w:rsid w:val="009557DE"/>
    <w:rsid w:val="00956C18"/>
    <w:rsid w:val="00977E3C"/>
    <w:rsid w:val="00980172"/>
    <w:rsid w:val="00980C32"/>
    <w:rsid w:val="009A2F42"/>
    <w:rsid w:val="009B6A3F"/>
    <w:rsid w:val="00A52D7D"/>
    <w:rsid w:val="00A867EB"/>
    <w:rsid w:val="00A92E03"/>
    <w:rsid w:val="00AB45BD"/>
    <w:rsid w:val="00AE40F5"/>
    <w:rsid w:val="00AE54D4"/>
    <w:rsid w:val="00AF3678"/>
    <w:rsid w:val="00B71635"/>
    <w:rsid w:val="00B74F6F"/>
    <w:rsid w:val="00B87FFC"/>
    <w:rsid w:val="00B92EA9"/>
    <w:rsid w:val="00BC5BA1"/>
    <w:rsid w:val="00C15C9D"/>
    <w:rsid w:val="00C465FE"/>
    <w:rsid w:val="00C6321F"/>
    <w:rsid w:val="00C63E8B"/>
    <w:rsid w:val="00C674BF"/>
    <w:rsid w:val="00C91F2C"/>
    <w:rsid w:val="00CD0CEA"/>
    <w:rsid w:val="00CD69AC"/>
    <w:rsid w:val="00D05ADB"/>
    <w:rsid w:val="00D07451"/>
    <w:rsid w:val="00D15264"/>
    <w:rsid w:val="00D85694"/>
    <w:rsid w:val="00DC0D11"/>
    <w:rsid w:val="00E1683E"/>
    <w:rsid w:val="00E23A91"/>
    <w:rsid w:val="00E25647"/>
    <w:rsid w:val="00E37670"/>
    <w:rsid w:val="00E84FF1"/>
    <w:rsid w:val="00E9537B"/>
    <w:rsid w:val="00EB0563"/>
    <w:rsid w:val="00EB7E78"/>
    <w:rsid w:val="00EC1265"/>
    <w:rsid w:val="00F04C3B"/>
    <w:rsid w:val="00F2576F"/>
    <w:rsid w:val="00F42573"/>
    <w:rsid w:val="00F46DB4"/>
    <w:rsid w:val="00F75F8F"/>
    <w:rsid w:val="00F77921"/>
    <w:rsid w:val="00F835B5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9C549-649B-4BEC-89E0-DDBDC83D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573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73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835B5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835B5"/>
    <w:rPr>
      <w:rFonts w:cs="Cordia New"/>
    </w:rPr>
  </w:style>
  <w:style w:type="paragraph" w:styleId="ListParagraph">
    <w:name w:val="List Paragraph"/>
    <w:basedOn w:val="Normal"/>
    <w:uiPriority w:val="34"/>
    <w:qFormat/>
    <w:rsid w:val="00F835B5"/>
    <w:pPr>
      <w:ind w:left="720"/>
      <w:contextualSpacing/>
    </w:pPr>
    <w:rPr>
      <w:rFonts w:cs="Cordia New"/>
    </w:rPr>
  </w:style>
  <w:style w:type="table" w:styleId="TableGrid">
    <w:name w:val="Table Grid"/>
    <w:basedOn w:val="TableNormal"/>
    <w:uiPriority w:val="39"/>
    <w:rsid w:val="00490E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diagramData" Target="diagrams/data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t.up.ac.th/alumni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://www.ict.up.ac.th/alumni/" TargetMode="External"/><Relationship Id="rId14" Type="http://schemas.openxmlformats.org/officeDocument/2006/relationships/image" Target="media/image5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8DEB0-97BC-4294-A9EE-F5C1047F860A}" type="doc">
      <dgm:prSet loTypeId="urn:microsoft.com/office/officeart/2005/8/layout/cycle2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th-TH"/>
        </a:p>
      </dgm:t>
    </dgm:pt>
    <dgm:pt modelId="{CCB3381B-0D99-46ED-A1D5-A92C944E9A00}">
      <dgm:prSet phldrT="[ข้อความ]" custT="1"/>
      <dgm:spPr/>
      <dgm:t>
        <a:bodyPr/>
        <a:lstStyle/>
        <a:p>
          <a:r>
            <a:rPr lang="en-US" sz="1000"/>
            <a:t>1. Request for Change</a:t>
          </a:r>
          <a:endParaRPr lang="th-TH" sz="1000"/>
        </a:p>
      </dgm:t>
    </dgm:pt>
    <dgm:pt modelId="{5B526484-47B5-4C15-8962-0439D315F163}" type="parTrans" cxnId="{B015261A-05A3-458B-9728-30F87B96C8CA}">
      <dgm:prSet/>
      <dgm:spPr/>
      <dgm:t>
        <a:bodyPr/>
        <a:lstStyle/>
        <a:p>
          <a:endParaRPr lang="th-TH"/>
        </a:p>
      </dgm:t>
    </dgm:pt>
    <dgm:pt modelId="{58E919EE-7BBF-4D6B-AD9B-6BA2873F33C8}" type="sibTrans" cxnId="{B015261A-05A3-458B-9728-30F87B96C8CA}">
      <dgm:prSet/>
      <dgm:spPr/>
      <dgm:t>
        <a:bodyPr/>
        <a:lstStyle/>
        <a:p>
          <a:endParaRPr lang="th-TH"/>
        </a:p>
      </dgm:t>
    </dgm:pt>
    <dgm:pt modelId="{B7971B3F-0E0F-4963-A2AC-AF59ABEC9A2B}">
      <dgm:prSet phldrT="[ข้อความ]" custT="1"/>
      <dgm:spPr/>
      <dgm:t>
        <a:bodyPr/>
        <a:lstStyle/>
        <a:p>
          <a:r>
            <a:rPr lang="en-US" sz="1000"/>
            <a:t>2. Impact Analysis</a:t>
          </a:r>
          <a:endParaRPr lang="th-TH" sz="1000"/>
        </a:p>
      </dgm:t>
    </dgm:pt>
    <dgm:pt modelId="{1A3588D8-A626-4935-9396-DF460BF2BE09}" type="parTrans" cxnId="{F49CF4FF-C706-4526-863A-67E110302D58}">
      <dgm:prSet/>
      <dgm:spPr/>
      <dgm:t>
        <a:bodyPr/>
        <a:lstStyle/>
        <a:p>
          <a:endParaRPr lang="th-TH"/>
        </a:p>
      </dgm:t>
    </dgm:pt>
    <dgm:pt modelId="{BD229930-90EB-4012-9EA9-0E982C686D8E}" type="sibTrans" cxnId="{F49CF4FF-C706-4526-863A-67E110302D58}">
      <dgm:prSet/>
      <dgm:spPr/>
      <dgm:t>
        <a:bodyPr/>
        <a:lstStyle/>
        <a:p>
          <a:endParaRPr lang="th-TH"/>
        </a:p>
      </dgm:t>
    </dgm:pt>
    <dgm:pt modelId="{6C56307E-5615-427D-8AE1-A2FC968ADD35}">
      <dgm:prSet phldrT="[ข้อความ]" custT="1"/>
      <dgm:spPr/>
      <dgm:t>
        <a:bodyPr/>
        <a:lstStyle/>
        <a:p>
          <a:r>
            <a:rPr lang="en-US" sz="1000"/>
            <a:t>3. Approve/</a:t>
          </a:r>
        </a:p>
        <a:p>
          <a:r>
            <a:rPr lang="en-US" sz="1000"/>
            <a:t>Deny </a:t>
          </a:r>
          <a:endParaRPr lang="th-TH" sz="1000"/>
        </a:p>
      </dgm:t>
    </dgm:pt>
    <dgm:pt modelId="{72EE4AC5-70DD-4778-853D-D5B317321859}" type="parTrans" cxnId="{09F22DC3-44E6-4B96-9732-E25BB9BDAFD3}">
      <dgm:prSet/>
      <dgm:spPr/>
      <dgm:t>
        <a:bodyPr/>
        <a:lstStyle/>
        <a:p>
          <a:endParaRPr lang="th-TH"/>
        </a:p>
      </dgm:t>
    </dgm:pt>
    <dgm:pt modelId="{24318D9C-D54F-4743-8D54-4ECB0B5488C9}" type="sibTrans" cxnId="{09F22DC3-44E6-4B96-9732-E25BB9BDAFD3}">
      <dgm:prSet/>
      <dgm:spPr/>
      <dgm:t>
        <a:bodyPr/>
        <a:lstStyle/>
        <a:p>
          <a:endParaRPr lang="th-TH"/>
        </a:p>
      </dgm:t>
    </dgm:pt>
    <dgm:pt modelId="{44E1FC93-B1DD-4C56-8B80-CC7E53E043F8}">
      <dgm:prSet phldrT="[ข้อความ]" custT="1"/>
      <dgm:spPr/>
      <dgm:t>
        <a:bodyPr/>
        <a:lstStyle/>
        <a:p>
          <a:r>
            <a:rPr lang="en-US" sz="1000"/>
            <a:t>4. Implement Change </a:t>
          </a:r>
          <a:endParaRPr lang="th-TH" sz="1000"/>
        </a:p>
      </dgm:t>
    </dgm:pt>
    <dgm:pt modelId="{41ED2A33-B5D7-4574-9E8C-C040E13A1E48}" type="parTrans" cxnId="{FA8A1A35-C947-482F-9D58-DCC17A132E4B}">
      <dgm:prSet/>
      <dgm:spPr/>
      <dgm:t>
        <a:bodyPr/>
        <a:lstStyle/>
        <a:p>
          <a:endParaRPr lang="th-TH"/>
        </a:p>
      </dgm:t>
    </dgm:pt>
    <dgm:pt modelId="{AF051190-9314-4AB6-9EEA-5F014B595E22}" type="sibTrans" cxnId="{FA8A1A35-C947-482F-9D58-DCC17A132E4B}">
      <dgm:prSet/>
      <dgm:spPr/>
      <dgm:t>
        <a:bodyPr/>
        <a:lstStyle/>
        <a:p>
          <a:endParaRPr lang="th-TH"/>
        </a:p>
      </dgm:t>
    </dgm:pt>
    <dgm:pt modelId="{58AFE941-95F6-47E0-9784-4940137B7F66}">
      <dgm:prSet phldrT="[ข้อความ]" custT="1"/>
      <dgm:spPr/>
      <dgm:t>
        <a:bodyPr/>
        <a:lstStyle/>
        <a:p>
          <a:r>
            <a:rPr lang="en-US" sz="1000"/>
            <a:t>5. Review/</a:t>
          </a:r>
        </a:p>
        <a:p>
          <a:r>
            <a:rPr lang="en-US" sz="1000"/>
            <a:t>Reporting </a:t>
          </a:r>
          <a:endParaRPr lang="th-TH" sz="1000"/>
        </a:p>
      </dgm:t>
    </dgm:pt>
    <dgm:pt modelId="{0A5714BC-0A5C-4312-8D7F-922A8B878F75}" type="parTrans" cxnId="{90B1753A-AE53-4B3A-899C-C824AF5CDC16}">
      <dgm:prSet/>
      <dgm:spPr/>
      <dgm:t>
        <a:bodyPr/>
        <a:lstStyle/>
        <a:p>
          <a:endParaRPr lang="th-TH"/>
        </a:p>
      </dgm:t>
    </dgm:pt>
    <dgm:pt modelId="{DAD26726-9BBE-4D7F-9963-E8AACF732551}" type="sibTrans" cxnId="{90B1753A-AE53-4B3A-899C-C824AF5CDC16}">
      <dgm:prSet/>
      <dgm:spPr/>
      <dgm:t>
        <a:bodyPr/>
        <a:lstStyle/>
        <a:p>
          <a:endParaRPr lang="th-TH"/>
        </a:p>
      </dgm:t>
    </dgm:pt>
    <dgm:pt modelId="{E194E5BF-5C3C-4C48-A7F6-93135DC4CAD6}" type="pres">
      <dgm:prSet presAssocID="{1278DEB0-97BC-4294-A9EE-F5C1047F860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C8563AAB-277D-4F36-AF70-7CB5B0144E68}" type="pres">
      <dgm:prSet presAssocID="{CCB3381B-0D99-46ED-A1D5-A92C944E9A0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F16116C-371C-4CA5-86E3-9A654963EFFE}" type="pres">
      <dgm:prSet presAssocID="{58E919EE-7BBF-4D6B-AD9B-6BA2873F33C8}" presName="sibTrans" presStyleLbl="sibTrans2D1" presStyleIdx="0" presStyleCnt="5"/>
      <dgm:spPr/>
      <dgm:t>
        <a:bodyPr/>
        <a:lstStyle/>
        <a:p>
          <a:endParaRPr lang="th-TH"/>
        </a:p>
      </dgm:t>
    </dgm:pt>
    <dgm:pt modelId="{577BAC75-2DF1-4F3C-8FAF-5FE0F70258F5}" type="pres">
      <dgm:prSet presAssocID="{58E919EE-7BBF-4D6B-AD9B-6BA2873F33C8}" presName="connectorText" presStyleLbl="sibTrans2D1" presStyleIdx="0" presStyleCnt="5"/>
      <dgm:spPr/>
      <dgm:t>
        <a:bodyPr/>
        <a:lstStyle/>
        <a:p>
          <a:endParaRPr lang="th-TH"/>
        </a:p>
      </dgm:t>
    </dgm:pt>
    <dgm:pt modelId="{83DCA6B7-EB12-4A52-A2EF-840116DA9ED8}" type="pres">
      <dgm:prSet presAssocID="{B7971B3F-0E0F-4963-A2AC-AF59ABEC9A2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FEE296C3-A335-4DBF-ACC8-22A3F88C96D5}" type="pres">
      <dgm:prSet presAssocID="{BD229930-90EB-4012-9EA9-0E982C686D8E}" presName="sibTrans" presStyleLbl="sibTrans2D1" presStyleIdx="1" presStyleCnt="5"/>
      <dgm:spPr/>
      <dgm:t>
        <a:bodyPr/>
        <a:lstStyle/>
        <a:p>
          <a:endParaRPr lang="th-TH"/>
        </a:p>
      </dgm:t>
    </dgm:pt>
    <dgm:pt modelId="{B4778385-8A18-49FE-B649-3EE7B5A04D9C}" type="pres">
      <dgm:prSet presAssocID="{BD229930-90EB-4012-9EA9-0E982C686D8E}" presName="connectorText" presStyleLbl="sibTrans2D1" presStyleIdx="1" presStyleCnt="5"/>
      <dgm:spPr/>
      <dgm:t>
        <a:bodyPr/>
        <a:lstStyle/>
        <a:p>
          <a:endParaRPr lang="th-TH"/>
        </a:p>
      </dgm:t>
    </dgm:pt>
    <dgm:pt modelId="{DB92BB55-82B9-46C9-9EE3-53AB3A6CDFE8}" type="pres">
      <dgm:prSet presAssocID="{6C56307E-5615-427D-8AE1-A2FC968ADD3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D66C8CEF-03D8-4F09-A444-363209DA1EF2}" type="pres">
      <dgm:prSet presAssocID="{24318D9C-D54F-4743-8D54-4ECB0B5488C9}" presName="sibTrans" presStyleLbl="sibTrans2D1" presStyleIdx="2" presStyleCnt="5"/>
      <dgm:spPr/>
      <dgm:t>
        <a:bodyPr/>
        <a:lstStyle/>
        <a:p>
          <a:endParaRPr lang="th-TH"/>
        </a:p>
      </dgm:t>
    </dgm:pt>
    <dgm:pt modelId="{DACFECAA-5014-48DC-81BF-184357A11425}" type="pres">
      <dgm:prSet presAssocID="{24318D9C-D54F-4743-8D54-4ECB0B5488C9}" presName="connectorText" presStyleLbl="sibTrans2D1" presStyleIdx="2" presStyleCnt="5"/>
      <dgm:spPr/>
      <dgm:t>
        <a:bodyPr/>
        <a:lstStyle/>
        <a:p>
          <a:endParaRPr lang="th-TH"/>
        </a:p>
      </dgm:t>
    </dgm:pt>
    <dgm:pt modelId="{8C87113F-CEF3-4365-B638-E723A872E658}" type="pres">
      <dgm:prSet presAssocID="{44E1FC93-B1DD-4C56-8B80-CC7E53E043F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1842E2EC-C2BC-4093-ACA9-4F0E25ED7B37}" type="pres">
      <dgm:prSet presAssocID="{AF051190-9314-4AB6-9EEA-5F014B595E22}" presName="sibTrans" presStyleLbl="sibTrans2D1" presStyleIdx="3" presStyleCnt="5"/>
      <dgm:spPr/>
      <dgm:t>
        <a:bodyPr/>
        <a:lstStyle/>
        <a:p>
          <a:endParaRPr lang="th-TH"/>
        </a:p>
      </dgm:t>
    </dgm:pt>
    <dgm:pt modelId="{C6A4FB12-EF9B-4C02-B7D6-1D1134B2B186}" type="pres">
      <dgm:prSet presAssocID="{AF051190-9314-4AB6-9EEA-5F014B595E22}" presName="connectorText" presStyleLbl="sibTrans2D1" presStyleIdx="3" presStyleCnt="5"/>
      <dgm:spPr/>
      <dgm:t>
        <a:bodyPr/>
        <a:lstStyle/>
        <a:p>
          <a:endParaRPr lang="th-TH"/>
        </a:p>
      </dgm:t>
    </dgm:pt>
    <dgm:pt modelId="{EFE63A5A-93CA-4FDA-BAEC-D766B08828A4}" type="pres">
      <dgm:prSet presAssocID="{58AFE941-95F6-47E0-9784-4940137B7F6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FE4F43D6-0130-4F94-92F3-920AFC8814E7}" type="pres">
      <dgm:prSet presAssocID="{DAD26726-9BBE-4D7F-9963-E8AACF732551}" presName="sibTrans" presStyleLbl="sibTrans2D1" presStyleIdx="4" presStyleCnt="5"/>
      <dgm:spPr/>
      <dgm:t>
        <a:bodyPr/>
        <a:lstStyle/>
        <a:p>
          <a:endParaRPr lang="th-TH"/>
        </a:p>
      </dgm:t>
    </dgm:pt>
    <dgm:pt modelId="{B020FD8A-6DC9-4754-9158-183050DAC897}" type="pres">
      <dgm:prSet presAssocID="{DAD26726-9BBE-4D7F-9963-E8AACF732551}" presName="connectorText" presStyleLbl="sibTrans2D1" presStyleIdx="4" presStyleCnt="5"/>
      <dgm:spPr/>
      <dgm:t>
        <a:bodyPr/>
        <a:lstStyle/>
        <a:p>
          <a:endParaRPr lang="th-TH"/>
        </a:p>
      </dgm:t>
    </dgm:pt>
  </dgm:ptLst>
  <dgm:cxnLst>
    <dgm:cxn modelId="{B015261A-05A3-458B-9728-30F87B96C8CA}" srcId="{1278DEB0-97BC-4294-A9EE-F5C1047F860A}" destId="{CCB3381B-0D99-46ED-A1D5-A92C944E9A00}" srcOrd="0" destOrd="0" parTransId="{5B526484-47B5-4C15-8962-0439D315F163}" sibTransId="{58E919EE-7BBF-4D6B-AD9B-6BA2873F33C8}"/>
    <dgm:cxn modelId="{09E57882-6D2B-4787-A882-1CEC9FC9E3F9}" type="presOf" srcId="{58E919EE-7BBF-4D6B-AD9B-6BA2873F33C8}" destId="{577BAC75-2DF1-4F3C-8FAF-5FE0F70258F5}" srcOrd="1" destOrd="0" presId="urn:microsoft.com/office/officeart/2005/8/layout/cycle2"/>
    <dgm:cxn modelId="{2654CE54-395E-4DD4-A8B2-46C2BD1B169E}" type="presOf" srcId="{B7971B3F-0E0F-4963-A2AC-AF59ABEC9A2B}" destId="{83DCA6B7-EB12-4A52-A2EF-840116DA9ED8}" srcOrd="0" destOrd="0" presId="urn:microsoft.com/office/officeart/2005/8/layout/cycle2"/>
    <dgm:cxn modelId="{0F1CC6C6-B7A7-4825-9E66-67839315B204}" type="presOf" srcId="{AF051190-9314-4AB6-9EEA-5F014B595E22}" destId="{C6A4FB12-EF9B-4C02-B7D6-1D1134B2B186}" srcOrd="1" destOrd="0" presId="urn:microsoft.com/office/officeart/2005/8/layout/cycle2"/>
    <dgm:cxn modelId="{EC1F430F-7C1C-4E5C-BB94-0F660FF2215D}" type="presOf" srcId="{1278DEB0-97BC-4294-A9EE-F5C1047F860A}" destId="{E194E5BF-5C3C-4C48-A7F6-93135DC4CAD6}" srcOrd="0" destOrd="0" presId="urn:microsoft.com/office/officeart/2005/8/layout/cycle2"/>
    <dgm:cxn modelId="{756E3FF6-1EF8-4347-BC81-DFF5877FAF1D}" type="presOf" srcId="{DAD26726-9BBE-4D7F-9963-E8AACF732551}" destId="{FE4F43D6-0130-4F94-92F3-920AFC8814E7}" srcOrd="0" destOrd="0" presId="urn:microsoft.com/office/officeart/2005/8/layout/cycle2"/>
    <dgm:cxn modelId="{09F22DC3-44E6-4B96-9732-E25BB9BDAFD3}" srcId="{1278DEB0-97BC-4294-A9EE-F5C1047F860A}" destId="{6C56307E-5615-427D-8AE1-A2FC968ADD35}" srcOrd="2" destOrd="0" parTransId="{72EE4AC5-70DD-4778-853D-D5B317321859}" sibTransId="{24318D9C-D54F-4743-8D54-4ECB0B5488C9}"/>
    <dgm:cxn modelId="{FA8A1A35-C947-482F-9D58-DCC17A132E4B}" srcId="{1278DEB0-97BC-4294-A9EE-F5C1047F860A}" destId="{44E1FC93-B1DD-4C56-8B80-CC7E53E043F8}" srcOrd="3" destOrd="0" parTransId="{41ED2A33-B5D7-4574-9E8C-C040E13A1E48}" sibTransId="{AF051190-9314-4AB6-9EEA-5F014B595E22}"/>
    <dgm:cxn modelId="{3FFC04FB-435F-4B03-8D38-0D188E4A0597}" type="presOf" srcId="{6C56307E-5615-427D-8AE1-A2FC968ADD35}" destId="{DB92BB55-82B9-46C9-9EE3-53AB3A6CDFE8}" srcOrd="0" destOrd="0" presId="urn:microsoft.com/office/officeart/2005/8/layout/cycle2"/>
    <dgm:cxn modelId="{152B443E-5F3F-46F9-9983-6906A5E2BCDC}" type="presOf" srcId="{CCB3381B-0D99-46ED-A1D5-A92C944E9A00}" destId="{C8563AAB-277D-4F36-AF70-7CB5B0144E68}" srcOrd="0" destOrd="0" presId="urn:microsoft.com/office/officeart/2005/8/layout/cycle2"/>
    <dgm:cxn modelId="{C94907BA-B064-4DCC-9153-2EABADEC1288}" type="presOf" srcId="{BD229930-90EB-4012-9EA9-0E982C686D8E}" destId="{FEE296C3-A335-4DBF-ACC8-22A3F88C96D5}" srcOrd="0" destOrd="0" presId="urn:microsoft.com/office/officeart/2005/8/layout/cycle2"/>
    <dgm:cxn modelId="{26B58E3A-0DE9-42B0-8020-E580D9232CFE}" type="presOf" srcId="{AF051190-9314-4AB6-9EEA-5F014B595E22}" destId="{1842E2EC-C2BC-4093-ACA9-4F0E25ED7B37}" srcOrd="0" destOrd="0" presId="urn:microsoft.com/office/officeart/2005/8/layout/cycle2"/>
    <dgm:cxn modelId="{01A0646D-B4FD-45B6-9F56-71E5ED886B51}" type="presOf" srcId="{24318D9C-D54F-4743-8D54-4ECB0B5488C9}" destId="{DACFECAA-5014-48DC-81BF-184357A11425}" srcOrd="1" destOrd="0" presId="urn:microsoft.com/office/officeart/2005/8/layout/cycle2"/>
    <dgm:cxn modelId="{90B1753A-AE53-4B3A-899C-C824AF5CDC16}" srcId="{1278DEB0-97BC-4294-A9EE-F5C1047F860A}" destId="{58AFE941-95F6-47E0-9784-4940137B7F66}" srcOrd="4" destOrd="0" parTransId="{0A5714BC-0A5C-4312-8D7F-922A8B878F75}" sibTransId="{DAD26726-9BBE-4D7F-9963-E8AACF732551}"/>
    <dgm:cxn modelId="{8AEDA3A7-6612-414F-98AA-6FFCB2A94F9E}" type="presOf" srcId="{44E1FC93-B1DD-4C56-8B80-CC7E53E043F8}" destId="{8C87113F-CEF3-4365-B638-E723A872E658}" srcOrd="0" destOrd="0" presId="urn:microsoft.com/office/officeart/2005/8/layout/cycle2"/>
    <dgm:cxn modelId="{29FE2568-AAB7-4418-9CAD-A05E39F990D5}" type="presOf" srcId="{DAD26726-9BBE-4D7F-9963-E8AACF732551}" destId="{B020FD8A-6DC9-4754-9158-183050DAC897}" srcOrd="1" destOrd="0" presId="urn:microsoft.com/office/officeart/2005/8/layout/cycle2"/>
    <dgm:cxn modelId="{F49CF4FF-C706-4526-863A-67E110302D58}" srcId="{1278DEB0-97BC-4294-A9EE-F5C1047F860A}" destId="{B7971B3F-0E0F-4963-A2AC-AF59ABEC9A2B}" srcOrd="1" destOrd="0" parTransId="{1A3588D8-A626-4935-9396-DF460BF2BE09}" sibTransId="{BD229930-90EB-4012-9EA9-0E982C686D8E}"/>
    <dgm:cxn modelId="{0D4DD930-EDE1-47F2-A0C3-7B71D8359282}" type="presOf" srcId="{58E919EE-7BBF-4D6B-AD9B-6BA2873F33C8}" destId="{8F16116C-371C-4CA5-86E3-9A654963EFFE}" srcOrd="0" destOrd="0" presId="urn:microsoft.com/office/officeart/2005/8/layout/cycle2"/>
    <dgm:cxn modelId="{76753FF9-B10E-4CBB-8BAA-DCA4E196FE14}" type="presOf" srcId="{58AFE941-95F6-47E0-9784-4940137B7F66}" destId="{EFE63A5A-93CA-4FDA-BAEC-D766B08828A4}" srcOrd="0" destOrd="0" presId="urn:microsoft.com/office/officeart/2005/8/layout/cycle2"/>
    <dgm:cxn modelId="{0FC44877-3C40-4918-8930-9810EA44D41E}" type="presOf" srcId="{BD229930-90EB-4012-9EA9-0E982C686D8E}" destId="{B4778385-8A18-49FE-B649-3EE7B5A04D9C}" srcOrd="1" destOrd="0" presId="urn:microsoft.com/office/officeart/2005/8/layout/cycle2"/>
    <dgm:cxn modelId="{14CCBD41-E3EA-4A60-A422-A845CA9F1CF2}" type="presOf" srcId="{24318D9C-D54F-4743-8D54-4ECB0B5488C9}" destId="{D66C8CEF-03D8-4F09-A444-363209DA1EF2}" srcOrd="0" destOrd="0" presId="urn:microsoft.com/office/officeart/2005/8/layout/cycle2"/>
    <dgm:cxn modelId="{0F83B928-F58F-4B7C-9AF5-7C5C99B0B3E7}" type="presParOf" srcId="{E194E5BF-5C3C-4C48-A7F6-93135DC4CAD6}" destId="{C8563AAB-277D-4F36-AF70-7CB5B0144E68}" srcOrd="0" destOrd="0" presId="urn:microsoft.com/office/officeart/2005/8/layout/cycle2"/>
    <dgm:cxn modelId="{AA74EC4A-24F5-4E58-9E31-BEC9252182B2}" type="presParOf" srcId="{E194E5BF-5C3C-4C48-A7F6-93135DC4CAD6}" destId="{8F16116C-371C-4CA5-86E3-9A654963EFFE}" srcOrd="1" destOrd="0" presId="urn:microsoft.com/office/officeart/2005/8/layout/cycle2"/>
    <dgm:cxn modelId="{201179CE-8361-4F1E-802C-A149C1381C7D}" type="presParOf" srcId="{8F16116C-371C-4CA5-86E3-9A654963EFFE}" destId="{577BAC75-2DF1-4F3C-8FAF-5FE0F70258F5}" srcOrd="0" destOrd="0" presId="urn:microsoft.com/office/officeart/2005/8/layout/cycle2"/>
    <dgm:cxn modelId="{48C8D898-59DA-4A7A-A686-0A21B815755D}" type="presParOf" srcId="{E194E5BF-5C3C-4C48-A7F6-93135DC4CAD6}" destId="{83DCA6B7-EB12-4A52-A2EF-840116DA9ED8}" srcOrd="2" destOrd="0" presId="urn:microsoft.com/office/officeart/2005/8/layout/cycle2"/>
    <dgm:cxn modelId="{7C11E5B1-7A93-4120-8D7B-B00CEE96731A}" type="presParOf" srcId="{E194E5BF-5C3C-4C48-A7F6-93135DC4CAD6}" destId="{FEE296C3-A335-4DBF-ACC8-22A3F88C96D5}" srcOrd="3" destOrd="0" presId="urn:microsoft.com/office/officeart/2005/8/layout/cycle2"/>
    <dgm:cxn modelId="{B4057B4B-52ED-44D3-B745-852F4BA3A460}" type="presParOf" srcId="{FEE296C3-A335-4DBF-ACC8-22A3F88C96D5}" destId="{B4778385-8A18-49FE-B649-3EE7B5A04D9C}" srcOrd="0" destOrd="0" presId="urn:microsoft.com/office/officeart/2005/8/layout/cycle2"/>
    <dgm:cxn modelId="{6DF880BE-D641-4FAD-9781-F0EECC2B7202}" type="presParOf" srcId="{E194E5BF-5C3C-4C48-A7F6-93135DC4CAD6}" destId="{DB92BB55-82B9-46C9-9EE3-53AB3A6CDFE8}" srcOrd="4" destOrd="0" presId="urn:microsoft.com/office/officeart/2005/8/layout/cycle2"/>
    <dgm:cxn modelId="{0A7E9102-1E39-437F-9122-B5646A3E62FE}" type="presParOf" srcId="{E194E5BF-5C3C-4C48-A7F6-93135DC4CAD6}" destId="{D66C8CEF-03D8-4F09-A444-363209DA1EF2}" srcOrd="5" destOrd="0" presId="urn:microsoft.com/office/officeart/2005/8/layout/cycle2"/>
    <dgm:cxn modelId="{592C504E-92FB-4898-BC6C-CAF819CD95EF}" type="presParOf" srcId="{D66C8CEF-03D8-4F09-A444-363209DA1EF2}" destId="{DACFECAA-5014-48DC-81BF-184357A11425}" srcOrd="0" destOrd="0" presId="urn:microsoft.com/office/officeart/2005/8/layout/cycle2"/>
    <dgm:cxn modelId="{9BF4D33C-0EBC-4D58-AA5B-C81AA0166851}" type="presParOf" srcId="{E194E5BF-5C3C-4C48-A7F6-93135DC4CAD6}" destId="{8C87113F-CEF3-4365-B638-E723A872E658}" srcOrd="6" destOrd="0" presId="urn:microsoft.com/office/officeart/2005/8/layout/cycle2"/>
    <dgm:cxn modelId="{719387F3-C329-4037-9173-A8A021C5769F}" type="presParOf" srcId="{E194E5BF-5C3C-4C48-A7F6-93135DC4CAD6}" destId="{1842E2EC-C2BC-4093-ACA9-4F0E25ED7B37}" srcOrd="7" destOrd="0" presId="urn:microsoft.com/office/officeart/2005/8/layout/cycle2"/>
    <dgm:cxn modelId="{A0D912F9-A3B9-4F7A-A11F-4619FF845BFE}" type="presParOf" srcId="{1842E2EC-C2BC-4093-ACA9-4F0E25ED7B37}" destId="{C6A4FB12-EF9B-4C02-B7D6-1D1134B2B186}" srcOrd="0" destOrd="0" presId="urn:microsoft.com/office/officeart/2005/8/layout/cycle2"/>
    <dgm:cxn modelId="{275904AB-54A4-4EE3-8579-AB857D6D11BB}" type="presParOf" srcId="{E194E5BF-5C3C-4C48-A7F6-93135DC4CAD6}" destId="{EFE63A5A-93CA-4FDA-BAEC-D766B08828A4}" srcOrd="8" destOrd="0" presId="urn:microsoft.com/office/officeart/2005/8/layout/cycle2"/>
    <dgm:cxn modelId="{8AFBABDD-52C5-4EB4-BAA2-8ED004EC7071}" type="presParOf" srcId="{E194E5BF-5C3C-4C48-A7F6-93135DC4CAD6}" destId="{FE4F43D6-0130-4F94-92F3-920AFC8814E7}" srcOrd="9" destOrd="0" presId="urn:microsoft.com/office/officeart/2005/8/layout/cycle2"/>
    <dgm:cxn modelId="{CBC2C130-11D4-482D-B209-7591185C4491}" type="presParOf" srcId="{FE4F43D6-0130-4F94-92F3-920AFC8814E7}" destId="{B020FD8A-6DC9-4754-9158-183050DAC89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63AAB-277D-4F36-AF70-7CB5B0144E68}">
      <dsp:nvSpPr>
        <dsp:cNvPr id="0" name=""/>
        <dsp:cNvSpPr/>
      </dsp:nvSpPr>
      <dsp:spPr>
        <a:xfrm>
          <a:off x="2128011" y="1087"/>
          <a:ext cx="766353" cy="76635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 Request for Change</a:t>
          </a:r>
          <a:endParaRPr lang="th-TH" sz="1000" kern="1200"/>
        </a:p>
      </dsp:txBody>
      <dsp:txXfrm>
        <a:off x="2240241" y="113317"/>
        <a:ext cx="541893" cy="541893"/>
      </dsp:txXfrm>
    </dsp:sp>
    <dsp:sp modelId="{8F16116C-371C-4CA5-86E3-9A654963EFFE}">
      <dsp:nvSpPr>
        <dsp:cNvPr id="0" name=""/>
        <dsp:cNvSpPr/>
      </dsp:nvSpPr>
      <dsp:spPr>
        <a:xfrm rot="2160000">
          <a:off x="2870074" y="589589"/>
          <a:ext cx="203431" cy="2586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900" kern="1200"/>
        </a:p>
      </dsp:txBody>
      <dsp:txXfrm>
        <a:off x="2875902" y="623382"/>
        <a:ext cx="142402" cy="155186"/>
      </dsp:txXfrm>
    </dsp:sp>
    <dsp:sp modelId="{83DCA6B7-EB12-4A52-A2EF-840116DA9ED8}">
      <dsp:nvSpPr>
        <dsp:cNvPr id="0" name=""/>
        <dsp:cNvSpPr/>
      </dsp:nvSpPr>
      <dsp:spPr>
        <a:xfrm>
          <a:off x="3058531" y="677150"/>
          <a:ext cx="766353" cy="766353"/>
        </a:xfrm>
        <a:prstGeom prst="ellipse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 Impact Analysis</a:t>
          </a:r>
          <a:endParaRPr lang="th-TH" sz="1000" kern="1200"/>
        </a:p>
      </dsp:txBody>
      <dsp:txXfrm>
        <a:off x="3170761" y="789380"/>
        <a:ext cx="541893" cy="541893"/>
      </dsp:txXfrm>
    </dsp:sp>
    <dsp:sp modelId="{FEE296C3-A335-4DBF-ACC8-22A3F88C96D5}">
      <dsp:nvSpPr>
        <dsp:cNvPr id="0" name=""/>
        <dsp:cNvSpPr/>
      </dsp:nvSpPr>
      <dsp:spPr>
        <a:xfrm rot="6480000">
          <a:off x="3164058" y="1472475"/>
          <a:ext cx="203431" cy="2586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900" kern="1200"/>
        </a:p>
      </dsp:txBody>
      <dsp:txXfrm rot="10800000">
        <a:off x="3204002" y="1495183"/>
        <a:ext cx="142402" cy="155186"/>
      </dsp:txXfrm>
    </dsp:sp>
    <dsp:sp modelId="{DB92BB55-82B9-46C9-9EE3-53AB3A6CDFE8}">
      <dsp:nvSpPr>
        <dsp:cNvPr id="0" name=""/>
        <dsp:cNvSpPr/>
      </dsp:nvSpPr>
      <dsp:spPr>
        <a:xfrm>
          <a:off x="2703104" y="1771042"/>
          <a:ext cx="766353" cy="766353"/>
        </a:xfrm>
        <a:prstGeom prst="ellipse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 Approve/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Deny </a:t>
          </a:r>
          <a:endParaRPr lang="th-TH" sz="1000" kern="1200"/>
        </a:p>
      </dsp:txBody>
      <dsp:txXfrm>
        <a:off x="2815334" y="1883272"/>
        <a:ext cx="541893" cy="541893"/>
      </dsp:txXfrm>
    </dsp:sp>
    <dsp:sp modelId="{D66C8CEF-03D8-4F09-A444-363209DA1EF2}">
      <dsp:nvSpPr>
        <dsp:cNvPr id="0" name=""/>
        <dsp:cNvSpPr/>
      </dsp:nvSpPr>
      <dsp:spPr>
        <a:xfrm rot="10800000">
          <a:off x="2415229" y="2024897"/>
          <a:ext cx="203431" cy="2586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900" kern="1200"/>
        </a:p>
      </dsp:txBody>
      <dsp:txXfrm rot="10800000">
        <a:off x="2476258" y="2076626"/>
        <a:ext cx="142402" cy="155186"/>
      </dsp:txXfrm>
    </dsp:sp>
    <dsp:sp modelId="{8C87113F-CEF3-4365-B638-E723A872E658}">
      <dsp:nvSpPr>
        <dsp:cNvPr id="0" name=""/>
        <dsp:cNvSpPr/>
      </dsp:nvSpPr>
      <dsp:spPr>
        <a:xfrm>
          <a:off x="1552917" y="1771042"/>
          <a:ext cx="766353" cy="766353"/>
        </a:xfrm>
        <a:prstGeom prst="ellipse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4. Implement Change </a:t>
          </a:r>
          <a:endParaRPr lang="th-TH" sz="1000" kern="1200"/>
        </a:p>
      </dsp:txBody>
      <dsp:txXfrm>
        <a:off x="1665147" y="1883272"/>
        <a:ext cx="541893" cy="541893"/>
      </dsp:txXfrm>
    </dsp:sp>
    <dsp:sp modelId="{1842E2EC-C2BC-4093-ACA9-4F0E25ED7B37}">
      <dsp:nvSpPr>
        <dsp:cNvPr id="0" name=""/>
        <dsp:cNvSpPr/>
      </dsp:nvSpPr>
      <dsp:spPr>
        <a:xfrm rot="15120000">
          <a:off x="1658444" y="1483426"/>
          <a:ext cx="203431" cy="2586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900" kern="1200"/>
        </a:p>
      </dsp:txBody>
      <dsp:txXfrm rot="10800000">
        <a:off x="1698388" y="1564176"/>
        <a:ext cx="142402" cy="155186"/>
      </dsp:txXfrm>
    </dsp:sp>
    <dsp:sp modelId="{EFE63A5A-93CA-4FDA-BAEC-D766B08828A4}">
      <dsp:nvSpPr>
        <dsp:cNvPr id="0" name=""/>
        <dsp:cNvSpPr/>
      </dsp:nvSpPr>
      <dsp:spPr>
        <a:xfrm>
          <a:off x="1197490" y="677150"/>
          <a:ext cx="766353" cy="766353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5. Review/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Reporting </a:t>
          </a:r>
          <a:endParaRPr lang="th-TH" sz="1000" kern="1200"/>
        </a:p>
      </dsp:txBody>
      <dsp:txXfrm>
        <a:off x="1309720" y="789380"/>
        <a:ext cx="541893" cy="541893"/>
      </dsp:txXfrm>
    </dsp:sp>
    <dsp:sp modelId="{FE4F43D6-0130-4F94-92F3-920AFC8814E7}">
      <dsp:nvSpPr>
        <dsp:cNvPr id="0" name=""/>
        <dsp:cNvSpPr/>
      </dsp:nvSpPr>
      <dsp:spPr>
        <a:xfrm rot="19440000">
          <a:off x="1939554" y="596357"/>
          <a:ext cx="203431" cy="2586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900" kern="1200"/>
        </a:p>
      </dsp:txBody>
      <dsp:txXfrm>
        <a:off x="1945382" y="666022"/>
        <a:ext cx="142402" cy="15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5F68-114F-498A-9E99-24D8C48A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PuPing-snsd</dc:creator>
  <cp:lastModifiedBy>warintorn sokhom</cp:lastModifiedBy>
  <cp:revision>10</cp:revision>
  <dcterms:created xsi:type="dcterms:W3CDTF">2015-02-24T13:59:00Z</dcterms:created>
  <dcterms:modified xsi:type="dcterms:W3CDTF">2015-02-24T16:42:00Z</dcterms:modified>
</cp:coreProperties>
</file>