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85D" w:rsidRDefault="0094785D" w:rsidP="0094785D">
      <w:pPr>
        <w:jc w:val="center"/>
        <w:rPr>
          <w:b/>
          <w:sz w:val="28"/>
        </w:rPr>
      </w:pPr>
      <w:r>
        <w:rPr>
          <w:noProof/>
          <w:lang w:eastAsia="es-MX"/>
        </w:rPr>
        <w:drawing>
          <wp:anchor distT="0" distB="0" distL="114300" distR="114300" simplePos="0" relativeHeight="251659264" behindDoc="0" locked="0" layoutInCell="1" allowOverlap="1">
            <wp:simplePos x="0" y="0"/>
            <wp:positionH relativeFrom="column">
              <wp:align>right</wp:align>
            </wp:positionH>
            <wp:positionV relativeFrom="paragraph">
              <wp:posOffset>0</wp:posOffset>
            </wp:positionV>
            <wp:extent cx="466090" cy="735965"/>
            <wp:effectExtent l="0" t="0" r="0" b="6985"/>
            <wp:wrapNone/>
            <wp:docPr id="1026" name="Picture 2" descr="Resultado de imagen para ipn simbolo png"/>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ipn simbolo 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090" cy="735965"/>
                    </a:xfrm>
                    <a:prstGeom prst="rect">
                      <a:avLst/>
                    </a:prstGeom>
                    <a:noFill/>
                    <a:extLst/>
                  </pic:spPr>
                </pic:pic>
              </a:graphicData>
            </a:graphic>
          </wp:anchor>
        </w:drawing>
      </w:r>
      <w:r>
        <w:rPr>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94055" cy="485775"/>
            <wp:effectExtent l="0" t="0" r="0" b="9525"/>
            <wp:wrapNone/>
            <wp:docPr id="5" name="Imagen 5" descr="Resultado de imagen para logotipo escom"/>
            <wp:cNvGraphicFramePr/>
            <a:graphic xmlns:a="http://schemas.openxmlformats.org/drawingml/2006/main">
              <a:graphicData uri="http://schemas.openxmlformats.org/drawingml/2006/picture">
                <pic:pic xmlns:pic="http://schemas.openxmlformats.org/drawingml/2006/picture">
                  <pic:nvPicPr>
                    <pic:cNvPr id="5" name="Imagen 5" descr="Resultado de imagen para logotipo escom"/>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85D" w:rsidRDefault="0094785D" w:rsidP="0094785D">
      <w:pPr>
        <w:jc w:val="center"/>
        <w:rPr>
          <w:b/>
          <w:sz w:val="28"/>
        </w:rPr>
      </w:pPr>
    </w:p>
    <w:p w:rsidR="0094785D" w:rsidRDefault="0094785D" w:rsidP="0094785D">
      <w:pPr>
        <w:jc w:val="center"/>
        <w:rPr>
          <w:b/>
          <w:sz w:val="28"/>
        </w:rPr>
      </w:pPr>
      <w:r>
        <w:rPr>
          <w:b/>
          <w:sz w:val="28"/>
        </w:rPr>
        <w:t>Instituto Politécnico Nacional</w:t>
      </w:r>
    </w:p>
    <w:p w:rsidR="0094785D" w:rsidRDefault="0094785D" w:rsidP="0094785D">
      <w:pPr>
        <w:jc w:val="center"/>
        <w:rPr>
          <w:b/>
          <w:sz w:val="28"/>
        </w:rPr>
      </w:pPr>
      <w:r>
        <w:rPr>
          <w:b/>
          <w:sz w:val="28"/>
        </w:rPr>
        <w:t>ESCOM “Escuela Superior de Cómputo”</w:t>
      </w:r>
    </w:p>
    <w:p w:rsidR="0094785D" w:rsidRDefault="0094785D" w:rsidP="0094785D">
      <w:pPr>
        <w:jc w:val="center"/>
        <w:rPr>
          <w:sz w:val="32"/>
        </w:rPr>
      </w:pPr>
      <w:r>
        <w:rPr>
          <w:sz w:val="32"/>
        </w:rPr>
        <w:t>INGENIERÍA EN SISTEMAS COMPUTACIONALES</w:t>
      </w:r>
    </w:p>
    <w:p w:rsidR="0094785D" w:rsidRDefault="0094785D" w:rsidP="0094785D">
      <w:pPr>
        <w:jc w:val="center"/>
        <w:rPr>
          <w:sz w:val="28"/>
        </w:rPr>
      </w:pPr>
    </w:p>
    <w:p w:rsidR="0094785D" w:rsidRDefault="0094785D" w:rsidP="0094785D">
      <w:pPr>
        <w:jc w:val="center"/>
        <w:rPr>
          <w:i/>
          <w:sz w:val="28"/>
        </w:rPr>
      </w:pPr>
      <w:r>
        <w:rPr>
          <w:i/>
          <w:sz w:val="28"/>
        </w:rPr>
        <w:t>Análisis Fundamental de Circuitos</w:t>
      </w:r>
    </w:p>
    <w:p w:rsidR="0094785D" w:rsidRDefault="0094785D" w:rsidP="0094785D">
      <w:pPr>
        <w:jc w:val="center"/>
        <w:rPr>
          <w:i/>
          <w:sz w:val="28"/>
        </w:rPr>
      </w:pPr>
    </w:p>
    <w:p w:rsidR="0094785D" w:rsidRDefault="00D367D3" w:rsidP="0094785D">
      <w:pPr>
        <w:jc w:val="center"/>
        <w:rPr>
          <w:i/>
          <w:sz w:val="28"/>
        </w:rPr>
      </w:pPr>
      <w:r>
        <w:rPr>
          <w:i/>
          <w:sz w:val="28"/>
        </w:rPr>
        <w:t>Práctica 6: Análisis de Nodos</w:t>
      </w:r>
    </w:p>
    <w:p w:rsidR="0094785D" w:rsidRDefault="0094785D" w:rsidP="0094785D">
      <w:pPr>
        <w:jc w:val="center"/>
        <w:rPr>
          <w:i/>
          <w:sz w:val="28"/>
        </w:rPr>
      </w:pPr>
    </w:p>
    <w:p w:rsidR="0094785D" w:rsidRDefault="0094785D" w:rsidP="0094785D">
      <w:pPr>
        <w:spacing w:line="360" w:lineRule="auto"/>
        <w:jc w:val="center"/>
        <w:rPr>
          <w:sz w:val="28"/>
          <w:u w:val="single"/>
        </w:rPr>
      </w:pPr>
      <w:r>
        <w:rPr>
          <w:sz w:val="28"/>
          <w:u w:val="single"/>
        </w:rPr>
        <w:t xml:space="preserve">Profesor: Figueroa Del Prado Felipe De </w:t>
      </w:r>
      <w:proofErr w:type="spellStart"/>
      <w:r>
        <w:rPr>
          <w:sz w:val="28"/>
          <w:u w:val="single"/>
        </w:rPr>
        <w:t>Jesus</w:t>
      </w:r>
      <w:proofErr w:type="spellEnd"/>
    </w:p>
    <w:p w:rsidR="0094785D" w:rsidRDefault="0094785D" w:rsidP="0094785D">
      <w:pPr>
        <w:spacing w:line="360" w:lineRule="auto"/>
        <w:jc w:val="center"/>
        <w:rPr>
          <w:sz w:val="28"/>
          <w:u w:val="single"/>
        </w:rPr>
      </w:pPr>
    </w:p>
    <w:p w:rsidR="0094785D" w:rsidRDefault="00D367D3" w:rsidP="0094785D">
      <w:pPr>
        <w:spacing w:line="360" w:lineRule="auto"/>
        <w:jc w:val="center"/>
        <w:rPr>
          <w:sz w:val="28"/>
          <w:u w:val="single"/>
        </w:rPr>
      </w:pPr>
      <w:r>
        <w:rPr>
          <w:sz w:val="28"/>
          <w:u w:val="single"/>
        </w:rPr>
        <w:t>ALUMNO</w:t>
      </w:r>
      <w:r w:rsidR="0094785D">
        <w:rPr>
          <w:sz w:val="28"/>
          <w:u w:val="single"/>
        </w:rPr>
        <w:t>:</w:t>
      </w:r>
    </w:p>
    <w:p w:rsidR="0094785D" w:rsidRDefault="0094785D" w:rsidP="0094785D">
      <w:pPr>
        <w:spacing w:line="360" w:lineRule="auto"/>
        <w:jc w:val="center"/>
        <w:rPr>
          <w:sz w:val="28"/>
        </w:rPr>
      </w:pPr>
      <w:r>
        <w:rPr>
          <w:sz w:val="28"/>
        </w:rPr>
        <w:t>Rojas Alvarado Luis Enrique</w:t>
      </w:r>
    </w:p>
    <w:p w:rsidR="00307117" w:rsidRDefault="00307117">
      <w:pPr>
        <w:rPr>
          <w:sz w:val="28"/>
        </w:rPr>
      </w:pPr>
    </w:p>
    <w:p w:rsidR="00D367D3" w:rsidRDefault="00D367D3" w:rsidP="00D367D3">
      <w:pPr>
        <w:jc w:val="center"/>
        <w:rPr>
          <w:sz w:val="28"/>
        </w:rPr>
      </w:pPr>
      <w:r>
        <w:rPr>
          <w:sz w:val="28"/>
        </w:rPr>
        <w:t>1CM6</w:t>
      </w:r>
    </w:p>
    <w:p w:rsidR="00D367D3" w:rsidRPr="00D367D3" w:rsidRDefault="00D367D3" w:rsidP="00D367D3">
      <w:pPr>
        <w:jc w:val="center"/>
        <w:rPr>
          <w:lang w:val="en-US"/>
        </w:rPr>
      </w:pPr>
      <w:bookmarkStart w:id="0" w:name="_GoBack"/>
      <w:bookmarkEnd w:id="0"/>
    </w:p>
    <w:p w:rsidR="0094785D" w:rsidRPr="00D367D3" w:rsidRDefault="0094785D">
      <w:pPr>
        <w:rPr>
          <w:lang w:val="en-US"/>
        </w:rPr>
      </w:pPr>
    </w:p>
    <w:p w:rsidR="0094785D" w:rsidRPr="00D367D3" w:rsidRDefault="0094785D">
      <w:pPr>
        <w:rPr>
          <w:lang w:val="en-US"/>
        </w:rPr>
      </w:pPr>
    </w:p>
    <w:sdt>
      <w:sdtPr>
        <w:rPr>
          <w:rFonts w:asciiTheme="minorHAnsi" w:eastAsiaTheme="minorEastAsia" w:hAnsiTheme="minorHAnsi" w:cs="Times New Roman"/>
          <w:b/>
          <w:color w:val="auto"/>
          <w:sz w:val="22"/>
          <w:szCs w:val="22"/>
          <w:lang w:val="es-ES"/>
        </w:rPr>
        <w:id w:val="492300171"/>
        <w:docPartObj>
          <w:docPartGallery w:val="Table of Contents"/>
          <w:docPartUnique/>
        </w:docPartObj>
      </w:sdtPr>
      <w:sdtEndPr/>
      <w:sdtContent>
        <w:p w:rsidR="0094785D" w:rsidRPr="00D367D3" w:rsidRDefault="00242957" w:rsidP="0094785D">
          <w:pPr>
            <w:pStyle w:val="TtulodeTDC"/>
            <w:rPr>
              <w:lang w:val="en-US"/>
            </w:rPr>
          </w:pPr>
          <w:r w:rsidRPr="00D367D3">
            <w:rPr>
              <w:lang w:val="en-US"/>
            </w:rPr>
            <w:t>Index</w:t>
          </w:r>
        </w:p>
        <w:p w:rsidR="0094785D" w:rsidRPr="00D367D3" w:rsidRDefault="0094785D" w:rsidP="0094785D">
          <w:pPr>
            <w:pStyle w:val="TDC1"/>
            <w:rPr>
              <w:lang w:val="en-US"/>
            </w:rPr>
          </w:pPr>
          <w:r w:rsidRPr="00D367D3">
            <w:rPr>
              <w:b/>
              <w:bCs/>
              <w:lang w:val="en-US"/>
            </w:rPr>
            <w:t>Objective</w:t>
          </w:r>
          <w:r>
            <w:ptab w:relativeTo="margin" w:alignment="right" w:leader="dot"/>
          </w:r>
          <w:r w:rsidRPr="00D367D3">
            <w:rPr>
              <w:lang w:val="en-US"/>
            </w:rPr>
            <w:t xml:space="preserve"> </w:t>
          </w:r>
          <w:r w:rsidRPr="00D367D3">
            <w:rPr>
              <w:b/>
              <w:bCs/>
              <w:lang w:val="en-US"/>
            </w:rPr>
            <w:t>1</w:t>
          </w:r>
        </w:p>
        <w:p w:rsidR="0094785D" w:rsidRPr="00D367D3" w:rsidRDefault="0094785D" w:rsidP="0094785D">
          <w:pPr>
            <w:pStyle w:val="TDC2"/>
            <w:ind w:left="0"/>
            <w:rPr>
              <w:b/>
              <w:lang w:val="en-US"/>
            </w:rPr>
          </w:pPr>
          <w:r w:rsidRPr="00D367D3">
            <w:rPr>
              <w:b/>
              <w:lang w:val="en-US"/>
            </w:rPr>
            <w:t>Material</w:t>
          </w:r>
          <w:r w:rsidRPr="0094785D">
            <w:rPr>
              <w:b/>
            </w:rPr>
            <w:ptab w:relativeTo="margin" w:alignment="right" w:leader="dot"/>
          </w:r>
          <w:r w:rsidRPr="00D367D3">
            <w:rPr>
              <w:b/>
              <w:lang w:val="en-US"/>
            </w:rPr>
            <w:t xml:space="preserve"> 1</w:t>
          </w:r>
        </w:p>
        <w:p w:rsidR="0094785D" w:rsidRPr="00D367D3" w:rsidRDefault="0094785D" w:rsidP="0094785D">
          <w:pPr>
            <w:pStyle w:val="TDC3"/>
            <w:ind w:left="0"/>
            <w:rPr>
              <w:b/>
              <w:lang w:val="en-US"/>
            </w:rPr>
          </w:pPr>
          <w:r w:rsidRPr="00D367D3">
            <w:rPr>
              <w:b/>
              <w:lang w:val="en-US"/>
            </w:rPr>
            <w:t>Equipment</w:t>
          </w:r>
          <w:r w:rsidRPr="0094785D">
            <w:rPr>
              <w:b/>
            </w:rPr>
            <w:ptab w:relativeTo="margin" w:alignment="right" w:leader="dot"/>
          </w:r>
          <w:r w:rsidRPr="00D367D3">
            <w:rPr>
              <w:b/>
              <w:lang w:val="en-US"/>
            </w:rPr>
            <w:t xml:space="preserve"> 1</w:t>
          </w:r>
        </w:p>
        <w:p w:rsidR="0094785D" w:rsidRPr="00D367D3" w:rsidRDefault="000B3A2E" w:rsidP="000B3A2E">
          <w:pPr>
            <w:pStyle w:val="TDC1"/>
            <w:rPr>
              <w:b/>
              <w:lang w:val="en-US"/>
            </w:rPr>
          </w:pPr>
          <w:proofErr w:type="spellStart"/>
          <w:r w:rsidRPr="00D367D3">
            <w:rPr>
              <w:b/>
              <w:bCs/>
              <w:lang w:val="en-US"/>
            </w:rPr>
            <w:t>Theoric</w:t>
          </w:r>
          <w:proofErr w:type="spellEnd"/>
          <w:r w:rsidR="0094785D" w:rsidRPr="00D367D3">
            <w:rPr>
              <w:b/>
              <w:bCs/>
              <w:lang w:val="en-US"/>
            </w:rPr>
            <w:t xml:space="preserve"> Introduction</w:t>
          </w:r>
          <w:r w:rsidR="0094785D" w:rsidRPr="0094785D">
            <w:rPr>
              <w:b/>
            </w:rPr>
            <w:ptab w:relativeTo="margin" w:alignment="right" w:leader="dot"/>
          </w:r>
          <w:r w:rsidR="0094785D" w:rsidRPr="00D367D3">
            <w:rPr>
              <w:b/>
              <w:lang w:val="en-US"/>
            </w:rPr>
            <w:t xml:space="preserve"> </w:t>
          </w:r>
          <w:r w:rsidR="0094785D" w:rsidRPr="00D367D3">
            <w:rPr>
              <w:b/>
              <w:bCs/>
              <w:lang w:val="en-US"/>
            </w:rPr>
            <w:t>1</w:t>
          </w:r>
        </w:p>
        <w:p w:rsidR="0094785D" w:rsidRPr="00D367D3" w:rsidRDefault="0094785D" w:rsidP="0094785D">
          <w:pPr>
            <w:pStyle w:val="TDC3"/>
            <w:ind w:left="0"/>
            <w:rPr>
              <w:b/>
              <w:lang w:val="en-US"/>
            </w:rPr>
          </w:pPr>
          <w:r w:rsidRPr="00D367D3">
            <w:rPr>
              <w:b/>
              <w:lang w:val="en-US"/>
            </w:rPr>
            <w:t>Experimental progress</w:t>
          </w:r>
          <w:r w:rsidRPr="0094785D">
            <w:rPr>
              <w:b/>
            </w:rPr>
            <w:ptab w:relativeTo="margin" w:alignment="right" w:leader="dot"/>
          </w:r>
          <w:r w:rsidRPr="00D367D3">
            <w:rPr>
              <w:b/>
              <w:lang w:val="en-US"/>
            </w:rPr>
            <w:t xml:space="preserve"> 2</w:t>
          </w:r>
        </w:p>
        <w:p w:rsidR="0094785D" w:rsidRPr="00D367D3" w:rsidRDefault="0094785D" w:rsidP="0094785D">
          <w:pPr>
            <w:pStyle w:val="TDC2"/>
            <w:ind w:left="0"/>
            <w:rPr>
              <w:b/>
              <w:lang w:val="en-US"/>
            </w:rPr>
          </w:pPr>
          <w:r w:rsidRPr="00D367D3">
            <w:rPr>
              <w:b/>
              <w:lang w:val="en-US"/>
            </w:rPr>
            <w:t>Calculations</w:t>
          </w:r>
          <w:r w:rsidRPr="0094785D">
            <w:rPr>
              <w:b/>
            </w:rPr>
            <w:ptab w:relativeTo="margin" w:alignment="right" w:leader="dot"/>
          </w:r>
          <w:r w:rsidRPr="00D367D3">
            <w:rPr>
              <w:b/>
              <w:lang w:val="en-US"/>
            </w:rPr>
            <w:t xml:space="preserve"> </w:t>
          </w:r>
          <w:r w:rsidR="00242957" w:rsidRPr="00D367D3">
            <w:rPr>
              <w:b/>
              <w:lang w:val="en-US"/>
            </w:rPr>
            <w:t>2</w:t>
          </w:r>
        </w:p>
        <w:p w:rsidR="0094785D" w:rsidRPr="00D367D3" w:rsidRDefault="0094785D" w:rsidP="0094785D">
          <w:pPr>
            <w:pStyle w:val="TDC2"/>
            <w:ind w:left="0"/>
            <w:rPr>
              <w:b/>
              <w:lang w:val="en-US"/>
            </w:rPr>
          </w:pPr>
          <w:r w:rsidRPr="00D367D3">
            <w:rPr>
              <w:b/>
              <w:lang w:val="en-US"/>
            </w:rPr>
            <w:t>Circuit simulations</w:t>
          </w:r>
          <w:r w:rsidRPr="0094785D">
            <w:rPr>
              <w:b/>
            </w:rPr>
            <w:ptab w:relativeTo="margin" w:alignment="right" w:leader="dot"/>
          </w:r>
          <w:r w:rsidRPr="00D367D3">
            <w:rPr>
              <w:b/>
              <w:lang w:val="en-US"/>
            </w:rPr>
            <w:t xml:space="preserve"> </w:t>
          </w:r>
          <w:r w:rsidR="00242957" w:rsidRPr="00D367D3">
            <w:rPr>
              <w:b/>
              <w:lang w:val="en-US"/>
            </w:rPr>
            <w:t>3</w:t>
          </w:r>
        </w:p>
        <w:p w:rsidR="0094785D" w:rsidRPr="00D367D3" w:rsidRDefault="0094785D" w:rsidP="0094785D">
          <w:pPr>
            <w:pStyle w:val="TDC2"/>
            <w:ind w:left="0"/>
            <w:rPr>
              <w:b/>
              <w:lang w:val="en-US"/>
            </w:rPr>
          </w:pPr>
          <w:r w:rsidRPr="00D367D3">
            <w:rPr>
              <w:b/>
              <w:lang w:val="en-US"/>
            </w:rPr>
            <w:t>Comparative of calculated, measured and simulated values</w:t>
          </w:r>
          <w:r w:rsidRPr="0094785D">
            <w:rPr>
              <w:b/>
            </w:rPr>
            <w:ptab w:relativeTo="margin" w:alignment="right" w:leader="dot"/>
          </w:r>
          <w:r w:rsidRPr="00D367D3">
            <w:rPr>
              <w:b/>
              <w:lang w:val="en-US"/>
            </w:rPr>
            <w:t xml:space="preserve"> 3</w:t>
          </w:r>
        </w:p>
        <w:p w:rsidR="0094785D" w:rsidRPr="00D367D3" w:rsidRDefault="0094785D" w:rsidP="0094785D">
          <w:pPr>
            <w:pStyle w:val="TDC2"/>
            <w:ind w:left="0"/>
            <w:rPr>
              <w:b/>
              <w:lang w:val="en-US"/>
            </w:rPr>
          </w:pPr>
          <w:proofErr w:type="spellStart"/>
          <w:r w:rsidRPr="00D367D3">
            <w:rPr>
              <w:b/>
              <w:lang w:val="en-US"/>
            </w:rPr>
            <w:t>Questionary</w:t>
          </w:r>
          <w:proofErr w:type="spellEnd"/>
          <w:r w:rsidRPr="0094785D">
            <w:rPr>
              <w:b/>
            </w:rPr>
            <w:ptab w:relativeTo="margin" w:alignment="right" w:leader="dot"/>
          </w:r>
          <w:r w:rsidRPr="00D367D3">
            <w:rPr>
              <w:b/>
              <w:lang w:val="en-US"/>
            </w:rPr>
            <w:t xml:space="preserve"> </w:t>
          </w:r>
          <w:r w:rsidR="00242957" w:rsidRPr="00D367D3">
            <w:rPr>
              <w:b/>
              <w:lang w:val="en-US"/>
            </w:rPr>
            <w:t>6</w:t>
          </w:r>
        </w:p>
        <w:p w:rsidR="0094785D" w:rsidRPr="00D367D3" w:rsidRDefault="0094785D" w:rsidP="0094785D">
          <w:pPr>
            <w:pStyle w:val="TDC2"/>
            <w:ind w:left="0"/>
            <w:rPr>
              <w:b/>
              <w:lang w:val="en-US"/>
            </w:rPr>
          </w:pPr>
          <w:r w:rsidRPr="00D367D3">
            <w:rPr>
              <w:b/>
              <w:lang w:val="en-US"/>
            </w:rPr>
            <w:t>Inferences</w:t>
          </w:r>
          <w:r w:rsidRPr="0094785D">
            <w:rPr>
              <w:b/>
            </w:rPr>
            <w:ptab w:relativeTo="margin" w:alignment="right" w:leader="dot"/>
          </w:r>
          <w:r w:rsidRPr="00D367D3">
            <w:rPr>
              <w:b/>
              <w:lang w:val="en-US"/>
            </w:rPr>
            <w:t xml:space="preserve"> </w:t>
          </w:r>
          <w:r w:rsidR="00242957" w:rsidRPr="00D367D3">
            <w:rPr>
              <w:b/>
              <w:lang w:val="en-US"/>
            </w:rPr>
            <w:t>7</w:t>
          </w:r>
        </w:p>
        <w:p w:rsidR="0094785D" w:rsidRPr="00D367D3" w:rsidRDefault="0094785D" w:rsidP="0094785D">
          <w:pPr>
            <w:pStyle w:val="TDC2"/>
            <w:ind w:left="0"/>
            <w:rPr>
              <w:b/>
              <w:lang w:val="en-US"/>
            </w:rPr>
          </w:pPr>
          <w:r w:rsidRPr="00D367D3">
            <w:rPr>
              <w:b/>
              <w:lang w:val="en-US"/>
            </w:rPr>
            <w:t>Bibliography</w:t>
          </w:r>
          <w:r w:rsidRPr="0094785D">
            <w:rPr>
              <w:b/>
            </w:rPr>
            <w:ptab w:relativeTo="margin" w:alignment="right" w:leader="dot"/>
          </w:r>
          <w:r w:rsidRPr="00D367D3">
            <w:rPr>
              <w:b/>
              <w:lang w:val="en-US"/>
            </w:rPr>
            <w:t xml:space="preserve"> </w:t>
          </w:r>
          <w:r w:rsidR="00242957" w:rsidRPr="00D367D3">
            <w:rPr>
              <w:b/>
              <w:lang w:val="en-US"/>
            </w:rPr>
            <w:t>7</w:t>
          </w:r>
        </w:p>
      </w:sdtContent>
    </w:sdt>
    <w:p w:rsidR="000A5F72" w:rsidRPr="00D367D3" w:rsidRDefault="000A5F72">
      <w:pPr>
        <w:spacing w:line="259" w:lineRule="auto"/>
        <w:rPr>
          <w:lang w:val="en-US" w:eastAsia="es-MX"/>
        </w:rPr>
      </w:pPr>
      <w:r w:rsidRPr="00D367D3">
        <w:rPr>
          <w:lang w:val="en-US" w:eastAsia="es-MX"/>
        </w:rPr>
        <w:br w:type="page"/>
      </w:r>
    </w:p>
    <w:p w:rsidR="000A5F72" w:rsidRPr="00D367D3" w:rsidRDefault="000A5F72" w:rsidP="000A5F72">
      <w:pPr>
        <w:pStyle w:val="Ttulo1"/>
        <w:rPr>
          <w:lang w:val="en-US" w:eastAsia="es-MX"/>
        </w:rPr>
      </w:pPr>
      <w:r w:rsidRPr="00D367D3">
        <w:rPr>
          <w:lang w:val="en-US" w:eastAsia="es-MX"/>
        </w:rPr>
        <w:lastRenderedPageBreak/>
        <w:t>Objective</w:t>
      </w:r>
    </w:p>
    <w:p w:rsidR="000A5F72" w:rsidRPr="00D367D3" w:rsidRDefault="000A5F72" w:rsidP="000A5F72">
      <w:pPr>
        <w:rPr>
          <w:sz w:val="24"/>
          <w:lang w:val="en-US"/>
        </w:rPr>
      </w:pPr>
      <w:r w:rsidRPr="00D367D3">
        <w:rPr>
          <w:sz w:val="24"/>
          <w:lang w:val="en-US"/>
        </w:rPr>
        <w:t>The student will apply the method of nodes to determine the voltages present in an electrical circuit, so that at the end of the practice, he will be able to use this technique in the calculation of the voltage drops present in networks containing multiple nodes.</w:t>
      </w:r>
    </w:p>
    <w:p w:rsidR="000A5F72" w:rsidRDefault="000A5F72" w:rsidP="000A5F72">
      <w:pPr>
        <w:pStyle w:val="Ttulo1"/>
      </w:pPr>
      <w:r>
        <w:t>Material</w:t>
      </w:r>
    </w:p>
    <w:p w:rsidR="000A5F72" w:rsidRPr="000A5F72" w:rsidRDefault="000A5F72" w:rsidP="000A5F72">
      <w:pPr>
        <w:pStyle w:val="Prrafodelista"/>
        <w:numPr>
          <w:ilvl w:val="0"/>
          <w:numId w:val="1"/>
        </w:numPr>
      </w:pPr>
      <w:proofErr w:type="spellStart"/>
      <w:r>
        <w:rPr>
          <w:sz w:val="24"/>
        </w:rPr>
        <w:t>Breadboard</w:t>
      </w:r>
      <w:proofErr w:type="spellEnd"/>
    </w:p>
    <w:p w:rsidR="000A5F72" w:rsidRPr="000A5F72" w:rsidRDefault="000A5F72" w:rsidP="000A5F72">
      <w:pPr>
        <w:pStyle w:val="Prrafodelista"/>
        <w:numPr>
          <w:ilvl w:val="0"/>
          <w:numId w:val="1"/>
        </w:numPr>
      </w:pPr>
      <w:r>
        <w:rPr>
          <w:sz w:val="24"/>
        </w:rPr>
        <w:t xml:space="preserve">2 </w:t>
      </w:r>
      <w:proofErr w:type="spellStart"/>
      <w:r>
        <w:rPr>
          <w:sz w:val="24"/>
        </w:rPr>
        <w:t>resistors</w:t>
      </w:r>
      <w:proofErr w:type="spellEnd"/>
      <w:r>
        <w:rPr>
          <w:sz w:val="24"/>
        </w:rPr>
        <w:t xml:space="preserve"> (680 </w:t>
      </w:r>
      <w:r>
        <w:rPr>
          <w:rFonts w:cstheme="minorHAnsi"/>
          <w:sz w:val="24"/>
        </w:rPr>
        <w:t>Ω</w:t>
      </w:r>
      <w:r>
        <w:rPr>
          <w:sz w:val="24"/>
        </w:rPr>
        <w:t>)</w:t>
      </w:r>
    </w:p>
    <w:p w:rsidR="000A5F72" w:rsidRPr="000A5F72" w:rsidRDefault="000A5F72" w:rsidP="000A5F72">
      <w:pPr>
        <w:pStyle w:val="Prrafodelista"/>
        <w:numPr>
          <w:ilvl w:val="0"/>
          <w:numId w:val="1"/>
        </w:numPr>
      </w:pPr>
      <w:r>
        <w:rPr>
          <w:sz w:val="24"/>
        </w:rPr>
        <w:t xml:space="preserve">2 </w:t>
      </w:r>
      <w:proofErr w:type="spellStart"/>
      <w:r>
        <w:rPr>
          <w:sz w:val="24"/>
        </w:rPr>
        <w:t>resistors</w:t>
      </w:r>
      <w:proofErr w:type="spellEnd"/>
      <w:r>
        <w:rPr>
          <w:sz w:val="24"/>
        </w:rPr>
        <w:t xml:space="preserve"> (330 </w:t>
      </w:r>
      <w:r>
        <w:rPr>
          <w:rFonts w:cstheme="minorHAnsi"/>
          <w:sz w:val="24"/>
        </w:rPr>
        <w:t>Ω)</w:t>
      </w:r>
    </w:p>
    <w:p w:rsidR="000A5F72" w:rsidRPr="000A5F72" w:rsidRDefault="000A5F72" w:rsidP="000A5F72">
      <w:pPr>
        <w:pStyle w:val="Prrafodelista"/>
        <w:numPr>
          <w:ilvl w:val="0"/>
          <w:numId w:val="1"/>
        </w:numPr>
      </w:pPr>
      <w:r>
        <w:rPr>
          <w:rFonts w:cstheme="minorHAnsi"/>
          <w:sz w:val="24"/>
        </w:rPr>
        <w:t>1 resistor (270</w:t>
      </w:r>
      <w:r w:rsidRPr="000A5F72">
        <w:rPr>
          <w:rFonts w:cstheme="minorHAnsi"/>
          <w:sz w:val="24"/>
        </w:rPr>
        <w:t xml:space="preserve"> </w:t>
      </w:r>
      <w:r>
        <w:rPr>
          <w:rFonts w:cstheme="minorHAnsi"/>
          <w:sz w:val="24"/>
        </w:rPr>
        <w:t>Ω)</w:t>
      </w:r>
    </w:p>
    <w:p w:rsidR="000A5F72" w:rsidRPr="000A5F72" w:rsidRDefault="000A5F72" w:rsidP="000A5F72">
      <w:pPr>
        <w:pStyle w:val="Prrafodelista"/>
        <w:numPr>
          <w:ilvl w:val="0"/>
          <w:numId w:val="1"/>
        </w:numPr>
      </w:pPr>
      <w:r>
        <w:rPr>
          <w:rFonts w:cstheme="minorHAnsi"/>
          <w:sz w:val="24"/>
        </w:rPr>
        <w:t>1 resistor (560 Ω)</w:t>
      </w:r>
    </w:p>
    <w:p w:rsidR="000A5F72" w:rsidRPr="000A5F72" w:rsidRDefault="000A5F72" w:rsidP="000A5F72">
      <w:pPr>
        <w:pStyle w:val="Prrafodelista"/>
        <w:numPr>
          <w:ilvl w:val="0"/>
          <w:numId w:val="1"/>
        </w:numPr>
      </w:pPr>
      <w:r>
        <w:rPr>
          <w:rFonts w:cstheme="minorHAnsi"/>
          <w:sz w:val="24"/>
        </w:rPr>
        <w:t>1 resistor (100 Ω)</w:t>
      </w:r>
    </w:p>
    <w:p w:rsidR="000A5F72" w:rsidRPr="000A5F72" w:rsidRDefault="000A5F72" w:rsidP="000A5F72">
      <w:pPr>
        <w:pStyle w:val="Prrafodelista"/>
        <w:numPr>
          <w:ilvl w:val="0"/>
          <w:numId w:val="1"/>
        </w:numPr>
      </w:pPr>
      <w:r>
        <w:rPr>
          <w:rFonts w:cstheme="minorHAnsi"/>
          <w:sz w:val="24"/>
        </w:rPr>
        <w:t xml:space="preserve">2 </w:t>
      </w:r>
      <w:proofErr w:type="spellStart"/>
      <w:r>
        <w:rPr>
          <w:rFonts w:cstheme="minorHAnsi"/>
          <w:sz w:val="24"/>
        </w:rPr>
        <w:t>resistors</w:t>
      </w:r>
      <w:proofErr w:type="spellEnd"/>
      <w:r>
        <w:rPr>
          <w:rFonts w:cstheme="minorHAnsi"/>
          <w:sz w:val="24"/>
        </w:rPr>
        <w:t xml:space="preserve"> (1000 Ω)</w:t>
      </w:r>
    </w:p>
    <w:p w:rsidR="000A5F72" w:rsidRPr="00EB453B" w:rsidRDefault="00EB453B" w:rsidP="000A5F72">
      <w:pPr>
        <w:pStyle w:val="Prrafodelista"/>
        <w:numPr>
          <w:ilvl w:val="0"/>
          <w:numId w:val="1"/>
        </w:numPr>
      </w:pPr>
      <w:r>
        <w:rPr>
          <w:rFonts w:cstheme="minorHAnsi"/>
          <w:sz w:val="24"/>
        </w:rPr>
        <w:t xml:space="preserve">4 </w:t>
      </w:r>
      <w:proofErr w:type="spellStart"/>
      <w:r>
        <w:rPr>
          <w:rFonts w:cstheme="minorHAnsi"/>
          <w:sz w:val="24"/>
        </w:rPr>
        <w:t>points</w:t>
      </w:r>
      <w:proofErr w:type="spellEnd"/>
      <w:r>
        <w:rPr>
          <w:rFonts w:cstheme="minorHAnsi"/>
          <w:sz w:val="24"/>
        </w:rPr>
        <w:t xml:space="preserve"> banana-banana</w:t>
      </w:r>
    </w:p>
    <w:p w:rsidR="00EB453B" w:rsidRPr="00EB453B" w:rsidRDefault="00EB453B" w:rsidP="000A5F72">
      <w:pPr>
        <w:pStyle w:val="Prrafodelista"/>
        <w:numPr>
          <w:ilvl w:val="0"/>
          <w:numId w:val="1"/>
        </w:numPr>
      </w:pPr>
      <w:r>
        <w:rPr>
          <w:rFonts w:cstheme="minorHAnsi"/>
          <w:sz w:val="24"/>
        </w:rPr>
        <w:t xml:space="preserve">4 </w:t>
      </w:r>
      <w:proofErr w:type="spellStart"/>
      <w:r>
        <w:rPr>
          <w:rFonts w:cstheme="minorHAnsi"/>
          <w:sz w:val="24"/>
        </w:rPr>
        <w:t>points</w:t>
      </w:r>
      <w:proofErr w:type="spellEnd"/>
      <w:r>
        <w:rPr>
          <w:rFonts w:cstheme="minorHAnsi"/>
          <w:sz w:val="24"/>
        </w:rPr>
        <w:t xml:space="preserve"> banana-</w:t>
      </w:r>
      <w:proofErr w:type="spellStart"/>
      <w:r>
        <w:rPr>
          <w:rFonts w:cstheme="minorHAnsi"/>
          <w:sz w:val="24"/>
        </w:rPr>
        <w:t>caiman</w:t>
      </w:r>
      <w:proofErr w:type="spellEnd"/>
    </w:p>
    <w:p w:rsidR="00EB453B" w:rsidRDefault="00EB453B" w:rsidP="00EB453B">
      <w:pPr>
        <w:pStyle w:val="Ttulo1"/>
      </w:pPr>
      <w:proofErr w:type="spellStart"/>
      <w:r>
        <w:t>Equipment</w:t>
      </w:r>
      <w:proofErr w:type="spellEnd"/>
    </w:p>
    <w:p w:rsidR="00EB453B" w:rsidRPr="00EB453B" w:rsidRDefault="00EB453B" w:rsidP="00EB453B">
      <w:pPr>
        <w:pStyle w:val="Prrafodelista"/>
        <w:numPr>
          <w:ilvl w:val="0"/>
          <w:numId w:val="2"/>
        </w:numPr>
      </w:pPr>
      <w:r>
        <w:rPr>
          <w:sz w:val="24"/>
        </w:rPr>
        <w:t xml:space="preserve">Digital </w:t>
      </w:r>
      <w:proofErr w:type="spellStart"/>
      <w:r>
        <w:rPr>
          <w:sz w:val="24"/>
        </w:rPr>
        <w:t>multimeter</w:t>
      </w:r>
      <w:proofErr w:type="spellEnd"/>
    </w:p>
    <w:p w:rsidR="00EB453B" w:rsidRPr="00EB453B" w:rsidRDefault="00EB453B" w:rsidP="00EB453B">
      <w:pPr>
        <w:pStyle w:val="Prrafodelista"/>
        <w:numPr>
          <w:ilvl w:val="0"/>
          <w:numId w:val="2"/>
        </w:numPr>
      </w:pPr>
      <w:r>
        <w:rPr>
          <w:sz w:val="24"/>
        </w:rPr>
        <w:t xml:space="preserve">Variable </w:t>
      </w:r>
      <w:proofErr w:type="spellStart"/>
      <w:r>
        <w:rPr>
          <w:sz w:val="24"/>
        </w:rPr>
        <w:t>voltage</w:t>
      </w:r>
      <w:proofErr w:type="spellEnd"/>
      <w:r>
        <w:rPr>
          <w:sz w:val="24"/>
        </w:rPr>
        <w:t xml:space="preserve"> </w:t>
      </w:r>
      <w:proofErr w:type="spellStart"/>
      <w:r>
        <w:rPr>
          <w:sz w:val="24"/>
        </w:rPr>
        <w:t>source</w:t>
      </w:r>
      <w:proofErr w:type="spellEnd"/>
    </w:p>
    <w:p w:rsidR="00EB453B" w:rsidRDefault="00EB453B" w:rsidP="00EB453B">
      <w:pPr>
        <w:pStyle w:val="Ttulo1"/>
      </w:pPr>
      <w:proofErr w:type="spellStart"/>
      <w:r>
        <w:t>Theoric</w:t>
      </w:r>
      <w:proofErr w:type="spellEnd"/>
      <w:r>
        <w:t xml:space="preserve"> </w:t>
      </w:r>
      <w:proofErr w:type="spellStart"/>
      <w:r>
        <w:t>introduction</w:t>
      </w:r>
      <w:proofErr w:type="spellEnd"/>
    </w:p>
    <w:p w:rsidR="00EB453B" w:rsidRPr="00D367D3" w:rsidRDefault="00EB453B" w:rsidP="00EB453B">
      <w:pPr>
        <w:rPr>
          <w:sz w:val="24"/>
          <w:lang w:val="en-US"/>
        </w:rPr>
      </w:pPr>
      <w:r w:rsidRPr="00D367D3">
        <w:rPr>
          <w:sz w:val="24"/>
          <w:lang w:val="en-US"/>
        </w:rPr>
        <w:t>The Law of Kirchhoff Currents, one of the main laws of electricity used in the analysis of electrical and electronic circuits. In this post I am going to explain to you how currents and voltages are in a circuit doing nodal analysis with Kirchhoff's Law of Currents. The first thing that is needed for this analysis is to know what a node is: In an electrical circuit, a node is a point where two or more elements of circuits cross, be it a source of voltage or current, resistors, capacitors, inductors, etc.  The voltage method in the nodes is an organized method to analyze a circuit, which is based on the Kirchhoff law of the current.</w:t>
      </w:r>
    </w:p>
    <w:p w:rsidR="0094785D" w:rsidRPr="00D367D3" w:rsidRDefault="00EB453B" w:rsidP="00EB453B">
      <w:pPr>
        <w:rPr>
          <w:sz w:val="24"/>
          <w:lang w:val="en-US"/>
        </w:rPr>
      </w:pPr>
      <w:r w:rsidRPr="00D367D3">
        <w:rPr>
          <w:sz w:val="24"/>
          <w:lang w:val="en-US"/>
        </w:rPr>
        <w:t>What is the challenge of circuit analysis? Solving any circuit means creating and solving 2E2E2, E independent equations, where EEE is the number of elements (components and sources). Half of the equations come from the individual laws of the elements (like Ohm's law) and the other half comes from the connections between the elements.</w:t>
      </w:r>
    </w:p>
    <w:p w:rsidR="00EB453B" w:rsidRPr="00D367D3" w:rsidRDefault="00EB453B" w:rsidP="00EB453B">
      <w:pPr>
        <w:rPr>
          <w:sz w:val="24"/>
          <w:lang w:val="en-US"/>
        </w:rPr>
      </w:pPr>
      <w:r w:rsidRPr="00D367D3">
        <w:rPr>
          <w:sz w:val="24"/>
          <w:lang w:val="en-US"/>
        </w:rPr>
        <w:t>Regardless of which procedure we use to solve the circuit, there is no way to reverse the requirement to solve 2E2E2, E equations. Even for simple circuits, handling 2E2E2, E equations can be a lot of work. But there are ways to organize the effort to make it very efficient. The voltage method in the nodes is one of two efficient procedures we have to solve circuits (the other is the mesh current method).</w:t>
      </w:r>
    </w:p>
    <w:p w:rsidR="00EB453B" w:rsidRPr="00D367D3" w:rsidRDefault="00EB453B" w:rsidP="00EB453B">
      <w:pPr>
        <w:rPr>
          <w:sz w:val="24"/>
          <w:lang w:val="en-US"/>
        </w:rPr>
      </w:pPr>
      <w:r w:rsidRPr="00D367D3">
        <w:rPr>
          <w:sz w:val="24"/>
          <w:lang w:val="en-US"/>
        </w:rPr>
        <w:t>The voltage method in the nodes is not new science. It processes the same amount of information contained in 2E2E2, but organizes it very intelligently and efficiently.</w:t>
      </w:r>
    </w:p>
    <w:p w:rsidR="00F13150" w:rsidRPr="00D367D3" w:rsidRDefault="00F13150" w:rsidP="00F13150">
      <w:pPr>
        <w:pStyle w:val="Ttulo1"/>
        <w:rPr>
          <w:lang w:val="en-US"/>
        </w:rPr>
      </w:pPr>
      <w:r w:rsidRPr="00D367D3">
        <w:rPr>
          <w:lang w:val="en-US"/>
        </w:rPr>
        <w:t>Experimental Progress</w:t>
      </w:r>
    </w:p>
    <w:p w:rsidR="00F13150" w:rsidRPr="00D367D3" w:rsidRDefault="00F13150" w:rsidP="00F13150">
      <w:pPr>
        <w:rPr>
          <w:lang w:val="en-US"/>
        </w:rPr>
      </w:pPr>
      <w:r w:rsidRPr="00D367D3">
        <w:rPr>
          <w:lang w:val="en-US"/>
        </w:rPr>
        <w:t xml:space="preserve">With the respective materials of the practice began by assembling the circuit in a breadboard, after this it was supplied with a voltage of 12 volts parallel to the nodes </w:t>
      </w:r>
      <w:proofErr w:type="gramStart"/>
      <w:r w:rsidRPr="00D367D3">
        <w:rPr>
          <w:lang w:val="en-US"/>
        </w:rPr>
        <w:t>I</w:t>
      </w:r>
      <w:proofErr w:type="gramEnd"/>
      <w:r w:rsidRPr="00D367D3">
        <w:rPr>
          <w:lang w:val="en-US"/>
        </w:rPr>
        <w:t xml:space="preserve"> and 0. Then with the help of a voltmeter and ammeter it began to measure (in the case of voltmeter) the voltages that circulated through each resistance of the circuit and (in the case of the ammeter) the currents through the four nodes measuring 2 in 2 and each given value was reflected in a table of values.</w:t>
      </w:r>
    </w:p>
    <w:p w:rsidR="00F13150" w:rsidRPr="00D367D3" w:rsidRDefault="00F13150" w:rsidP="00F13150">
      <w:pPr>
        <w:pStyle w:val="Ttulo1"/>
        <w:rPr>
          <w:lang w:val="en-US"/>
        </w:rPr>
      </w:pPr>
      <w:r w:rsidRPr="00D367D3">
        <w:rPr>
          <w:lang w:val="en-US"/>
        </w:rPr>
        <w:t>Calculations</w:t>
      </w:r>
    </w:p>
    <w:p w:rsidR="001F2BBC" w:rsidRPr="00D367D3" w:rsidRDefault="001F2BBC" w:rsidP="001F2BBC">
      <w:pPr>
        <w:rPr>
          <w:rFonts w:ascii="Cambria Math" w:hAnsi="Cambria Math"/>
          <w:i/>
          <w:lang w:val="en-US"/>
        </w:rPr>
      </w:pPr>
      <w:r w:rsidRPr="00D367D3">
        <w:rPr>
          <w:rFonts w:ascii="Cambria Math" w:hAnsi="Cambria Math"/>
          <w:i/>
          <w:lang w:val="en-US"/>
        </w:rPr>
        <w:t>(V</w:t>
      </w:r>
      <w:r w:rsidRPr="00D367D3">
        <w:rPr>
          <w:rFonts w:ascii="Cambria Math" w:hAnsi="Cambria Math"/>
          <w:i/>
          <w:vertAlign w:val="subscript"/>
          <w:lang w:val="en-US"/>
        </w:rPr>
        <w:t xml:space="preserve">3 </w:t>
      </w:r>
      <w:proofErr w:type="gramStart"/>
      <w:r w:rsidRPr="00D367D3">
        <w:rPr>
          <w:rFonts w:ascii="Cambria Math" w:hAnsi="Cambria Math"/>
          <w:i/>
          <w:lang w:val="en-US"/>
        </w:rPr>
        <w:t>-  V</w:t>
      </w:r>
      <w:r w:rsidRPr="00D367D3">
        <w:rPr>
          <w:rFonts w:ascii="Cambria Math" w:hAnsi="Cambria Math"/>
          <w:i/>
          <w:vertAlign w:val="subscript"/>
          <w:lang w:val="en-US"/>
        </w:rPr>
        <w:t>2</w:t>
      </w:r>
      <w:proofErr w:type="gramEnd"/>
      <w:r w:rsidRPr="00D367D3">
        <w:rPr>
          <w:rFonts w:ascii="Cambria Math" w:hAnsi="Cambria Math"/>
          <w:i/>
          <w:lang w:val="en-US"/>
        </w:rPr>
        <w:t>)/100 + (V1-V2) = (V2 –V1)/1000 + (V2 – V3)/680</w:t>
      </w:r>
    </w:p>
    <w:p w:rsidR="001F2BBC" w:rsidRPr="00D367D3" w:rsidRDefault="001F2BBC" w:rsidP="001F2BBC">
      <w:pPr>
        <w:rPr>
          <w:rFonts w:ascii="Cambria Math" w:hAnsi="Cambria Math"/>
          <w:i/>
          <w:lang w:val="en-US"/>
        </w:rPr>
      </w:pPr>
      <w:r w:rsidRPr="00D367D3">
        <w:rPr>
          <w:rFonts w:ascii="Cambria Math" w:hAnsi="Cambria Math"/>
          <w:i/>
          <w:lang w:val="en-US"/>
        </w:rPr>
        <w:t>(V1 - V2)/330 - V2/100 = (680V2 – 680V1 + 1000V2)/680000</w:t>
      </w:r>
    </w:p>
    <w:p w:rsidR="001F2BBC" w:rsidRPr="00D367D3" w:rsidRDefault="001F2BBC" w:rsidP="001F2BBC">
      <w:pPr>
        <w:rPr>
          <w:rFonts w:ascii="Cambria Math" w:hAnsi="Cambria Math"/>
          <w:i/>
          <w:lang w:val="en-US"/>
        </w:rPr>
      </w:pPr>
      <w:r w:rsidRPr="00D367D3">
        <w:rPr>
          <w:rFonts w:ascii="Cambria Math" w:hAnsi="Cambria Math"/>
          <w:i/>
          <w:lang w:val="en-US"/>
        </w:rPr>
        <w:t>(100V1 – 100V2 - 330V2)/33000 = (1680V2 – 680V1)/680000</w:t>
      </w:r>
    </w:p>
    <w:p w:rsidR="001F2BBC" w:rsidRPr="00D367D3" w:rsidRDefault="001F2BBC" w:rsidP="001F2BBC">
      <w:pPr>
        <w:rPr>
          <w:rFonts w:ascii="Cambria Math" w:hAnsi="Cambria Math"/>
          <w:i/>
          <w:lang w:val="en-US"/>
        </w:rPr>
      </w:pPr>
      <w:r w:rsidRPr="00D367D3">
        <w:rPr>
          <w:rFonts w:ascii="Cambria Math" w:hAnsi="Cambria Math"/>
          <w:i/>
          <w:lang w:val="en-US"/>
        </w:rPr>
        <w:t>(100V1 – 430V2)/33000 = 21V2/8300 - V1/1000</w:t>
      </w:r>
    </w:p>
    <w:p w:rsidR="001F2BBC" w:rsidRPr="00D367D3" w:rsidRDefault="001F2BBC" w:rsidP="001F2BBC">
      <w:pPr>
        <w:rPr>
          <w:rFonts w:ascii="Cambria Math" w:hAnsi="Cambria Math"/>
          <w:i/>
          <w:lang w:val="en-US"/>
        </w:rPr>
      </w:pPr>
      <w:r w:rsidRPr="00D367D3">
        <w:rPr>
          <w:rFonts w:ascii="Cambria Math" w:hAnsi="Cambria Math"/>
          <w:i/>
          <w:lang w:val="en-US"/>
        </w:rPr>
        <w:t>V1/330 - 43V2/3300 = 21V2/8300 - V1/1000</w:t>
      </w:r>
    </w:p>
    <w:p w:rsidR="001F2BBC" w:rsidRPr="00D367D3" w:rsidRDefault="006F3E2B" w:rsidP="001F2BBC">
      <w:pPr>
        <w:rPr>
          <w:lang w:val="en-US"/>
        </w:rPr>
      </w:pPr>
      <w:r w:rsidRPr="00D367D3">
        <w:rPr>
          <w:lang w:val="en-US"/>
        </w:rPr>
        <w:t>Solving the system</w:t>
      </w:r>
    </w:p>
    <w:p w:rsidR="006F3E2B" w:rsidRPr="006F3E2B" w:rsidRDefault="006F3E2B" w:rsidP="001F2BBC">
      <w:pPr>
        <w:rPr>
          <w:rFonts w:eastAsiaTheme="minorEastAsia"/>
          <w:lang w:val="es-ES"/>
        </w:rPr>
      </w:pPr>
      <m:oMathPara>
        <m:oMath>
          <m:r>
            <w:rPr>
              <w:rFonts w:ascii="Cambria Math" w:hAnsi="Cambria Math"/>
              <w:lang w:val="es-ES"/>
            </w:rPr>
            <m:t xml:space="preserve">133V1/33000 - 1087V2/70125 = 0 </m:t>
          </m:r>
        </m:oMath>
      </m:oMathPara>
    </w:p>
    <w:p w:rsidR="006F3E2B" w:rsidRPr="006F3E2B" w:rsidRDefault="006F3E2B" w:rsidP="001F2BBC">
      <w:pPr>
        <w:rPr>
          <w:rFonts w:eastAsiaTheme="minorEastAsia"/>
        </w:rPr>
      </w:pPr>
      <m:oMathPara>
        <m:oMath>
          <m:r>
            <w:rPr>
              <w:rFonts w:ascii="Cambria Math" w:hAnsi="Cambria Math"/>
            </w:rPr>
            <m:t>39V0/14000 + 233V1/33000 - 133V2/33000 = 0</m:t>
          </m:r>
        </m:oMath>
      </m:oMathPara>
    </w:p>
    <w:p w:rsidR="006F3E2B" w:rsidRPr="006F3E2B" w:rsidRDefault="006F3E2B" w:rsidP="001F2BBC">
      <w:pPr>
        <w:rPr>
          <w:rFonts w:eastAsiaTheme="minorEastAsia"/>
        </w:rPr>
      </w:pPr>
      <m:oMathPara>
        <m:oMath>
          <m:r>
            <w:rPr>
              <w:rFonts w:ascii="Cambria Math" w:hAnsi="Cambria Math"/>
            </w:rPr>
            <m:t>133V1/33000 - 1087V2/70123 = 0</m:t>
          </m:r>
        </m:oMath>
      </m:oMathPara>
    </w:p>
    <w:p w:rsidR="006F3E2B" w:rsidRPr="006F3E2B" w:rsidRDefault="006F3E2B" w:rsidP="001F2BBC">
      <w:pPr>
        <w:rPr>
          <w:rFonts w:eastAsiaTheme="minorEastAsia"/>
        </w:rPr>
      </w:pPr>
      <m:oMathPara>
        <m:oMath>
          <m:r>
            <w:rPr>
              <w:rFonts w:ascii="Cambria Math" w:hAnsi="Cambria Math"/>
            </w:rPr>
            <m:t>V0= -8.20 V</m:t>
          </m:r>
        </m:oMath>
      </m:oMathPara>
    </w:p>
    <w:p w:rsidR="006F3E2B" w:rsidRPr="006F3E2B" w:rsidRDefault="006F3E2B" w:rsidP="001F2BBC">
      <w:pPr>
        <w:rPr>
          <w:rFonts w:eastAsiaTheme="minorEastAsia"/>
        </w:rPr>
      </w:pPr>
      <m:oMathPara>
        <m:oMath>
          <m:r>
            <w:rPr>
              <w:rFonts w:ascii="Cambria Math" w:hAnsi="Cambria Math"/>
            </w:rPr>
            <m:t>V1= 3.8V</m:t>
          </m:r>
        </m:oMath>
      </m:oMathPara>
    </w:p>
    <w:p w:rsidR="006F3E2B" w:rsidRPr="001F2BBC" w:rsidRDefault="006F3E2B" w:rsidP="001F2BBC">
      <m:oMathPara>
        <m:oMath>
          <m:r>
            <w:rPr>
              <w:rFonts w:ascii="Cambria Math" w:hAnsi="Cambria Math"/>
            </w:rPr>
            <m:t>V2= 0.99V</m:t>
          </m:r>
        </m:oMath>
      </m:oMathPara>
    </w:p>
    <w:p w:rsidR="00F13150" w:rsidRDefault="00EF3D17" w:rsidP="00EF3D17">
      <w:pPr>
        <w:pStyle w:val="Ttulo1"/>
      </w:pPr>
      <w:proofErr w:type="spellStart"/>
      <w:r>
        <w:t>Circuit</w:t>
      </w:r>
      <w:proofErr w:type="spellEnd"/>
      <w:r>
        <w:t xml:space="preserve"> </w:t>
      </w:r>
      <w:proofErr w:type="spellStart"/>
      <w:r>
        <w:t>simulations</w:t>
      </w:r>
      <w:proofErr w:type="spellEnd"/>
    </w:p>
    <w:p w:rsidR="001F2BBC" w:rsidRPr="001F2BBC" w:rsidRDefault="001F2BBC" w:rsidP="001F2BBC">
      <w:r>
        <w:rPr>
          <w:noProof/>
          <w:lang w:eastAsia="es-MX"/>
        </w:rPr>
        <w:drawing>
          <wp:inline distT="0" distB="0" distL="0" distR="0">
            <wp:extent cx="4347210" cy="37477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a 6 - EveryCircuit.png"/>
                    <pic:cNvPicPr/>
                  </pic:nvPicPr>
                  <pic:blipFill>
                    <a:blip r:embed="rId9">
                      <a:extLst>
                        <a:ext uri="{28A0092B-C50C-407E-A947-70E740481C1C}">
                          <a14:useLocalDpi xmlns:a14="http://schemas.microsoft.com/office/drawing/2010/main" val="0"/>
                        </a:ext>
                      </a:extLst>
                    </a:blip>
                    <a:stretch>
                      <a:fillRect/>
                    </a:stretch>
                  </pic:blipFill>
                  <pic:spPr>
                    <a:xfrm>
                      <a:off x="0" y="0"/>
                      <a:ext cx="4347210" cy="3747770"/>
                    </a:xfrm>
                    <a:prstGeom prst="rect">
                      <a:avLst/>
                    </a:prstGeom>
                  </pic:spPr>
                </pic:pic>
              </a:graphicData>
            </a:graphic>
          </wp:inline>
        </w:drawing>
      </w:r>
    </w:p>
    <w:p w:rsidR="00EF3D17" w:rsidRPr="00D367D3" w:rsidRDefault="00EF3D17" w:rsidP="00EF3D17">
      <w:pPr>
        <w:pStyle w:val="Ttulo1"/>
        <w:rPr>
          <w:lang w:val="en-US"/>
        </w:rPr>
      </w:pPr>
      <w:r w:rsidRPr="00D367D3">
        <w:rPr>
          <w:lang w:val="en-US"/>
        </w:rPr>
        <w:t>Comparative of calculated, measured and simulated values</w:t>
      </w:r>
    </w:p>
    <w:tbl>
      <w:tblPr>
        <w:tblStyle w:val="Tablaconcuadrcula"/>
        <w:tblW w:w="0" w:type="auto"/>
        <w:tblLook w:val="04A0" w:firstRow="1" w:lastRow="0" w:firstColumn="1" w:lastColumn="0" w:noHBand="0" w:noVBand="1"/>
      </w:tblPr>
      <w:tblGrid>
        <w:gridCol w:w="1709"/>
        <w:gridCol w:w="1709"/>
        <w:gridCol w:w="1709"/>
        <w:gridCol w:w="1709"/>
      </w:tblGrid>
      <w:tr w:rsidR="00FD2EDD" w:rsidTr="00FD2EDD">
        <w:tc>
          <w:tcPr>
            <w:tcW w:w="1709" w:type="dxa"/>
          </w:tcPr>
          <w:p w:rsidR="00FD2EDD" w:rsidRDefault="00FD2EDD" w:rsidP="000E60D7">
            <w:proofErr w:type="spellStart"/>
            <w:r>
              <w:t>Measurements</w:t>
            </w:r>
            <w:proofErr w:type="spellEnd"/>
          </w:p>
        </w:tc>
        <w:tc>
          <w:tcPr>
            <w:tcW w:w="1709" w:type="dxa"/>
          </w:tcPr>
          <w:p w:rsidR="00FD2EDD" w:rsidRDefault="00FD2EDD" w:rsidP="000E60D7">
            <w:proofErr w:type="spellStart"/>
            <w:r>
              <w:t>Theoric</w:t>
            </w:r>
            <w:proofErr w:type="spellEnd"/>
            <w:r>
              <w:t xml:space="preserve"> </w:t>
            </w:r>
            <w:proofErr w:type="spellStart"/>
            <w:r>
              <w:t>value</w:t>
            </w:r>
            <w:proofErr w:type="spellEnd"/>
          </w:p>
        </w:tc>
        <w:tc>
          <w:tcPr>
            <w:tcW w:w="1709" w:type="dxa"/>
          </w:tcPr>
          <w:p w:rsidR="00FD2EDD" w:rsidRDefault="00FD2EDD" w:rsidP="000E60D7">
            <w:proofErr w:type="spellStart"/>
            <w:r>
              <w:t>Simulated</w:t>
            </w:r>
            <w:proofErr w:type="spellEnd"/>
            <w:r>
              <w:t xml:space="preserve"> </w:t>
            </w:r>
            <w:proofErr w:type="spellStart"/>
            <w:r>
              <w:t>value</w:t>
            </w:r>
            <w:proofErr w:type="spellEnd"/>
          </w:p>
        </w:tc>
        <w:tc>
          <w:tcPr>
            <w:tcW w:w="1709" w:type="dxa"/>
          </w:tcPr>
          <w:p w:rsidR="00FD2EDD" w:rsidRDefault="00FD2EDD" w:rsidP="000E60D7">
            <w:proofErr w:type="spellStart"/>
            <w:r>
              <w:t>Measured</w:t>
            </w:r>
            <w:proofErr w:type="spellEnd"/>
            <w:r>
              <w:t xml:space="preserve"> </w:t>
            </w:r>
            <w:proofErr w:type="spellStart"/>
            <w:r>
              <w:t>value</w:t>
            </w:r>
            <w:proofErr w:type="spellEnd"/>
          </w:p>
        </w:tc>
      </w:tr>
      <w:tr w:rsidR="00FD2EDD" w:rsidTr="00FD2EDD">
        <w:tc>
          <w:tcPr>
            <w:tcW w:w="1709" w:type="dxa"/>
          </w:tcPr>
          <w:p w:rsidR="00FD2EDD" w:rsidRDefault="00FD2EDD" w:rsidP="000E60D7">
            <w:proofErr w:type="spellStart"/>
            <w:r>
              <w:t>Current</w:t>
            </w:r>
            <w:proofErr w:type="spellEnd"/>
            <w:r>
              <w:t xml:space="preserve"> 1 - 2</w:t>
            </w:r>
          </w:p>
        </w:tc>
        <w:tc>
          <w:tcPr>
            <w:tcW w:w="1709" w:type="dxa"/>
          </w:tcPr>
          <w:p w:rsidR="00FD2EDD" w:rsidRDefault="00FD2EDD" w:rsidP="000E60D7">
            <w:r>
              <w:t xml:space="preserve">11.3 </w:t>
            </w:r>
            <w:proofErr w:type="spellStart"/>
            <w:r>
              <w:t>mA</w:t>
            </w:r>
            <w:proofErr w:type="spellEnd"/>
          </w:p>
        </w:tc>
        <w:tc>
          <w:tcPr>
            <w:tcW w:w="1709" w:type="dxa"/>
          </w:tcPr>
          <w:p w:rsidR="00FD2EDD" w:rsidRDefault="00FD2EDD" w:rsidP="000E60D7">
            <w:r>
              <w:t xml:space="preserve">11.333 </w:t>
            </w:r>
            <w:proofErr w:type="spellStart"/>
            <w:r>
              <w:t>mA</w:t>
            </w:r>
            <w:proofErr w:type="spellEnd"/>
          </w:p>
        </w:tc>
        <w:tc>
          <w:tcPr>
            <w:tcW w:w="1709" w:type="dxa"/>
          </w:tcPr>
          <w:p w:rsidR="00FD2EDD" w:rsidRDefault="00FD2EDD" w:rsidP="000E60D7">
            <w:r>
              <w:t xml:space="preserve"> 11.29 </w:t>
            </w:r>
            <w:proofErr w:type="spellStart"/>
            <w:r>
              <w:t>mA</w:t>
            </w:r>
            <w:proofErr w:type="spellEnd"/>
          </w:p>
        </w:tc>
      </w:tr>
      <w:tr w:rsidR="00FD2EDD" w:rsidTr="00FD2EDD">
        <w:tc>
          <w:tcPr>
            <w:tcW w:w="1709" w:type="dxa"/>
          </w:tcPr>
          <w:p w:rsidR="00FD2EDD" w:rsidRDefault="00FD2EDD" w:rsidP="000E60D7">
            <w:proofErr w:type="spellStart"/>
            <w:r>
              <w:t>Current</w:t>
            </w:r>
            <w:proofErr w:type="spellEnd"/>
            <w:r>
              <w:t xml:space="preserve"> 2 - 3</w:t>
            </w:r>
          </w:p>
        </w:tc>
        <w:tc>
          <w:tcPr>
            <w:tcW w:w="1709" w:type="dxa"/>
          </w:tcPr>
          <w:p w:rsidR="00FD2EDD" w:rsidRDefault="00FD2EDD" w:rsidP="000E60D7">
            <w:r>
              <w:t xml:space="preserve">11.3 </w:t>
            </w:r>
            <w:proofErr w:type="spellStart"/>
            <w:r>
              <w:t>mA</w:t>
            </w:r>
            <w:proofErr w:type="spellEnd"/>
          </w:p>
        </w:tc>
        <w:tc>
          <w:tcPr>
            <w:tcW w:w="1709" w:type="dxa"/>
          </w:tcPr>
          <w:p w:rsidR="00FD2EDD" w:rsidRDefault="00FD2EDD" w:rsidP="000E60D7">
            <w:r>
              <w:t xml:space="preserve">11.333 </w:t>
            </w:r>
            <w:proofErr w:type="spellStart"/>
            <w:r>
              <w:t>mA</w:t>
            </w:r>
            <w:proofErr w:type="spellEnd"/>
          </w:p>
        </w:tc>
        <w:tc>
          <w:tcPr>
            <w:tcW w:w="1709" w:type="dxa"/>
          </w:tcPr>
          <w:p w:rsidR="00FD2EDD" w:rsidRDefault="00FD2EDD" w:rsidP="000E60D7">
            <w:r>
              <w:t xml:space="preserve">11.31 </w:t>
            </w:r>
            <w:proofErr w:type="spellStart"/>
            <w:r>
              <w:t>mA</w:t>
            </w:r>
            <w:proofErr w:type="spellEnd"/>
          </w:p>
        </w:tc>
      </w:tr>
      <w:tr w:rsidR="00FD2EDD" w:rsidTr="00FD2EDD">
        <w:tc>
          <w:tcPr>
            <w:tcW w:w="1709" w:type="dxa"/>
          </w:tcPr>
          <w:p w:rsidR="00FD2EDD" w:rsidRDefault="00FD2EDD" w:rsidP="000E60D7">
            <w:proofErr w:type="spellStart"/>
            <w:r>
              <w:t>Current</w:t>
            </w:r>
            <w:proofErr w:type="spellEnd"/>
            <w:r>
              <w:t xml:space="preserve"> 1 - 0</w:t>
            </w:r>
          </w:p>
        </w:tc>
        <w:tc>
          <w:tcPr>
            <w:tcW w:w="1709" w:type="dxa"/>
          </w:tcPr>
          <w:p w:rsidR="00FD2EDD" w:rsidRDefault="00FD2EDD" w:rsidP="000E60D7">
            <w:r>
              <w:t xml:space="preserve">62.2 </w:t>
            </w:r>
            <w:proofErr w:type="spellStart"/>
            <w:r>
              <w:t>mA</w:t>
            </w:r>
            <w:proofErr w:type="spellEnd"/>
          </w:p>
        </w:tc>
        <w:tc>
          <w:tcPr>
            <w:tcW w:w="1709" w:type="dxa"/>
          </w:tcPr>
          <w:p w:rsidR="00FD2EDD" w:rsidRDefault="00FD2EDD" w:rsidP="000E60D7">
            <w:r>
              <w:t xml:space="preserve">62.212 </w:t>
            </w:r>
            <w:proofErr w:type="spellStart"/>
            <w:r>
              <w:t>mA</w:t>
            </w:r>
            <w:proofErr w:type="spellEnd"/>
          </w:p>
        </w:tc>
        <w:tc>
          <w:tcPr>
            <w:tcW w:w="1709" w:type="dxa"/>
          </w:tcPr>
          <w:p w:rsidR="00FD2EDD" w:rsidRDefault="00FD2EDD" w:rsidP="000E60D7">
            <w:r>
              <w:t xml:space="preserve">61.95 </w:t>
            </w:r>
            <w:proofErr w:type="spellStart"/>
            <w:r>
              <w:t>mA</w:t>
            </w:r>
            <w:proofErr w:type="spellEnd"/>
          </w:p>
        </w:tc>
      </w:tr>
      <w:tr w:rsidR="00FD2EDD" w:rsidTr="00FD2EDD">
        <w:tc>
          <w:tcPr>
            <w:tcW w:w="1709" w:type="dxa"/>
          </w:tcPr>
          <w:p w:rsidR="00FD2EDD" w:rsidRDefault="00FD2EDD" w:rsidP="000E60D7">
            <w:proofErr w:type="spellStart"/>
            <w:r>
              <w:t>Current</w:t>
            </w:r>
            <w:proofErr w:type="spellEnd"/>
            <w:r>
              <w:t xml:space="preserve"> 3 - 0</w:t>
            </w:r>
          </w:p>
        </w:tc>
        <w:tc>
          <w:tcPr>
            <w:tcW w:w="1709" w:type="dxa"/>
          </w:tcPr>
          <w:p w:rsidR="00FD2EDD" w:rsidRDefault="00FD2EDD" w:rsidP="000E60D7">
            <w:r>
              <w:t xml:space="preserve">22.9 </w:t>
            </w:r>
            <w:proofErr w:type="spellStart"/>
            <w:r>
              <w:t>mA</w:t>
            </w:r>
            <w:proofErr w:type="spellEnd"/>
          </w:p>
        </w:tc>
        <w:tc>
          <w:tcPr>
            <w:tcW w:w="1709" w:type="dxa"/>
          </w:tcPr>
          <w:p w:rsidR="00FD2EDD" w:rsidRDefault="00FD2EDD" w:rsidP="000E60D7">
            <w:r>
              <w:t xml:space="preserve">22.923 </w:t>
            </w:r>
            <w:proofErr w:type="spellStart"/>
            <w:r>
              <w:t>mA</w:t>
            </w:r>
            <w:proofErr w:type="spellEnd"/>
          </w:p>
        </w:tc>
        <w:tc>
          <w:tcPr>
            <w:tcW w:w="1709" w:type="dxa"/>
          </w:tcPr>
          <w:p w:rsidR="00FD2EDD" w:rsidRDefault="00FD2EDD" w:rsidP="000E60D7">
            <w:r>
              <w:t xml:space="preserve">22.3 </w:t>
            </w:r>
            <w:proofErr w:type="spellStart"/>
            <w:r>
              <w:t>mA</w:t>
            </w:r>
            <w:proofErr w:type="spellEnd"/>
          </w:p>
        </w:tc>
      </w:tr>
    </w:tbl>
    <w:p w:rsidR="000E60D7" w:rsidRDefault="00FD2EDD" w:rsidP="000E60D7">
      <w:r>
        <w:rPr>
          <w:noProof/>
          <w:lang w:eastAsia="es-MX"/>
        </w:rPr>
        <w:drawing>
          <wp:inline distT="0" distB="0" distL="0" distR="0" wp14:anchorId="7A6DF853" wp14:editId="3B435763">
            <wp:extent cx="4347210" cy="2536190"/>
            <wp:effectExtent l="0" t="0" r="15240" b="165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Tablaconcuadrcula"/>
        <w:tblW w:w="0" w:type="auto"/>
        <w:tblLook w:val="04A0" w:firstRow="1" w:lastRow="0" w:firstColumn="1" w:lastColumn="0" w:noHBand="0" w:noVBand="1"/>
      </w:tblPr>
      <w:tblGrid>
        <w:gridCol w:w="1709"/>
        <w:gridCol w:w="1709"/>
        <w:gridCol w:w="1709"/>
        <w:gridCol w:w="1709"/>
      </w:tblGrid>
      <w:tr w:rsidR="00FD2EDD" w:rsidTr="00FD2EDD">
        <w:tc>
          <w:tcPr>
            <w:tcW w:w="1709" w:type="dxa"/>
          </w:tcPr>
          <w:p w:rsidR="00FD2EDD" w:rsidRDefault="00FD2EDD" w:rsidP="000E60D7">
            <w:proofErr w:type="spellStart"/>
            <w:r>
              <w:t>Measurements</w:t>
            </w:r>
            <w:proofErr w:type="spellEnd"/>
          </w:p>
        </w:tc>
        <w:tc>
          <w:tcPr>
            <w:tcW w:w="1709" w:type="dxa"/>
          </w:tcPr>
          <w:p w:rsidR="00FD2EDD" w:rsidRDefault="00FD2EDD" w:rsidP="000E60D7">
            <w:proofErr w:type="spellStart"/>
            <w:r>
              <w:t>Theoric</w:t>
            </w:r>
            <w:proofErr w:type="spellEnd"/>
            <w:r>
              <w:t xml:space="preserve"> </w:t>
            </w:r>
            <w:proofErr w:type="spellStart"/>
            <w:r>
              <w:t>value</w:t>
            </w:r>
            <w:proofErr w:type="spellEnd"/>
          </w:p>
        </w:tc>
        <w:tc>
          <w:tcPr>
            <w:tcW w:w="1709" w:type="dxa"/>
          </w:tcPr>
          <w:p w:rsidR="00FD2EDD" w:rsidRDefault="00FD2EDD" w:rsidP="000E60D7">
            <w:proofErr w:type="spellStart"/>
            <w:r>
              <w:t>Simulated</w:t>
            </w:r>
            <w:proofErr w:type="spellEnd"/>
            <w:r>
              <w:t xml:space="preserve"> </w:t>
            </w:r>
            <w:proofErr w:type="spellStart"/>
            <w:r>
              <w:t>value</w:t>
            </w:r>
            <w:proofErr w:type="spellEnd"/>
          </w:p>
        </w:tc>
        <w:tc>
          <w:tcPr>
            <w:tcW w:w="1709" w:type="dxa"/>
          </w:tcPr>
          <w:p w:rsidR="00FD2EDD" w:rsidRDefault="00FD2EDD" w:rsidP="000E60D7">
            <w:proofErr w:type="spellStart"/>
            <w:r>
              <w:t>Measured</w:t>
            </w:r>
            <w:proofErr w:type="spellEnd"/>
            <w:r>
              <w:t xml:space="preserve"> </w:t>
            </w:r>
            <w:proofErr w:type="spellStart"/>
            <w:r>
              <w:t>value</w:t>
            </w:r>
            <w:proofErr w:type="spellEnd"/>
          </w:p>
        </w:tc>
      </w:tr>
      <w:tr w:rsidR="00FD2EDD" w:rsidTr="00FD2EDD">
        <w:tc>
          <w:tcPr>
            <w:tcW w:w="1709" w:type="dxa"/>
          </w:tcPr>
          <w:p w:rsidR="00FD2EDD" w:rsidRDefault="00FD2EDD" w:rsidP="000E60D7">
            <w:proofErr w:type="spellStart"/>
            <w:r>
              <w:t>Voltage</w:t>
            </w:r>
            <w:proofErr w:type="spellEnd"/>
            <w:r>
              <w:t xml:space="preserve"> 1 – 0</w:t>
            </w:r>
          </w:p>
        </w:tc>
        <w:tc>
          <w:tcPr>
            <w:tcW w:w="1709" w:type="dxa"/>
          </w:tcPr>
          <w:p w:rsidR="00FD2EDD" w:rsidRDefault="00FD2EDD" w:rsidP="000E60D7">
            <w:r>
              <w:t>12 V</w:t>
            </w:r>
          </w:p>
        </w:tc>
        <w:tc>
          <w:tcPr>
            <w:tcW w:w="1709" w:type="dxa"/>
          </w:tcPr>
          <w:p w:rsidR="00FD2EDD" w:rsidRDefault="00FD2EDD" w:rsidP="000E60D7">
            <w:r>
              <w:t>12 V</w:t>
            </w:r>
          </w:p>
        </w:tc>
        <w:tc>
          <w:tcPr>
            <w:tcW w:w="1709" w:type="dxa"/>
          </w:tcPr>
          <w:p w:rsidR="00FD2EDD" w:rsidRDefault="00FD2EDD" w:rsidP="000E60D7">
            <w:r>
              <w:t>11.81 V</w:t>
            </w:r>
          </w:p>
        </w:tc>
      </w:tr>
      <w:tr w:rsidR="00FD2EDD" w:rsidTr="00FD2EDD">
        <w:tc>
          <w:tcPr>
            <w:tcW w:w="1709" w:type="dxa"/>
          </w:tcPr>
          <w:p w:rsidR="00FD2EDD" w:rsidRDefault="00FD2EDD" w:rsidP="000E60D7">
            <w:proofErr w:type="spellStart"/>
            <w:r>
              <w:t>Voltage</w:t>
            </w:r>
            <w:proofErr w:type="spellEnd"/>
            <w:r>
              <w:t xml:space="preserve"> 2 – 0</w:t>
            </w:r>
          </w:p>
        </w:tc>
        <w:tc>
          <w:tcPr>
            <w:tcW w:w="1709" w:type="dxa"/>
          </w:tcPr>
          <w:p w:rsidR="00FD2EDD" w:rsidRDefault="00FD2EDD" w:rsidP="000E60D7">
            <w:r>
              <w:t>9.1 V</w:t>
            </w:r>
          </w:p>
        </w:tc>
        <w:tc>
          <w:tcPr>
            <w:tcW w:w="1709" w:type="dxa"/>
          </w:tcPr>
          <w:p w:rsidR="00FD2EDD" w:rsidRDefault="00FD2EDD" w:rsidP="000E60D7">
            <w:r>
              <w:t>9.19 V</w:t>
            </w:r>
          </w:p>
        </w:tc>
        <w:tc>
          <w:tcPr>
            <w:tcW w:w="1709" w:type="dxa"/>
          </w:tcPr>
          <w:p w:rsidR="00FD2EDD" w:rsidRDefault="00FD2EDD" w:rsidP="000E60D7">
            <w:r>
              <w:t>10.5 V</w:t>
            </w:r>
          </w:p>
        </w:tc>
      </w:tr>
      <w:tr w:rsidR="00FD2EDD" w:rsidTr="00FD2EDD">
        <w:tc>
          <w:tcPr>
            <w:tcW w:w="1709" w:type="dxa"/>
          </w:tcPr>
          <w:p w:rsidR="00FD2EDD" w:rsidRDefault="00FD2EDD" w:rsidP="000E60D7">
            <w:proofErr w:type="spellStart"/>
            <w:r>
              <w:t>Voltage</w:t>
            </w:r>
            <w:proofErr w:type="spellEnd"/>
            <w:r>
              <w:t xml:space="preserve"> 3 – 0</w:t>
            </w:r>
          </w:p>
        </w:tc>
        <w:tc>
          <w:tcPr>
            <w:tcW w:w="1709" w:type="dxa"/>
          </w:tcPr>
          <w:p w:rsidR="00FD2EDD" w:rsidRDefault="00FD2EDD" w:rsidP="000E60D7">
            <w:r>
              <w:t>8.2 V</w:t>
            </w:r>
          </w:p>
        </w:tc>
        <w:tc>
          <w:tcPr>
            <w:tcW w:w="1709" w:type="dxa"/>
          </w:tcPr>
          <w:p w:rsidR="00FD2EDD" w:rsidRDefault="00FD2EDD" w:rsidP="000E60D7">
            <w:r>
              <w:t>8.2 V</w:t>
            </w:r>
          </w:p>
        </w:tc>
        <w:tc>
          <w:tcPr>
            <w:tcW w:w="1709" w:type="dxa"/>
          </w:tcPr>
          <w:p w:rsidR="00FD2EDD" w:rsidRDefault="00FD2EDD" w:rsidP="000E60D7">
            <w:r>
              <w:t>10.11 V</w:t>
            </w:r>
          </w:p>
        </w:tc>
      </w:tr>
      <w:tr w:rsidR="00FD2EDD" w:rsidTr="00FD2EDD">
        <w:tc>
          <w:tcPr>
            <w:tcW w:w="1709" w:type="dxa"/>
          </w:tcPr>
          <w:p w:rsidR="00FD2EDD" w:rsidRDefault="00FD2EDD" w:rsidP="000E60D7">
            <w:proofErr w:type="spellStart"/>
            <w:r>
              <w:t>Voltage</w:t>
            </w:r>
            <w:proofErr w:type="spellEnd"/>
            <w:r>
              <w:t xml:space="preserve"> 1 – 2</w:t>
            </w:r>
          </w:p>
        </w:tc>
        <w:tc>
          <w:tcPr>
            <w:tcW w:w="1709" w:type="dxa"/>
          </w:tcPr>
          <w:p w:rsidR="00FD2EDD" w:rsidRDefault="00FD2EDD" w:rsidP="000E60D7">
            <w:r>
              <w:t>2.8 V</w:t>
            </w:r>
          </w:p>
        </w:tc>
        <w:tc>
          <w:tcPr>
            <w:tcW w:w="1709" w:type="dxa"/>
          </w:tcPr>
          <w:p w:rsidR="00FD2EDD" w:rsidRDefault="00FD2EDD" w:rsidP="000E60D7">
            <w:r>
              <w:t>2.81 V</w:t>
            </w:r>
          </w:p>
        </w:tc>
        <w:tc>
          <w:tcPr>
            <w:tcW w:w="1709" w:type="dxa"/>
          </w:tcPr>
          <w:p w:rsidR="00FD2EDD" w:rsidRDefault="00FD2EDD" w:rsidP="000E60D7">
            <w:r>
              <w:t>1.27 V</w:t>
            </w:r>
          </w:p>
        </w:tc>
      </w:tr>
      <w:tr w:rsidR="00FD2EDD" w:rsidTr="00FD2EDD">
        <w:tc>
          <w:tcPr>
            <w:tcW w:w="1709" w:type="dxa"/>
          </w:tcPr>
          <w:p w:rsidR="00FD2EDD" w:rsidRDefault="00FD2EDD" w:rsidP="000E60D7">
            <w:proofErr w:type="spellStart"/>
            <w:r>
              <w:t>Voltage</w:t>
            </w:r>
            <w:proofErr w:type="spellEnd"/>
            <w:r>
              <w:t xml:space="preserve"> 2 – 3</w:t>
            </w:r>
          </w:p>
        </w:tc>
        <w:tc>
          <w:tcPr>
            <w:tcW w:w="1709" w:type="dxa"/>
          </w:tcPr>
          <w:p w:rsidR="00FD2EDD" w:rsidRDefault="00FD2EDD" w:rsidP="000E60D7">
            <w:r>
              <w:t>1 V</w:t>
            </w:r>
          </w:p>
        </w:tc>
        <w:tc>
          <w:tcPr>
            <w:tcW w:w="1709" w:type="dxa"/>
          </w:tcPr>
          <w:p w:rsidR="00FD2EDD" w:rsidRDefault="00FD2EDD" w:rsidP="000E60D7">
            <w:r>
              <w:t>0.99 V</w:t>
            </w:r>
          </w:p>
        </w:tc>
        <w:tc>
          <w:tcPr>
            <w:tcW w:w="1709" w:type="dxa"/>
          </w:tcPr>
          <w:p w:rsidR="00FD2EDD" w:rsidRDefault="00FD2EDD" w:rsidP="000E60D7">
            <w:r>
              <w:t>0.5 V</w:t>
            </w:r>
          </w:p>
        </w:tc>
      </w:tr>
    </w:tbl>
    <w:p w:rsidR="00FD2EDD" w:rsidRDefault="00FD2EDD" w:rsidP="000E60D7">
      <w:r>
        <w:rPr>
          <w:noProof/>
          <w:lang w:eastAsia="es-MX"/>
        </w:rPr>
        <w:drawing>
          <wp:inline distT="0" distB="0" distL="0" distR="0" wp14:anchorId="18827CA0" wp14:editId="56E0D5D3">
            <wp:extent cx="4347210" cy="2536190"/>
            <wp:effectExtent l="0" t="0" r="15240" b="1651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aconcuadrcula"/>
        <w:tblW w:w="0" w:type="auto"/>
        <w:tblLook w:val="04A0" w:firstRow="1" w:lastRow="0" w:firstColumn="1" w:lastColumn="0" w:noHBand="0" w:noVBand="1"/>
      </w:tblPr>
      <w:tblGrid>
        <w:gridCol w:w="3418"/>
        <w:gridCol w:w="3418"/>
      </w:tblGrid>
      <w:tr w:rsidR="00FD2EDD" w:rsidTr="00FD2EDD">
        <w:tc>
          <w:tcPr>
            <w:tcW w:w="3418" w:type="dxa"/>
          </w:tcPr>
          <w:p w:rsidR="00FD2EDD" w:rsidRDefault="00FD2EDD" w:rsidP="000E60D7">
            <w:proofErr w:type="spellStart"/>
            <w:r>
              <w:t>Resistors</w:t>
            </w:r>
            <w:proofErr w:type="spellEnd"/>
          </w:p>
        </w:tc>
        <w:tc>
          <w:tcPr>
            <w:tcW w:w="3418" w:type="dxa"/>
          </w:tcPr>
          <w:p w:rsidR="00FD2EDD" w:rsidRDefault="00FD2EDD" w:rsidP="000E60D7">
            <w:proofErr w:type="spellStart"/>
            <w:r>
              <w:t>Power</w:t>
            </w:r>
            <w:proofErr w:type="spellEnd"/>
          </w:p>
        </w:tc>
      </w:tr>
      <w:tr w:rsidR="00FD2EDD" w:rsidTr="00FD2EDD">
        <w:tc>
          <w:tcPr>
            <w:tcW w:w="3418" w:type="dxa"/>
          </w:tcPr>
          <w:p w:rsidR="00FD2EDD" w:rsidRDefault="00FD2EDD" w:rsidP="000E60D7">
            <w:r>
              <w:t>R1</w:t>
            </w:r>
          </w:p>
        </w:tc>
        <w:tc>
          <w:tcPr>
            <w:tcW w:w="3418" w:type="dxa"/>
          </w:tcPr>
          <w:p w:rsidR="00FD2EDD" w:rsidRDefault="00FD2EDD" w:rsidP="000E60D7">
            <w:r>
              <w:t xml:space="preserve">12 </w:t>
            </w:r>
            <w:proofErr w:type="spellStart"/>
            <w:r>
              <w:t>mW</w:t>
            </w:r>
            <w:proofErr w:type="spellEnd"/>
          </w:p>
        </w:tc>
      </w:tr>
      <w:tr w:rsidR="00FD2EDD" w:rsidTr="00FD2EDD">
        <w:tc>
          <w:tcPr>
            <w:tcW w:w="3418" w:type="dxa"/>
          </w:tcPr>
          <w:p w:rsidR="00FD2EDD" w:rsidRDefault="00FD2EDD" w:rsidP="000E60D7">
            <w:r>
              <w:t>R2</w:t>
            </w:r>
          </w:p>
        </w:tc>
        <w:tc>
          <w:tcPr>
            <w:tcW w:w="3418" w:type="dxa"/>
          </w:tcPr>
          <w:p w:rsidR="00FD2EDD" w:rsidRDefault="00FD2EDD" w:rsidP="000E60D7">
            <w:r>
              <w:t xml:space="preserve">3.95 </w:t>
            </w:r>
            <w:proofErr w:type="spellStart"/>
            <w:r>
              <w:t>mW</w:t>
            </w:r>
            <w:proofErr w:type="spellEnd"/>
          </w:p>
        </w:tc>
      </w:tr>
      <w:tr w:rsidR="00FD2EDD" w:rsidTr="00FD2EDD">
        <w:tc>
          <w:tcPr>
            <w:tcW w:w="3418" w:type="dxa"/>
          </w:tcPr>
          <w:p w:rsidR="00FD2EDD" w:rsidRDefault="00FD2EDD" w:rsidP="000E60D7">
            <w:r>
              <w:t>R3</w:t>
            </w:r>
          </w:p>
        </w:tc>
        <w:tc>
          <w:tcPr>
            <w:tcW w:w="3418" w:type="dxa"/>
          </w:tcPr>
          <w:p w:rsidR="00FD2EDD" w:rsidRDefault="00FD2EDD" w:rsidP="000E60D7">
            <w:r>
              <w:t xml:space="preserve">0.27 </w:t>
            </w:r>
            <w:proofErr w:type="spellStart"/>
            <w:r>
              <w:t>mW</w:t>
            </w:r>
            <w:proofErr w:type="spellEnd"/>
          </w:p>
        </w:tc>
      </w:tr>
      <w:tr w:rsidR="00FD2EDD" w:rsidTr="00FD2EDD">
        <w:tc>
          <w:tcPr>
            <w:tcW w:w="3418" w:type="dxa"/>
          </w:tcPr>
          <w:p w:rsidR="00FD2EDD" w:rsidRDefault="00FD2EDD" w:rsidP="000E60D7">
            <w:r>
              <w:t>R4</w:t>
            </w:r>
          </w:p>
        </w:tc>
        <w:tc>
          <w:tcPr>
            <w:tcW w:w="3418" w:type="dxa"/>
          </w:tcPr>
          <w:p w:rsidR="00FD2EDD" w:rsidRDefault="00FD2EDD" w:rsidP="000E60D7">
            <w:r>
              <w:t xml:space="preserve">106 </w:t>
            </w:r>
            <w:proofErr w:type="spellStart"/>
            <w:r>
              <w:t>mW</w:t>
            </w:r>
            <w:proofErr w:type="spellEnd"/>
          </w:p>
        </w:tc>
      </w:tr>
      <w:tr w:rsidR="00FD2EDD" w:rsidTr="00FD2EDD">
        <w:tc>
          <w:tcPr>
            <w:tcW w:w="3418" w:type="dxa"/>
          </w:tcPr>
          <w:p w:rsidR="00FD2EDD" w:rsidRDefault="00FD2EDD" w:rsidP="000E60D7">
            <w:r>
              <w:t>R5</w:t>
            </w:r>
          </w:p>
        </w:tc>
        <w:tc>
          <w:tcPr>
            <w:tcW w:w="3418" w:type="dxa"/>
          </w:tcPr>
          <w:p w:rsidR="00FD2EDD" w:rsidRDefault="001F2BBC" w:rsidP="000E60D7">
            <w:r>
              <w:t xml:space="preserve">21.9 </w:t>
            </w:r>
            <w:proofErr w:type="spellStart"/>
            <w:r>
              <w:t>mW</w:t>
            </w:r>
            <w:proofErr w:type="spellEnd"/>
          </w:p>
        </w:tc>
      </w:tr>
      <w:tr w:rsidR="00FD2EDD" w:rsidTr="00FD2EDD">
        <w:tc>
          <w:tcPr>
            <w:tcW w:w="3418" w:type="dxa"/>
          </w:tcPr>
          <w:p w:rsidR="00FD2EDD" w:rsidRDefault="00FD2EDD" w:rsidP="000E60D7">
            <w:r>
              <w:t>R6</w:t>
            </w:r>
          </w:p>
        </w:tc>
        <w:tc>
          <w:tcPr>
            <w:tcW w:w="3418" w:type="dxa"/>
          </w:tcPr>
          <w:p w:rsidR="00FD2EDD" w:rsidRDefault="001F2BBC" w:rsidP="000E60D7">
            <w:r>
              <w:t xml:space="preserve">0.22 </w:t>
            </w:r>
            <w:proofErr w:type="spellStart"/>
            <w:r>
              <w:t>mW</w:t>
            </w:r>
            <w:proofErr w:type="spellEnd"/>
          </w:p>
        </w:tc>
      </w:tr>
      <w:tr w:rsidR="00FD2EDD" w:rsidTr="00FD2EDD">
        <w:tc>
          <w:tcPr>
            <w:tcW w:w="3418" w:type="dxa"/>
          </w:tcPr>
          <w:p w:rsidR="00FD2EDD" w:rsidRDefault="00FD2EDD" w:rsidP="000E60D7">
            <w:r>
              <w:t>R7</w:t>
            </w:r>
          </w:p>
        </w:tc>
        <w:tc>
          <w:tcPr>
            <w:tcW w:w="3418" w:type="dxa"/>
          </w:tcPr>
          <w:p w:rsidR="00FD2EDD" w:rsidRDefault="001F2BBC" w:rsidP="000E60D7">
            <w:r>
              <w:t xml:space="preserve">4.88 </w:t>
            </w:r>
            <w:proofErr w:type="spellStart"/>
            <w:r>
              <w:t>mW</w:t>
            </w:r>
            <w:proofErr w:type="spellEnd"/>
          </w:p>
        </w:tc>
      </w:tr>
      <w:tr w:rsidR="00FD2EDD" w:rsidTr="00FD2EDD">
        <w:tc>
          <w:tcPr>
            <w:tcW w:w="3418" w:type="dxa"/>
          </w:tcPr>
          <w:p w:rsidR="00FD2EDD" w:rsidRDefault="00FD2EDD" w:rsidP="000E60D7">
            <w:r>
              <w:t>R8</w:t>
            </w:r>
          </w:p>
        </w:tc>
        <w:tc>
          <w:tcPr>
            <w:tcW w:w="3418" w:type="dxa"/>
          </w:tcPr>
          <w:p w:rsidR="00FD2EDD" w:rsidRDefault="001F2BBC" w:rsidP="000E60D7">
            <w:r>
              <w:t xml:space="preserve">60 </w:t>
            </w:r>
            <w:proofErr w:type="spellStart"/>
            <w:r>
              <w:t>mW</w:t>
            </w:r>
            <w:proofErr w:type="spellEnd"/>
          </w:p>
        </w:tc>
      </w:tr>
      <w:tr w:rsidR="00FD2EDD" w:rsidTr="00FD2EDD">
        <w:tc>
          <w:tcPr>
            <w:tcW w:w="3418" w:type="dxa"/>
          </w:tcPr>
          <w:p w:rsidR="00FD2EDD" w:rsidRDefault="00FD2EDD" w:rsidP="000E60D7">
            <w:r>
              <w:t>R9</w:t>
            </w:r>
          </w:p>
        </w:tc>
        <w:tc>
          <w:tcPr>
            <w:tcW w:w="3418" w:type="dxa"/>
          </w:tcPr>
          <w:p w:rsidR="00FD2EDD" w:rsidRDefault="001F2BBC" w:rsidP="000E60D7">
            <w:r>
              <w:t xml:space="preserve">33.6 </w:t>
            </w:r>
            <w:proofErr w:type="spellStart"/>
            <w:r>
              <w:t>mW</w:t>
            </w:r>
            <w:proofErr w:type="spellEnd"/>
          </w:p>
        </w:tc>
      </w:tr>
    </w:tbl>
    <w:p w:rsidR="00FD2EDD" w:rsidRDefault="001F2BBC" w:rsidP="000E60D7">
      <w:r>
        <w:rPr>
          <w:noProof/>
          <w:lang w:eastAsia="es-MX"/>
        </w:rPr>
        <w:drawing>
          <wp:inline distT="0" distB="0" distL="0" distR="0" wp14:anchorId="75722AE6" wp14:editId="2C5D254A">
            <wp:extent cx="4347210" cy="2536190"/>
            <wp:effectExtent l="0" t="0" r="15240" b="1651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F2BBC" w:rsidRDefault="001F2BBC" w:rsidP="001F2BBC">
      <w:pPr>
        <w:pStyle w:val="Ttulo1"/>
      </w:pPr>
      <w:proofErr w:type="spellStart"/>
      <w:r>
        <w:t>Questionary</w:t>
      </w:r>
      <w:proofErr w:type="spellEnd"/>
    </w:p>
    <w:p w:rsidR="006F3E2B" w:rsidRPr="00D367D3" w:rsidRDefault="006F3E2B" w:rsidP="006F3E2B">
      <w:pPr>
        <w:pStyle w:val="Prrafodelista"/>
        <w:numPr>
          <w:ilvl w:val="0"/>
          <w:numId w:val="3"/>
        </w:numPr>
        <w:rPr>
          <w:sz w:val="24"/>
          <w:lang w:val="en-US"/>
        </w:rPr>
      </w:pPr>
      <w:r w:rsidRPr="00D367D3">
        <w:rPr>
          <w:sz w:val="24"/>
          <w:lang w:val="en-US"/>
        </w:rPr>
        <w:t>Define that it is a node in an electrical circuit.</w:t>
      </w:r>
    </w:p>
    <w:p w:rsidR="006F3E2B" w:rsidRPr="00D367D3" w:rsidRDefault="006F3E2B" w:rsidP="006F3E2B">
      <w:pPr>
        <w:pStyle w:val="Prrafodelista"/>
        <w:numPr>
          <w:ilvl w:val="1"/>
          <w:numId w:val="3"/>
        </w:numPr>
        <w:rPr>
          <w:sz w:val="24"/>
          <w:lang w:val="en-US"/>
        </w:rPr>
      </w:pPr>
      <w:r w:rsidRPr="00D367D3">
        <w:rPr>
          <w:sz w:val="24"/>
          <w:lang w:val="en-US"/>
        </w:rPr>
        <w:t>A point in the circuit in which 2 or more elements are detached from it.</w:t>
      </w:r>
    </w:p>
    <w:p w:rsidR="006F3E2B" w:rsidRPr="00D367D3" w:rsidRDefault="006F3E2B" w:rsidP="006F3E2B">
      <w:pPr>
        <w:pStyle w:val="Prrafodelista"/>
        <w:numPr>
          <w:ilvl w:val="0"/>
          <w:numId w:val="3"/>
        </w:numPr>
        <w:rPr>
          <w:sz w:val="24"/>
          <w:lang w:val="en-US"/>
        </w:rPr>
      </w:pPr>
      <w:r w:rsidRPr="00D367D3">
        <w:rPr>
          <w:sz w:val="24"/>
          <w:lang w:val="en-US"/>
        </w:rPr>
        <w:t>Define what the node voltage is.</w:t>
      </w:r>
    </w:p>
    <w:p w:rsidR="006F3E2B" w:rsidRPr="00D367D3" w:rsidRDefault="006F3E2B" w:rsidP="006F3E2B">
      <w:pPr>
        <w:pStyle w:val="Prrafodelista"/>
        <w:numPr>
          <w:ilvl w:val="1"/>
          <w:numId w:val="3"/>
        </w:numPr>
        <w:rPr>
          <w:sz w:val="24"/>
          <w:lang w:val="en-US"/>
        </w:rPr>
      </w:pPr>
      <w:r w:rsidRPr="00D367D3">
        <w:rPr>
          <w:sz w:val="24"/>
          <w:lang w:val="en-US"/>
        </w:rPr>
        <w:t>The voltage at which 2 different voltages pass</w:t>
      </w:r>
    </w:p>
    <w:p w:rsidR="006F3E2B" w:rsidRPr="00D367D3" w:rsidRDefault="006F3E2B" w:rsidP="006F3E2B">
      <w:pPr>
        <w:pStyle w:val="Prrafodelista"/>
        <w:numPr>
          <w:ilvl w:val="0"/>
          <w:numId w:val="3"/>
        </w:numPr>
        <w:rPr>
          <w:sz w:val="24"/>
          <w:lang w:val="en-US"/>
        </w:rPr>
      </w:pPr>
      <w:r w:rsidRPr="00D367D3">
        <w:rPr>
          <w:sz w:val="24"/>
          <w:lang w:val="en-US"/>
        </w:rPr>
        <w:t>What is called the reference node?</w:t>
      </w:r>
    </w:p>
    <w:p w:rsidR="006F3E2B" w:rsidRPr="00D367D3" w:rsidRDefault="006F3E2B" w:rsidP="006F3E2B">
      <w:pPr>
        <w:pStyle w:val="Prrafodelista"/>
        <w:numPr>
          <w:ilvl w:val="1"/>
          <w:numId w:val="3"/>
        </w:numPr>
        <w:rPr>
          <w:sz w:val="24"/>
          <w:lang w:val="en-US"/>
        </w:rPr>
      </w:pPr>
      <w:r w:rsidRPr="00D367D3">
        <w:rPr>
          <w:sz w:val="24"/>
          <w:lang w:val="en-US"/>
        </w:rPr>
        <w:t>To the node that has the earth connected and has elements attached to it</w:t>
      </w:r>
    </w:p>
    <w:p w:rsidR="006F3E2B" w:rsidRPr="00D367D3" w:rsidRDefault="006F3E2B" w:rsidP="006F3E2B">
      <w:pPr>
        <w:pStyle w:val="Prrafodelista"/>
        <w:numPr>
          <w:ilvl w:val="0"/>
          <w:numId w:val="3"/>
        </w:numPr>
        <w:rPr>
          <w:sz w:val="24"/>
          <w:lang w:val="en-US"/>
        </w:rPr>
      </w:pPr>
      <w:r w:rsidRPr="00D367D3">
        <w:rPr>
          <w:sz w:val="24"/>
          <w:lang w:val="en-US"/>
        </w:rPr>
        <w:t>Describe briefly what the node method consists of.</w:t>
      </w:r>
    </w:p>
    <w:p w:rsidR="00242957" w:rsidRPr="00D367D3" w:rsidRDefault="00242957" w:rsidP="00242957">
      <w:pPr>
        <w:pStyle w:val="Prrafodelista"/>
        <w:numPr>
          <w:ilvl w:val="1"/>
          <w:numId w:val="3"/>
        </w:numPr>
        <w:rPr>
          <w:sz w:val="24"/>
          <w:lang w:val="en-US"/>
        </w:rPr>
      </w:pPr>
      <w:r w:rsidRPr="00D367D3">
        <w:rPr>
          <w:sz w:val="24"/>
          <w:lang w:val="en-US"/>
        </w:rPr>
        <w:t>Calculate voltages using the resistances and the addition and subtraction of the voltages that pass through it using Kirchhoff's laws.</w:t>
      </w:r>
    </w:p>
    <w:p w:rsidR="00242957" w:rsidRPr="00D367D3" w:rsidRDefault="00242957" w:rsidP="00242957">
      <w:pPr>
        <w:pStyle w:val="Prrafodelista"/>
        <w:numPr>
          <w:ilvl w:val="0"/>
          <w:numId w:val="3"/>
        </w:numPr>
        <w:rPr>
          <w:sz w:val="24"/>
          <w:lang w:val="en-US"/>
        </w:rPr>
      </w:pPr>
      <w:r w:rsidRPr="00D367D3">
        <w:rPr>
          <w:sz w:val="24"/>
          <w:lang w:val="en-US"/>
        </w:rPr>
        <w:t>Define what electric power is.</w:t>
      </w:r>
    </w:p>
    <w:p w:rsidR="00242957" w:rsidRPr="00D367D3" w:rsidRDefault="00242957" w:rsidP="00242957">
      <w:pPr>
        <w:pStyle w:val="Prrafodelista"/>
        <w:numPr>
          <w:ilvl w:val="1"/>
          <w:numId w:val="3"/>
        </w:numPr>
        <w:rPr>
          <w:sz w:val="24"/>
          <w:lang w:val="en-US"/>
        </w:rPr>
      </w:pPr>
      <w:r w:rsidRPr="00D367D3">
        <w:rPr>
          <w:sz w:val="24"/>
          <w:lang w:val="en-US"/>
        </w:rPr>
        <w:t>The electrical power is the proportion per unit time, or rhythm, with which electrical energy is transferred by an electrical circuit.</w:t>
      </w:r>
    </w:p>
    <w:p w:rsidR="001F2BBC" w:rsidRPr="00D367D3" w:rsidRDefault="001F2BBC" w:rsidP="001F2BBC">
      <w:pPr>
        <w:pStyle w:val="Ttulo1"/>
        <w:rPr>
          <w:lang w:val="en-US"/>
        </w:rPr>
      </w:pPr>
      <w:r w:rsidRPr="00D367D3">
        <w:rPr>
          <w:lang w:val="en-US"/>
        </w:rPr>
        <w:t>Inferences</w:t>
      </w:r>
    </w:p>
    <w:p w:rsidR="00242957" w:rsidRPr="00D367D3" w:rsidRDefault="00242957" w:rsidP="00242957">
      <w:pPr>
        <w:rPr>
          <w:sz w:val="24"/>
          <w:lang w:val="en-US"/>
        </w:rPr>
      </w:pPr>
      <w:r w:rsidRPr="00D367D3">
        <w:rPr>
          <w:sz w:val="24"/>
          <w:lang w:val="en-US"/>
        </w:rPr>
        <w:t>Depending on how the resistors are connected and doing a bit of reduction in the circuit, it can give a clearer idea of what is going on theoretically at the moment of taking the values of the voltages and currents, but in the physical circuit it is not very appreciated Well this, since you have to measure according to what you have chosen as a reference.</w:t>
      </w:r>
    </w:p>
    <w:p w:rsidR="001F2BBC" w:rsidRDefault="001F2BBC" w:rsidP="001F2BBC">
      <w:pPr>
        <w:pStyle w:val="Ttulo1"/>
      </w:pPr>
      <w:proofErr w:type="spellStart"/>
      <w:r>
        <w:t>Bibliography</w:t>
      </w:r>
      <w:proofErr w:type="spellEnd"/>
    </w:p>
    <w:p w:rsidR="00242957" w:rsidRPr="00242957" w:rsidRDefault="007277CA" w:rsidP="00242957">
      <w:pPr>
        <w:pStyle w:val="Prrafodelista"/>
        <w:numPr>
          <w:ilvl w:val="0"/>
          <w:numId w:val="5"/>
        </w:numPr>
        <w:jc w:val="both"/>
        <w:rPr>
          <w:rFonts w:ascii="Arial" w:hAnsi="Arial" w:cs="Arial"/>
        </w:rPr>
      </w:pPr>
      <w:hyperlink r:id="rId13" w:history="1">
        <w:r w:rsidR="00242957" w:rsidRPr="00242957">
          <w:rPr>
            <w:rStyle w:val="Hipervnculo"/>
            <w:rFonts w:ascii="Arial" w:hAnsi="Arial" w:cs="Arial"/>
          </w:rPr>
          <w:t>https://es.khanacademy.org/science/electrical-engineering/ee-circuit-analysis-topic/ee-dc-circuit-analysis/a/ee-node-voltage-method</w:t>
        </w:r>
      </w:hyperlink>
    </w:p>
    <w:p w:rsidR="00242957" w:rsidRPr="00242957" w:rsidRDefault="007277CA" w:rsidP="00242957">
      <w:pPr>
        <w:pStyle w:val="Prrafodelista"/>
        <w:numPr>
          <w:ilvl w:val="0"/>
          <w:numId w:val="5"/>
        </w:numPr>
        <w:jc w:val="both"/>
        <w:rPr>
          <w:rFonts w:ascii="Arial" w:hAnsi="Arial" w:cs="Arial"/>
        </w:rPr>
      </w:pPr>
      <w:hyperlink r:id="rId14" w:history="1">
        <w:r w:rsidR="00242957" w:rsidRPr="00242957">
          <w:rPr>
            <w:rStyle w:val="Hipervnculo"/>
            <w:rFonts w:ascii="Arial" w:hAnsi="Arial" w:cs="Arial"/>
          </w:rPr>
          <w:t>https://analisisdecircuitos1.wordpress.com/parte-1-circuitos-resistivos-cap-11-a-20-en-construccion/capitulo-20-analisis-de-nodos/</w:t>
        </w:r>
      </w:hyperlink>
    </w:p>
    <w:sectPr w:rsidR="00242957" w:rsidRPr="00242957" w:rsidSect="0094785D">
      <w:pgSz w:w="15840" w:h="12240"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B79B3"/>
    <w:multiLevelType w:val="hybridMultilevel"/>
    <w:tmpl w:val="2862A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4D5804"/>
    <w:multiLevelType w:val="hybridMultilevel"/>
    <w:tmpl w:val="B6FC867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7067F13"/>
    <w:multiLevelType w:val="hybridMultilevel"/>
    <w:tmpl w:val="AEA20C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A8F1A65"/>
    <w:multiLevelType w:val="hybridMultilevel"/>
    <w:tmpl w:val="73F89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D9B3E43"/>
    <w:multiLevelType w:val="hybridMultilevel"/>
    <w:tmpl w:val="9E5CA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5D"/>
    <w:rsid w:val="000A5F72"/>
    <w:rsid w:val="000B3A2E"/>
    <w:rsid w:val="000E60D7"/>
    <w:rsid w:val="001F2BBC"/>
    <w:rsid w:val="00242957"/>
    <w:rsid w:val="002C0E11"/>
    <w:rsid w:val="00307117"/>
    <w:rsid w:val="006F3E2B"/>
    <w:rsid w:val="007277CA"/>
    <w:rsid w:val="0094785D"/>
    <w:rsid w:val="00A35C3F"/>
    <w:rsid w:val="00D367D3"/>
    <w:rsid w:val="00EB453B"/>
    <w:rsid w:val="00EF3D17"/>
    <w:rsid w:val="00F13150"/>
    <w:rsid w:val="00FD2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85D"/>
    <w:pPr>
      <w:spacing w:line="256" w:lineRule="auto"/>
    </w:pPr>
  </w:style>
  <w:style w:type="paragraph" w:styleId="Ttulo1">
    <w:name w:val="heading 1"/>
    <w:basedOn w:val="Normal"/>
    <w:next w:val="Normal"/>
    <w:link w:val="Ttulo1Car"/>
    <w:uiPriority w:val="9"/>
    <w:qFormat/>
    <w:rsid w:val="00947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785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4785D"/>
    <w:pPr>
      <w:spacing w:line="259" w:lineRule="auto"/>
      <w:outlineLvl w:val="9"/>
    </w:pPr>
    <w:rPr>
      <w:lang w:eastAsia="es-MX"/>
    </w:rPr>
  </w:style>
  <w:style w:type="paragraph" w:styleId="TDC2">
    <w:name w:val="toc 2"/>
    <w:basedOn w:val="Normal"/>
    <w:next w:val="Normal"/>
    <w:autoRedefine/>
    <w:uiPriority w:val="39"/>
    <w:unhideWhenUsed/>
    <w:rsid w:val="0094785D"/>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94785D"/>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94785D"/>
    <w:pPr>
      <w:spacing w:after="100" w:line="259" w:lineRule="auto"/>
      <w:ind w:left="440"/>
    </w:pPr>
    <w:rPr>
      <w:rFonts w:eastAsiaTheme="minorEastAsia" w:cs="Times New Roman"/>
      <w:lang w:eastAsia="es-MX"/>
    </w:rPr>
  </w:style>
  <w:style w:type="paragraph" w:styleId="Prrafodelista">
    <w:name w:val="List Paragraph"/>
    <w:basedOn w:val="Normal"/>
    <w:uiPriority w:val="34"/>
    <w:qFormat/>
    <w:rsid w:val="000A5F72"/>
    <w:pPr>
      <w:ind w:left="720"/>
      <w:contextualSpacing/>
    </w:pPr>
  </w:style>
  <w:style w:type="table" w:styleId="Tablaconcuadrcula">
    <w:name w:val="Table Grid"/>
    <w:basedOn w:val="Tablanormal"/>
    <w:uiPriority w:val="39"/>
    <w:rsid w:val="00FD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F2BBC"/>
    <w:rPr>
      <w:color w:val="808080"/>
    </w:rPr>
  </w:style>
  <w:style w:type="character" w:styleId="Hipervnculo">
    <w:name w:val="Hyperlink"/>
    <w:basedOn w:val="Fuentedeprrafopredeter"/>
    <w:uiPriority w:val="99"/>
    <w:semiHidden/>
    <w:unhideWhenUsed/>
    <w:rsid w:val="00242957"/>
    <w:rPr>
      <w:color w:val="0000FF"/>
      <w:u w:val="single"/>
    </w:rPr>
  </w:style>
  <w:style w:type="paragraph" w:styleId="Textodeglobo">
    <w:name w:val="Balloon Text"/>
    <w:basedOn w:val="Normal"/>
    <w:link w:val="TextodegloboCar"/>
    <w:uiPriority w:val="99"/>
    <w:semiHidden/>
    <w:unhideWhenUsed/>
    <w:rsid w:val="00D36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7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85D"/>
    <w:pPr>
      <w:spacing w:line="256" w:lineRule="auto"/>
    </w:pPr>
  </w:style>
  <w:style w:type="paragraph" w:styleId="Ttulo1">
    <w:name w:val="heading 1"/>
    <w:basedOn w:val="Normal"/>
    <w:next w:val="Normal"/>
    <w:link w:val="Ttulo1Car"/>
    <w:uiPriority w:val="9"/>
    <w:qFormat/>
    <w:rsid w:val="009478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785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4785D"/>
    <w:pPr>
      <w:spacing w:line="259" w:lineRule="auto"/>
      <w:outlineLvl w:val="9"/>
    </w:pPr>
    <w:rPr>
      <w:lang w:eastAsia="es-MX"/>
    </w:rPr>
  </w:style>
  <w:style w:type="paragraph" w:styleId="TDC2">
    <w:name w:val="toc 2"/>
    <w:basedOn w:val="Normal"/>
    <w:next w:val="Normal"/>
    <w:autoRedefine/>
    <w:uiPriority w:val="39"/>
    <w:unhideWhenUsed/>
    <w:rsid w:val="0094785D"/>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94785D"/>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94785D"/>
    <w:pPr>
      <w:spacing w:after="100" w:line="259" w:lineRule="auto"/>
      <w:ind w:left="440"/>
    </w:pPr>
    <w:rPr>
      <w:rFonts w:eastAsiaTheme="minorEastAsia" w:cs="Times New Roman"/>
      <w:lang w:eastAsia="es-MX"/>
    </w:rPr>
  </w:style>
  <w:style w:type="paragraph" w:styleId="Prrafodelista">
    <w:name w:val="List Paragraph"/>
    <w:basedOn w:val="Normal"/>
    <w:uiPriority w:val="34"/>
    <w:qFormat/>
    <w:rsid w:val="000A5F72"/>
    <w:pPr>
      <w:ind w:left="720"/>
      <w:contextualSpacing/>
    </w:pPr>
  </w:style>
  <w:style w:type="table" w:styleId="Tablaconcuadrcula">
    <w:name w:val="Table Grid"/>
    <w:basedOn w:val="Tablanormal"/>
    <w:uiPriority w:val="39"/>
    <w:rsid w:val="00FD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F2BBC"/>
    <w:rPr>
      <w:color w:val="808080"/>
    </w:rPr>
  </w:style>
  <w:style w:type="character" w:styleId="Hipervnculo">
    <w:name w:val="Hyperlink"/>
    <w:basedOn w:val="Fuentedeprrafopredeter"/>
    <w:uiPriority w:val="99"/>
    <w:semiHidden/>
    <w:unhideWhenUsed/>
    <w:rsid w:val="00242957"/>
    <w:rPr>
      <w:color w:val="0000FF"/>
      <w:u w:val="single"/>
    </w:rPr>
  </w:style>
  <w:style w:type="paragraph" w:styleId="Textodeglobo">
    <w:name w:val="Balloon Text"/>
    <w:basedOn w:val="Normal"/>
    <w:link w:val="TextodegloboCar"/>
    <w:uiPriority w:val="99"/>
    <w:semiHidden/>
    <w:unhideWhenUsed/>
    <w:rsid w:val="00D36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017861">
      <w:bodyDiv w:val="1"/>
      <w:marLeft w:val="0"/>
      <w:marRight w:val="0"/>
      <w:marTop w:val="0"/>
      <w:marBottom w:val="0"/>
      <w:divBdr>
        <w:top w:val="none" w:sz="0" w:space="0" w:color="auto"/>
        <w:left w:val="none" w:sz="0" w:space="0" w:color="auto"/>
        <w:bottom w:val="none" w:sz="0" w:space="0" w:color="auto"/>
        <w:right w:val="none" w:sz="0" w:space="0" w:color="auto"/>
      </w:divBdr>
    </w:div>
    <w:div w:id="825971737">
      <w:bodyDiv w:val="1"/>
      <w:marLeft w:val="0"/>
      <w:marRight w:val="0"/>
      <w:marTop w:val="0"/>
      <w:marBottom w:val="0"/>
      <w:divBdr>
        <w:top w:val="none" w:sz="0" w:space="0" w:color="auto"/>
        <w:left w:val="none" w:sz="0" w:space="0" w:color="auto"/>
        <w:bottom w:val="none" w:sz="0" w:space="0" w:color="auto"/>
        <w:right w:val="none" w:sz="0" w:space="0" w:color="auto"/>
      </w:divBdr>
    </w:div>
    <w:div w:id="954679166">
      <w:bodyDiv w:val="1"/>
      <w:marLeft w:val="0"/>
      <w:marRight w:val="0"/>
      <w:marTop w:val="0"/>
      <w:marBottom w:val="0"/>
      <w:divBdr>
        <w:top w:val="none" w:sz="0" w:space="0" w:color="auto"/>
        <w:left w:val="none" w:sz="0" w:space="0" w:color="auto"/>
        <w:bottom w:val="none" w:sz="0" w:space="0" w:color="auto"/>
        <w:right w:val="none" w:sz="0" w:space="0" w:color="auto"/>
      </w:divBdr>
    </w:div>
    <w:div w:id="1334260867">
      <w:bodyDiv w:val="1"/>
      <w:marLeft w:val="0"/>
      <w:marRight w:val="0"/>
      <w:marTop w:val="0"/>
      <w:marBottom w:val="0"/>
      <w:divBdr>
        <w:top w:val="none" w:sz="0" w:space="0" w:color="auto"/>
        <w:left w:val="none" w:sz="0" w:space="0" w:color="auto"/>
        <w:bottom w:val="none" w:sz="0" w:space="0" w:color="auto"/>
        <w:right w:val="none" w:sz="0" w:space="0" w:color="auto"/>
      </w:divBdr>
    </w:div>
    <w:div w:id="1376736251">
      <w:bodyDiv w:val="1"/>
      <w:marLeft w:val="0"/>
      <w:marRight w:val="0"/>
      <w:marTop w:val="0"/>
      <w:marBottom w:val="0"/>
      <w:divBdr>
        <w:top w:val="none" w:sz="0" w:space="0" w:color="auto"/>
        <w:left w:val="none" w:sz="0" w:space="0" w:color="auto"/>
        <w:bottom w:val="none" w:sz="0" w:space="0" w:color="auto"/>
        <w:right w:val="none" w:sz="0" w:space="0" w:color="auto"/>
      </w:divBdr>
    </w:div>
    <w:div w:id="1536194872">
      <w:bodyDiv w:val="1"/>
      <w:marLeft w:val="0"/>
      <w:marRight w:val="0"/>
      <w:marTop w:val="0"/>
      <w:marBottom w:val="0"/>
      <w:divBdr>
        <w:top w:val="none" w:sz="0" w:space="0" w:color="auto"/>
        <w:left w:val="none" w:sz="0" w:space="0" w:color="auto"/>
        <w:bottom w:val="none" w:sz="0" w:space="0" w:color="auto"/>
        <w:right w:val="none" w:sz="0" w:space="0" w:color="auto"/>
      </w:divBdr>
    </w:div>
    <w:div w:id="1973092637">
      <w:bodyDiv w:val="1"/>
      <w:marLeft w:val="0"/>
      <w:marRight w:val="0"/>
      <w:marTop w:val="0"/>
      <w:marBottom w:val="0"/>
      <w:divBdr>
        <w:top w:val="none" w:sz="0" w:space="0" w:color="auto"/>
        <w:left w:val="none" w:sz="0" w:space="0" w:color="auto"/>
        <w:bottom w:val="none" w:sz="0" w:space="0" w:color="auto"/>
        <w:right w:val="none" w:sz="0" w:space="0" w:color="auto"/>
      </w:divBdr>
    </w:div>
    <w:div w:id="19944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khanacademy.org/science/electrical-engineering/ee-circuit-analysis-topic/ee-dc-circuit-analysis/a/ee-node-voltage-metho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alisisdecircuitos1.wordpress.com/parte-1-circuitos-resistivos-cap-11-a-20-en-construccion/capitulo-20-analisis-de-nodo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Hoja1!$B$1</c:f>
              <c:strCache>
                <c:ptCount val="1"/>
                <c:pt idx="0">
                  <c:v>Corriente I (I,II)</c:v>
                </c:pt>
              </c:strCache>
            </c:strRef>
          </c:tx>
          <c:invertIfNegative val="0"/>
          <c:cat>
            <c:strRef>
              <c:f>Hoja1!$A$2</c:f>
              <c:strCache>
                <c:ptCount val="1"/>
                <c:pt idx="0">
                  <c:v>valor medido (mA)</c:v>
                </c:pt>
              </c:strCache>
            </c:strRef>
          </c:cat>
          <c:val>
            <c:numRef>
              <c:f>Hoja1!$B$2</c:f>
              <c:numCache>
                <c:formatCode>General</c:formatCode>
                <c:ptCount val="1"/>
                <c:pt idx="0">
                  <c:v>11.29</c:v>
                </c:pt>
              </c:numCache>
            </c:numRef>
          </c:val>
        </c:ser>
        <c:ser>
          <c:idx val="1"/>
          <c:order val="1"/>
          <c:tx>
            <c:strRef>
              <c:f>Hoja1!$C$1</c:f>
              <c:strCache>
                <c:ptCount val="1"/>
                <c:pt idx="0">
                  <c:v>Corriente I (II,III)</c:v>
                </c:pt>
              </c:strCache>
            </c:strRef>
          </c:tx>
          <c:invertIfNegative val="0"/>
          <c:cat>
            <c:strRef>
              <c:f>Hoja1!$A$2</c:f>
              <c:strCache>
                <c:ptCount val="1"/>
                <c:pt idx="0">
                  <c:v>valor medido (mA)</c:v>
                </c:pt>
              </c:strCache>
            </c:strRef>
          </c:cat>
          <c:val>
            <c:numRef>
              <c:f>Hoja1!$C$2</c:f>
              <c:numCache>
                <c:formatCode>General</c:formatCode>
                <c:ptCount val="1"/>
                <c:pt idx="0">
                  <c:v>11.31</c:v>
                </c:pt>
              </c:numCache>
            </c:numRef>
          </c:val>
        </c:ser>
        <c:ser>
          <c:idx val="2"/>
          <c:order val="2"/>
          <c:tx>
            <c:strRef>
              <c:f>Hoja1!$D$1</c:f>
              <c:strCache>
                <c:ptCount val="1"/>
                <c:pt idx="0">
                  <c:v>Corriente I (I,0)</c:v>
                </c:pt>
              </c:strCache>
            </c:strRef>
          </c:tx>
          <c:invertIfNegative val="0"/>
          <c:cat>
            <c:strRef>
              <c:f>Hoja1!$A$2</c:f>
              <c:strCache>
                <c:ptCount val="1"/>
                <c:pt idx="0">
                  <c:v>valor medido (mA)</c:v>
                </c:pt>
              </c:strCache>
            </c:strRef>
          </c:cat>
          <c:val>
            <c:numRef>
              <c:f>Hoja1!$D$2</c:f>
              <c:numCache>
                <c:formatCode>General</c:formatCode>
                <c:ptCount val="1"/>
                <c:pt idx="0">
                  <c:v>61.95</c:v>
                </c:pt>
              </c:numCache>
            </c:numRef>
          </c:val>
        </c:ser>
        <c:ser>
          <c:idx val="3"/>
          <c:order val="3"/>
          <c:tx>
            <c:strRef>
              <c:f>Hoja1!$E$1</c:f>
              <c:strCache>
                <c:ptCount val="1"/>
                <c:pt idx="0">
                  <c:v>Corriente I (III,0)</c:v>
                </c:pt>
              </c:strCache>
            </c:strRef>
          </c:tx>
          <c:invertIfNegative val="0"/>
          <c:cat>
            <c:strRef>
              <c:f>Hoja1!$A$2</c:f>
              <c:strCache>
                <c:ptCount val="1"/>
                <c:pt idx="0">
                  <c:v>valor medido (mA)</c:v>
                </c:pt>
              </c:strCache>
            </c:strRef>
          </c:cat>
          <c:val>
            <c:numRef>
              <c:f>Hoja1!$E$2</c:f>
              <c:numCache>
                <c:formatCode>General</c:formatCode>
                <c:ptCount val="1"/>
                <c:pt idx="0">
                  <c:v>22.3</c:v>
                </c:pt>
              </c:numCache>
            </c:numRef>
          </c:val>
        </c:ser>
        <c:dLbls>
          <c:showLegendKey val="0"/>
          <c:showVal val="0"/>
          <c:showCatName val="0"/>
          <c:showSerName val="0"/>
          <c:showPercent val="0"/>
          <c:showBubbleSize val="0"/>
        </c:dLbls>
        <c:gapWidth val="150"/>
        <c:axId val="201321472"/>
        <c:axId val="82211584"/>
      </c:barChart>
      <c:catAx>
        <c:axId val="201321472"/>
        <c:scaling>
          <c:orientation val="minMax"/>
        </c:scaling>
        <c:delete val="0"/>
        <c:axPos val="b"/>
        <c:numFmt formatCode="General" sourceLinked="0"/>
        <c:majorTickMark val="out"/>
        <c:minorTickMark val="none"/>
        <c:tickLblPos val="nextTo"/>
        <c:crossAx val="82211584"/>
        <c:crosses val="autoZero"/>
        <c:auto val="1"/>
        <c:lblAlgn val="ctr"/>
        <c:lblOffset val="100"/>
        <c:noMultiLvlLbl val="0"/>
      </c:catAx>
      <c:valAx>
        <c:axId val="82211584"/>
        <c:scaling>
          <c:orientation val="minMax"/>
        </c:scaling>
        <c:delete val="0"/>
        <c:axPos val="l"/>
        <c:majorGridlines/>
        <c:numFmt formatCode="General" sourceLinked="1"/>
        <c:majorTickMark val="out"/>
        <c:minorTickMark val="none"/>
        <c:tickLblPos val="nextTo"/>
        <c:crossAx val="2013214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clustered"/>
        <c:varyColors val="0"/>
        <c:ser>
          <c:idx val="0"/>
          <c:order val="0"/>
          <c:tx>
            <c:strRef>
              <c:f>Hoja1!$B$1</c:f>
              <c:strCache>
                <c:ptCount val="1"/>
                <c:pt idx="0">
                  <c:v>Voltaje V (I,0)</c:v>
                </c:pt>
              </c:strCache>
            </c:strRef>
          </c:tx>
          <c:invertIfNegative val="0"/>
          <c:cat>
            <c:strRef>
              <c:f>Hoja1!$A$2</c:f>
              <c:strCache>
                <c:ptCount val="1"/>
                <c:pt idx="0">
                  <c:v>Valores medidos (V)</c:v>
                </c:pt>
              </c:strCache>
            </c:strRef>
          </c:cat>
          <c:val>
            <c:numRef>
              <c:f>Hoja1!$B$2</c:f>
              <c:numCache>
                <c:formatCode>General</c:formatCode>
                <c:ptCount val="1"/>
                <c:pt idx="0">
                  <c:v>11.81</c:v>
                </c:pt>
              </c:numCache>
            </c:numRef>
          </c:val>
        </c:ser>
        <c:ser>
          <c:idx val="1"/>
          <c:order val="1"/>
          <c:tx>
            <c:strRef>
              <c:f>Hoja1!$C$1</c:f>
              <c:strCache>
                <c:ptCount val="1"/>
                <c:pt idx="0">
                  <c:v>Voltaje V (II,0)</c:v>
                </c:pt>
              </c:strCache>
            </c:strRef>
          </c:tx>
          <c:invertIfNegative val="0"/>
          <c:cat>
            <c:strRef>
              <c:f>Hoja1!$A$2</c:f>
              <c:strCache>
                <c:ptCount val="1"/>
                <c:pt idx="0">
                  <c:v>Valores medidos (V)</c:v>
                </c:pt>
              </c:strCache>
            </c:strRef>
          </c:cat>
          <c:val>
            <c:numRef>
              <c:f>Hoja1!$C$2</c:f>
              <c:numCache>
                <c:formatCode>General</c:formatCode>
                <c:ptCount val="1"/>
                <c:pt idx="0">
                  <c:v>10.5</c:v>
                </c:pt>
              </c:numCache>
            </c:numRef>
          </c:val>
        </c:ser>
        <c:ser>
          <c:idx val="2"/>
          <c:order val="2"/>
          <c:tx>
            <c:strRef>
              <c:f>Hoja1!$D$1</c:f>
              <c:strCache>
                <c:ptCount val="1"/>
                <c:pt idx="0">
                  <c:v>Voltaje V (III,0)</c:v>
                </c:pt>
              </c:strCache>
            </c:strRef>
          </c:tx>
          <c:invertIfNegative val="0"/>
          <c:cat>
            <c:strRef>
              <c:f>Hoja1!$A$2</c:f>
              <c:strCache>
                <c:ptCount val="1"/>
                <c:pt idx="0">
                  <c:v>Valores medidos (V)</c:v>
                </c:pt>
              </c:strCache>
            </c:strRef>
          </c:cat>
          <c:val>
            <c:numRef>
              <c:f>Hoja1!$D$2</c:f>
              <c:numCache>
                <c:formatCode>General</c:formatCode>
                <c:ptCount val="1"/>
                <c:pt idx="0">
                  <c:v>10.11</c:v>
                </c:pt>
              </c:numCache>
            </c:numRef>
          </c:val>
        </c:ser>
        <c:ser>
          <c:idx val="3"/>
          <c:order val="3"/>
          <c:tx>
            <c:strRef>
              <c:f>Hoja1!$E$1</c:f>
              <c:strCache>
                <c:ptCount val="1"/>
                <c:pt idx="0">
                  <c:v>Voltaje V (I,II)</c:v>
                </c:pt>
              </c:strCache>
            </c:strRef>
          </c:tx>
          <c:invertIfNegative val="0"/>
          <c:cat>
            <c:strRef>
              <c:f>Hoja1!$A$2</c:f>
              <c:strCache>
                <c:ptCount val="1"/>
                <c:pt idx="0">
                  <c:v>Valores medidos (V)</c:v>
                </c:pt>
              </c:strCache>
            </c:strRef>
          </c:cat>
          <c:val>
            <c:numRef>
              <c:f>Hoja1!$E$2</c:f>
              <c:numCache>
                <c:formatCode>General</c:formatCode>
                <c:ptCount val="1"/>
                <c:pt idx="0">
                  <c:v>1.27</c:v>
                </c:pt>
              </c:numCache>
            </c:numRef>
          </c:val>
        </c:ser>
        <c:ser>
          <c:idx val="4"/>
          <c:order val="4"/>
          <c:tx>
            <c:strRef>
              <c:f>Hoja1!$F$1</c:f>
              <c:strCache>
                <c:ptCount val="1"/>
                <c:pt idx="0">
                  <c:v>Voltaje V(II,III)</c:v>
                </c:pt>
              </c:strCache>
            </c:strRef>
          </c:tx>
          <c:invertIfNegative val="0"/>
          <c:cat>
            <c:strRef>
              <c:f>Hoja1!$A$2</c:f>
              <c:strCache>
                <c:ptCount val="1"/>
                <c:pt idx="0">
                  <c:v>Valores medidos (V)</c:v>
                </c:pt>
              </c:strCache>
            </c:strRef>
          </c:cat>
          <c:val>
            <c:numRef>
              <c:f>Hoja1!$F$2</c:f>
              <c:numCache>
                <c:formatCode>General</c:formatCode>
                <c:ptCount val="1"/>
                <c:pt idx="0">
                  <c:v>0.5</c:v>
                </c:pt>
              </c:numCache>
            </c:numRef>
          </c:val>
        </c:ser>
        <c:dLbls>
          <c:showLegendKey val="0"/>
          <c:showVal val="0"/>
          <c:showCatName val="0"/>
          <c:showSerName val="0"/>
          <c:showPercent val="0"/>
          <c:showBubbleSize val="0"/>
        </c:dLbls>
        <c:gapWidth val="150"/>
        <c:axId val="82230656"/>
        <c:axId val="82232448"/>
      </c:barChart>
      <c:catAx>
        <c:axId val="82230656"/>
        <c:scaling>
          <c:orientation val="minMax"/>
        </c:scaling>
        <c:delete val="0"/>
        <c:axPos val="b"/>
        <c:numFmt formatCode="General" sourceLinked="0"/>
        <c:majorTickMark val="out"/>
        <c:minorTickMark val="none"/>
        <c:tickLblPos val="nextTo"/>
        <c:crossAx val="82232448"/>
        <c:crosses val="autoZero"/>
        <c:auto val="1"/>
        <c:lblAlgn val="ctr"/>
        <c:lblOffset val="100"/>
        <c:noMultiLvlLbl val="0"/>
      </c:catAx>
      <c:valAx>
        <c:axId val="82232448"/>
        <c:scaling>
          <c:orientation val="minMax"/>
        </c:scaling>
        <c:delete val="0"/>
        <c:axPos val="l"/>
        <c:majorGridlines/>
        <c:numFmt formatCode="General" sourceLinked="1"/>
        <c:majorTickMark val="out"/>
        <c:minorTickMark val="none"/>
        <c:tickLblPos val="nextTo"/>
        <c:crossAx val="822306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8.5962561971420229E-2"/>
          <c:y val="3.6121109861267341E-2"/>
          <c:w val="0.7786207713619131"/>
          <c:h val="0.85653105861767276"/>
        </c:manualLayout>
      </c:layout>
      <c:bar3DChart>
        <c:barDir val="col"/>
        <c:grouping val="clustered"/>
        <c:varyColors val="0"/>
        <c:ser>
          <c:idx val="0"/>
          <c:order val="0"/>
          <c:tx>
            <c:strRef>
              <c:f>Hoja1!$B$1</c:f>
              <c:strCache>
                <c:ptCount val="1"/>
                <c:pt idx="0">
                  <c:v>R1</c:v>
                </c:pt>
              </c:strCache>
            </c:strRef>
          </c:tx>
          <c:invertIfNegative val="0"/>
          <c:cat>
            <c:strRef>
              <c:f>Hoja1!$A$2</c:f>
              <c:strCache>
                <c:ptCount val="1"/>
                <c:pt idx="0">
                  <c:v>Potencia (mW)</c:v>
                </c:pt>
              </c:strCache>
            </c:strRef>
          </c:cat>
          <c:val>
            <c:numRef>
              <c:f>Hoja1!$B$2</c:f>
              <c:numCache>
                <c:formatCode>General</c:formatCode>
                <c:ptCount val="1"/>
                <c:pt idx="0">
                  <c:v>12</c:v>
                </c:pt>
              </c:numCache>
            </c:numRef>
          </c:val>
        </c:ser>
        <c:ser>
          <c:idx val="1"/>
          <c:order val="1"/>
          <c:tx>
            <c:strRef>
              <c:f>Hoja1!$C$1</c:f>
              <c:strCache>
                <c:ptCount val="1"/>
                <c:pt idx="0">
                  <c:v>R2</c:v>
                </c:pt>
              </c:strCache>
            </c:strRef>
          </c:tx>
          <c:invertIfNegative val="0"/>
          <c:cat>
            <c:strRef>
              <c:f>Hoja1!$A$2</c:f>
              <c:strCache>
                <c:ptCount val="1"/>
                <c:pt idx="0">
                  <c:v>Potencia (mW)</c:v>
                </c:pt>
              </c:strCache>
            </c:strRef>
          </c:cat>
          <c:val>
            <c:numRef>
              <c:f>Hoja1!$C$2</c:f>
              <c:numCache>
                <c:formatCode>General</c:formatCode>
                <c:ptCount val="1"/>
                <c:pt idx="0">
                  <c:v>3.95</c:v>
                </c:pt>
              </c:numCache>
            </c:numRef>
          </c:val>
        </c:ser>
        <c:ser>
          <c:idx val="2"/>
          <c:order val="2"/>
          <c:tx>
            <c:strRef>
              <c:f>Hoja1!$D$1</c:f>
              <c:strCache>
                <c:ptCount val="1"/>
                <c:pt idx="0">
                  <c:v>R3</c:v>
                </c:pt>
              </c:strCache>
            </c:strRef>
          </c:tx>
          <c:invertIfNegative val="0"/>
          <c:cat>
            <c:strRef>
              <c:f>Hoja1!$A$2</c:f>
              <c:strCache>
                <c:ptCount val="1"/>
                <c:pt idx="0">
                  <c:v>Potencia (mW)</c:v>
                </c:pt>
              </c:strCache>
            </c:strRef>
          </c:cat>
          <c:val>
            <c:numRef>
              <c:f>Hoja1!$D$2</c:f>
              <c:numCache>
                <c:formatCode>General</c:formatCode>
                <c:ptCount val="1"/>
                <c:pt idx="0">
                  <c:v>0.27</c:v>
                </c:pt>
              </c:numCache>
            </c:numRef>
          </c:val>
        </c:ser>
        <c:ser>
          <c:idx val="3"/>
          <c:order val="3"/>
          <c:tx>
            <c:strRef>
              <c:f>Hoja1!$E$1</c:f>
              <c:strCache>
                <c:ptCount val="1"/>
                <c:pt idx="0">
                  <c:v>R4</c:v>
                </c:pt>
              </c:strCache>
            </c:strRef>
          </c:tx>
          <c:invertIfNegative val="0"/>
          <c:cat>
            <c:strRef>
              <c:f>Hoja1!$A$2</c:f>
              <c:strCache>
                <c:ptCount val="1"/>
                <c:pt idx="0">
                  <c:v>Potencia (mW)</c:v>
                </c:pt>
              </c:strCache>
            </c:strRef>
          </c:cat>
          <c:val>
            <c:numRef>
              <c:f>Hoja1!$E$2</c:f>
              <c:numCache>
                <c:formatCode>General</c:formatCode>
                <c:ptCount val="1"/>
                <c:pt idx="0">
                  <c:v>106</c:v>
                </c:pt>
              </c:numCache>
            </c:numRef>
          </c:val>
        </c:ser>
        <c:ser>
          <c:idx val="4"/>
          <c:order val="4"/>
          <c:tx>
            <c:strRef>
              <c:f>Hoja1!$F$1</c:f>
              <c:strCache>
                <c:ptCount val="1"/>
                <c:pt idx="0">
                  <c:v>R5</c:v>
                </c:pt>
              </c:strCache>
            </c:strRef>
          </c:tx>
          <c:invertIfNegative val="0"/>
          <c:cat>
            <c:strRef>
              <c:f>Hoja1!$A$2</c:f>
              <c:strCache>
                <c:ptCount val="1"/>
                <c:pt idx="0">
                  <c:v>Potencia (mW)</c:v>
                </c:pt>
              </c:strCache>
            </c:strRef>
          </c:cat>
          <c:val>
            <c:numRef>
              <c:f>Hoja1!$F$2</c:f>
              <c:numCache>
                <c:formatCode>General</c:formatCode>
                <c:ptCount val="1"/>
                <c:pt idx="0">
                  <c:v>21.9</c:v>
                </c:pt>
              </c:numCache>
            </c:numRef>
          </c:val>
        </c:ser>
        <c:ser>
          <c:idx val="5"/>
          <c:order val="5"/>
          <c:tx>
            <c:strRef>
              <c:f>Hoja1!$G$1</c:f>
              <c:strCache>
                <c:ptCount val="1"/>
                <c:pt idx="0">
                  <c:v>R6</c:v>
                </c:pt>
              </c:strCache>
            </c:strRef>
          </c:tx>
          <c:invertIfNegative val="0"/>
          <c:cat>
            <c:strRef>
              <c:f>Hoja1!$A$2</c:f>
              <c:strCache>
                <c:ptCount val="1"/>
                <c:pt idx="0">
                  <c:v>Potencia (mW)</c:v>
                </c:pt>
              </c:strCache>
            </c:strRef>
          </c:cat>
          <c:val>
            <c:numRef>
              <c:f>Hoja1!$G$2</c:f>
              <c:numCache>
                <c:formatCode>General</c:formatCode>
                <c:ptCount val="1"/>
                <c:pt idx="0">
                  <c:v>0.22</c:v>
                </c:pt>
              </c:numCache>
            </c:numRef>
          </c:val>
        </c:ser>
        <c:ser>
          <c:idx val="6"/>
          <c:order val="6"/>
          <c:tx>
            <c:strRef>
              <c:f>Hoja1!$H$1</c:f>
              <c:strCache>
                <c:ptCount val="1"/>
                <c:pt idx="0">
                  <c:v>R7</c:v>
                </c:pt>
              </c:strCache>
            </c:strRef>
          </c:tx>
          <c:invertIfNegative val="0"/>
          <c:cat>
            <c:strRef>
              <c:f>Hoja1!$A$2</c:f>
              <c:strCache>
                <c:ptCount val="1"/>
                <c:pt idx="0">
                  <c:v>Potencia (mW)</c:v>
                </c:pt>
              </c:strCache>
            </c:strRef>
          </c:cat>
          <c:val>
            <c:numRef>
              <c:f>Hoja1!$H$2</c:f>
              <c:numCache>
                <c:formatCode>General</c:formatCode>
                <c:ptCount val="1"/>
                <c:pt idx="0">
                  <c:v>4.88</c:v>
                </c:pt>
              </c:numCache>
            </c:numRef>
          </c:val>
        </c:ser>
        <c:ser>
          <c:idx val="8"/>
          <c:order val="8"/>
          <c:tx>
            <c:strRef>
              <c:f>Hoja1!$J$1</c:f>
              <c:strCache>
                <c:ptCount val="1"/>
                <c:pt idx="0">
                  <c:v>R9</c:v>
                </c:pt>
              </c:strCache>
            </c:strRef>
          </c:tx>
          <c:invertIfNegative val="0"/>
          <c:cat>
            <c:strRef>
              <c:f>Hoja1!$A$2</c:f>
              <c:strCache>
                <c:ptCount val="1"/>
                <c:pt idx="0">
                  <c:v>Potencia (mW)</c:v>
                </c:pt>
              </c:strCache>
            </c:strRef>
          </c:cat>
          <c:val>
            <c:numRef>
              <c:f>Hoja1!$J$2</c:f>
              <c:numCache>
                <c:formatCode>General</c:formatCode>
                <c:ptCount val="1"/>
                <c:pt idx="0">
                  <c:v>33.6</c:v>
                </c:pt>
              </c:numCache>
            </c:numRef>
          </c:val>
        </c:ser>
        <c:ser>
          <c:idx val="7"/>
          <c:order val="7"/>
          <c:tx>
            <c:strRef>
              <c:f>Hoja1!$I$1</c:f>
              <c:strCache>
                <c:ptCount val="1"/>
                <c:pt idx="0">
                  <c:v>R8</c:v>
                </c:pt>
              </c:strCache>
            </c:strRef>
          </c:tx>
          <c:invertIfNegative val="0"/>
          <c:cat>
            <c:strRef>
              <c:f>Hoja1!$A$2</c:f>
              <c:strCache>
                <c:ptCount val="1"/>
                <c:pt idx="0">
                  <c:v>Potencia (mW)</c:v>
                </c:pt>
              </c:strCache>
            </c:strRef>
          </c:cat>
          <c:val>
            <c:numRef>
              <c:f>Hoja1!$I$2</c:f>
              <c:numCache>
                <c:formatCode>General</c:formatCode>
                <c:ptCount val="1"/>
                <c:pt idx="0">
                  <c:v>60</c:v>
                </c:pt>
              </c:numCache>
            </c:numRef>
          </c:val>
        </c:ser>
        <c:dLbls>
          <c:showLegendKey val="0"/>
          <c:showVal val="0"/>
          <c:showCatName val="0"/>
          <c:showSerName val="0"/>
          <c:showPercent val="0"/>
          <c:showBubbleSize val="0"/>
        </c:dLbls>
        <c:gapWidth val="150"/>
        <c:shape val="box"/>
        <c:axId val="122441088"/>
        <c:axId val="124593280"/>
        <c:axId val="0"/>
      </c:bar3DChart>
      <c:catAx>
        <c:axId val="122441088"/>
        <c:scaling>
          <c:orientation val="minMax"/>
        </c:scaling>
        <c:delete val="0"/>
        <c:axPos val="b"/>
        <c:numFmt formatCode="General" sourceLinked="0"/>
        <c:majorTickMark val="out"/>
        <c:minorTickMark val="none"/>
        <c:tickLblPos val="nextTo"/>
        <c:crossAx val="124593280"/>
        <c:crosses val="autoZero"/>
        <c:auto val="1"/>
        <c:lblAlgn val="ctr"/>
        <c:lblOffset val="100"/>
        <c:noMultiLvlLbl val="0"/>
      </c:catAx>
      <c:valAx>
        <c:axId val="124593280"/>
        <c:scaling>
          <c:orientation val="minMax"/>
        </c:scaling>
        <c:delete val="0"/>
        <c:axPos val="l"/>
        <c:majorGridlines/>
        <c:numFmt formatCode="General" sourceLinked="1"/>
        <c:majorTickMark val="out"/>
        <c:minorTickMark val="none"/>
        <c:tickLblPos val="nextTo"/>
        <c:crossAx val="122441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03F22-621D-4857-A7C4-EEDC65B7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Hassan Rodríguez Hernandez</dc:creator>
  <cp:lastModifiedBy>User1</cp:lastModifiedBy>
  <cp:revision>4</cp:revision>
  <cp:lastPrinted>2018-04-24T19:25:00Z</cp:lastPrinted>
  <dcterms:created xsi:type="dcterms:W3CDTF">2018-04-23T01:24:00Z</dcterms:created>
  <dcterms:modified xsi:type="dcterms:W3CDTF">2018-04-24T19:26:00Z</dcterms:modified>
</cp:coreProperties>
</file>