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Pr="00A37B55" w:rsidRDefault="00A46E80" w:rsidP="00A46E80">
      <w:pPr>
        <w:jc w:val="center"/>
        <w:rPr>
          <w:rFonts w:ascii="Arial" w:hAnsi="Arial" w:cs="Arial"/>
          <w:i/>
          <w:noProof/>
          <w:sz w:val="28"/>
          <w:szCs w:val="28"/>
          <w:lang w:eastAsia="es-MX"/>
        </w:rPr>
      </w:pPr>
    </w:p>
    <w:p w:rsidR="00A46E80" w:rsidRDefault="00B63E65" w:rsidP="00A46E80">
      <w:pPr>
        <w:jc w:val="center"/>
        <w:rPr>
          <w:rFonts w:ascii="Arial" w:hAnsi="Arial" w:cs="Arial"/>
          <w:i/>
          <w:noProof/>
          <w:sz w:val="28"/>
          <w:szCs w:val="28"/>
          <w:lang w:eastAsia="es-MX"/>
        </w:rPr>
      </w:pPr>
      <w:r>
        <w:rPr>
          <w:rFonts w:ascii="Arial" w:hAnsi="Arial" w:cs="Arial"/>
          <w:i/>
          <w:noProof/>
          <w:sz w:val="28"/>
          <w:szCs w:val="28"/>
          <w:lang w:eastAsia="es-MX"/>
        </w:rPr>
        <w:t>DIAGRAMA DE COMUNICACIÓN Y DE SECUENCIA.</w:t>
      </w:r>
    </w:p>
    <w:p w:rsidR="00A46E80" w:rsidRDefault="00A46E80" w:rsidP="00A46E80">
      <w:pPr>
        <w:jc w:val="center"/>
        <w:rPr>
          <w:rFonts w:ascii="Arial" w:hAnsi="Arial" w:cs="Arial"/>
          <w:i/>
          <w:noProof/>
          <w:sz w:val="28"/>
          <w:szCs w:val="28"/>
          <w:lang w:eastAsia="es-MX"/>
        </w:rPr>
      </w:pPr>
    </w:p>
    <w:p w:rsidR="00A46E80" w:rsidRDefault="004147CB"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A46E80">
        <w:rPr>
          <w:rFonts w:ascii="Arial" w:hAnsi="Arial" w:cs="Arial"/>
          <w:noProof/>
          <w:sz w:val="28"/>
          <w:szCs w:val="28"/>
          <w:u w:val="single"/>
          <w:lang w:eastAsia="es-MX"/>
        </w:rPr>
        <w:t xml:space="preserve">: </w:t>
      </w:r>
      <w:r w:rsidR="00430153">
        <w:rPr>
          <w:rFonts w:ascii="Arial" w:hAnsi="Arial" w:cs="Arial"/>
          <w:noProof/>
          <w:sz w:val="28"/>
          <w:szCs w:val="28"/>
          <w:u w:val="single"/>
          <w:lang w:eastAsia="es-MX"/>
        </w:rPr>
        <w:t>Reyna Melara Abarca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B63E65" w:rsidRDefault="00A46E80" w:rsidP="00B63E65">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w:t>
      </w:r>
      <w:r w:rsidR="007302C5">
        <w:rPr>
          <w:rFonts w:ascii="Arial" w:hAnsi="Arial" w:cs="Arial"/>
          <w:noProof/>
          <w:sz w:val="28"/>
          <w:szCs w:val="28"/>
          <w:lang w:eastAsia="es-MX"/>
        </w:rPr>
        <w:t>S</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rsidR="00B63E65" w:rsidRPr="007302C5" w:rsidRDefault="00B63E65" w:rsidP="00B63E65">
      <w:pPr>
        <w:jc w:val="center"/>
        <w:rPr>
          <w:rFonts w:ascii="Arial" w:hAnsi="Arial" w:cs="Arial"/>
          <w:noProof/>
          <w:sz w:val="28"/>
          <w:szCs w:val="28"/>
          <w:lang w:eastAsia="es-MX"/>
        </w:rPr>
      </w:pPr>
      <w:r>
        <w:rPr>
          <w:rFonts w:ascii="Arial" w:hAnsi="Arial" w:cs="Arial"/>
          <w:noProof/>
          <w:sz w:val="28"/>
          <w:szCs w:val="28"/>
          <w:lang w:eastAsia="es-MX"/>
        </w:rPr>
        <w:t>CORREO: lrojase1@gmail.com</w:t>
      </w:r>
    </w:p>
    <w:p w:rsidR="00A46E80" w:rsidRDefault="00A46E80" w:rsidP="00A46E80">
      <w:pPr>
        <w:jc w:val="cente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B63E65" w:rsidRDefault="00B63E65"/>
    <w:p w:rsidR="00B63E65" w:rsidRDefault="00B63E65"/>
    <w:p w:rsidR="00A5218D" w:rsidRDefault="00A5218D" w:rsidP="00A5218D">
      <w:pPr>
        <w:jc w:val="both"/>
        <w:rPr>
          <w:rFonts w:ascii="Arial" w:hAnsi="Arial" w:cs="Arial"/>
          <w:color w:val="000000"/>
          <w:sz w:val="24"/>
          <w:szCs w:val="24"/>
          <w:shd w:val="clear" w:color="auto" w:fill="FFFFFF"/>
        </w:rPr>
      </w:pPr>
      <w:r w:rsidRPr="00A5218D">
        <w:rPr>
          <w:rFonts w:ascii="Arial" w:hAnsi="Arial" w:cs="Arial"/>
          <w:color w:val="000000"/>
          <w:sz w:val="24"/>
          <w:szCs w:val="24"/>
          <w:shd w:val="clear" w:color="auto" w:fill="FFFFFF"/>
        </w:rPr>
        <w:lastRenderedPageBreak/>
        <w:t>Un diagrama de secuencias muestra la interacción de un conjunto de objetos de una aplicación a través del tiempo, en el cual se indicaran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p>
    <w:p w:rsidR="00A5218D" w:rsidRPr="00A5218D" w:rsidRDefault="00A5218D" w:rsidP="00A5218D">
      <w:pPr>
        <w:jc w:val="both"/>
        <w:rPr>
          <w:rFonts w:ascii="Arial" w:hAnsi="Arial" w:cs="Arial"/>
          <w:b/>
          <w:color w:val="000000"/>
          <w:sz w:val="24"/>
          <w:szCs w:val="24"/>
          <w:shd w:val="clear" w:color="auto" w:fill="FFFFFF"/>
        </w:rPr>
      </w:pPr>
      <w:r w:rsidRPr="00A5218D">
        <w:rPr>
          <w:rFonts w:ascii="Arial" w:hAnsi="Arial" w:cs="Arial"/>
          <w:b/>
          <w:color w:val="000000"/>
          <w:sz w:val="24"/>
          <w:szCs w:val="24"/>
          <w:shd w:val="clear" w:color="auto" w:fill="FFFFFF"/>
        </w:rPr>
        <w:t>CLASE</w:t>
      </w:r>
    </w:p>
    <w:p w:rsidR="00A5218D" w:rsidRPr="00A5218D" w:rsidRDefault="00A5218D" w:rsidP="00A5218D">
      <w:pPr>
        <w:pStyle w:val="NormalWeb"/>
        <w:shd w:val="clear" w:color="auto" w:fill="FFFFFF"/>
        <w:spacing w:before="0" w:beforeAutospacing="0" w:after="0" w:afterAutospacing="0"/>
        <w:jc w:val="both"/>
        <w:textAlignment w:val="baseline"/>
        <w:rPr>
          <w:rFonts w:ascii="Arial" w:hAnsi="Arial" w:cs="Arial"/>
          <w:color w:val="656E7F"/>
        </w:rPr>
      </w:pPr>
      <w:r>
        <w:rPr>
          <w:rFonts w:ascii="inherit" w:hAnsi="inherit"/>
          <w:noProof/>
          <w:color w:val="F77E75"/>
          <w:sz w:val="27"/>
          <w:szCs w:val="27"/>
          <w:bdr w:val="none" w:sz="0" w:space="0" w:color="auto" w:frame="1"/>
        </w:rPr>
        <w:drawing>
          <wp:anchor distT="0" distB="0" distL="114300" distR="114300" simplePos="0" relativeHeight="251662336" behindDoc="0" locked="0" layoutInCell="1" allowOverlap="1">
            <wp:simplePos x="0" y="0"/>
            <wp:positionH relativeFrom="margin">
              <wp:posOffset>3202305</wp:posOffset>
            </wp:positionH>
            <wp:positionV relativeFrom="margin">
              <wp:posOffset>2481580</wp:posOffset>
            </wp:positionV>
            <wp:extent cx="1133475" cy="371475"/>
            <wp:effectExtent l="0" t="0" r="9525" b="9525"/>
            <wp:wrapSquare wrapText="bothSides"/>
            <wp:docPr id="5" name="Imagen 5"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4286" t="16177" r="14881" b="26471"/>
                    <a:stretch/>
                  </pic:blipFill>
                  <pic:spPr bwMode="auto">
                    <a:xfrm>
                      <a:off x="0" y="0"/>
                      <a:ext cx="1133475" cy="371475"/>
                    </a:xfrm>
                    <a:prstGeom prst="rect">
                      <a:avLst/>
                    </a:prstGeom>
                    <a:noFill/>
                    <a:ln>
                      <a:noFill/>
                    </a:ln>
                    <a:extLst>
                      <a:ext uri="{53640926-AAD7-44D8-BBD7-CCE9431645EC}">
                        <a14:shadowObscured xmlns:a14="http://schemas.microsoft.com/office/drawing/2010/main"/>
                      </a:ext>
                    </a:extLst>
                  </pic:spPr>
                </pic:pic>
              </a:graphicData>
            </a:graphic>
          </wp:anchor>
        </w:drawing>
      </w:r>
      <w:r w:rsidRPr="00A5218D">
        <w:rPr>
          <w:rFonts w:ascii="Arial" w:hAnsi="Arial" w:cs="Arial"/>
          <w:color w:val="000000"/>
          <w:bdr w:val="none" w:sz="0" w:space="0" w:color="auto" w:frame="1"/>
        </w:rPr>
        <w:t>El rol de la clase describe la manera en que un objeto se va a comportar en el contexto. No se listan los atributos del objeto.</w:t>
      </w:r>
    </w:p>
    <w:p w:rsidR="00A5218D" w:rsidRDefault="00A5218D" w:rsidP="00A5218D">
      <w:pPr>
        <w:pStyle w:val="NormalWeb"/>
        <w:shd w:val="clear" w:color="auto" w:fill="FFFFFF"/>
        <w:spacing w:before="0" w:beforeAutospacing="0" w:after="0" w:afterAutospacing="0"/>
        <w:jc w:val="both"/>
        <w:textAlignment w:val="baseline"/>
        <w:rPr>
          <w:rFonts w:ascii="Helvetica" w:hAnsi="Helvetica"/>
          <w:color w:val="656E7F"/>
          <w:sz w:val="27"/>
          <w:szCs w:val="27"/>
        </w:rPr>
      </w:pPr>
    </w:p>
    <w:p w:rsidR="00A5218D" w:rsidRDefault="00A5218D" w:rsidP="00A5218D">
      <w:pPr>
        <w:jc w:val="both"/>
        <w:rPr>
          <w:rFonts w:ascii="Arial" w:hAnsi="Arial" w:cs="Arial"/>
          <w:b/>
          <w:sz w:val="24"/>
          <w:szCs w:val="24"/>
        </w:rPr>
      </w:pPr>
      <w:r w:rsidRPr="00A5218D">
        <w:rPr>
          <w:b/>
          <w:noProof/>
          <w:lang w:eastAsia="es-MX"/>
        </w:rPr>
        <w:drawing>
          <wp:anchor distT="0" distB="0" distL="114300" distR="114300" simplePos="0" relativeHeight="251661312" behindDoc="0" locked="0" layoutInCell="1" allowOverlap="1">
            <wp:simplePos x="1076325" y="2238375"/>
            <wp:positionH relativeFrom="margin">
              <wp:align>right</wp:align>
            </wp:positionH>
            <wp:positionV relativeFrom="margin">
              <wp:align>top</wp:align>
            </wp:positionV>
            <wp:extent cx="1552575" cy="16668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52575" cy="1666875"/>
                    </a:xfrm>
                    <a:prstGeom prst="rect">
                      <a:avLst/>
                    </a:prstGeom>
                  </pic:spPr>
                </pic:pic>
              </a:graphicData>
            </a:graphic>
          </wp:anchor>
        </w:drawing>
      </w:r>
      <w:r w:rsidRPr="00A5218D">
        <w:rPr>
          <w:rFonts w:ascii="Arial" w:hAnsi="Arial" w:cs="Arial"/>
          <w:b/>
          <w:sz w:val="24"/>
          <w:szCs w:val="24"/>
        </w:rPr>
        <w:t>MENSAJES</w:t>
      </w:r>
    </w:p>
    <w:p w:rsidR="00A5218D" w:rsidRPr="00A5218D" w:rsidRDefault="00A5218D" w:rsidP="00A5218D">
      <w:pPr>
        <w:shd w:val="clear" w:color="auto" w:fill="FFFFFF"/>
        <w:spacing w:before="0" w:after="0" w:line="240" w:lineRule="auto"/>
        <w:jc w:val="both"/>
        <w:textAlignment w:val="baseline"/>
        <w:rPr>
          <w:rFonts w:ascii="Arial" w:eastAsia="Times New Roman" w:hAnsi="Arial" w:cs="Arial"/>
          <w:color w:val="656E7F"/>
          <w:sz w:val="24"/>
          <w:szCs w:val="24"/>
          <w:lang w:eastAsia="es-MX"/>
        </w:rPr>
      </w:pPr>
      <w:r w:rsidRPr="00A5218D">
        <w:rPr>
          <w:rFonts w:ascii="Arial" w:eastAsia="Times New Roman" w:hAnsi="Arial" w:cs="Arial"/>
          <w:color w:val="000000"/>
          <w:sz w:val="24"/>
          <w:szCs w:val="24"/>
          <w:bdr w:val="none" w:sz="0" w:space="0" w:color="auto" w:frame="1"/>
          <w:lang w:eastAsia="es-MX"/>
        </w:rPr>
        <w:t>Los </w:t>
      </w:r>
      <w:r w:rsidRPr="00A5218D">
        <w:rPr>
          <w:rFonts w:ascii="Arial" w:eastAsia="Times New Roman" w:hAnsi="Arial" w:cs="Arial"/>
          <w:i/>
          <w:iCs/>
          <w:color w:val="000000"/>
          <w:sz w:val="24"/>
          <w:szCs w:val="24"/>
          <w:bdr w:val="none" w:sz="0" w:space="0" w:color="auto" w:frame="1"/>
          <w:lang w:eastAsia="es-MX"/>
        </w:rPr>
        <w:t>mensajes </w:t>
      </w:r>
      <w:r w:rsidRPr="00A5218D">
        <w:rPr>
          <w:rFonts w:ascii="Arial" w:eastAsia="Times New Roman" w:hAnsi="Arial" w:cs="Arial"/>
          <w:color w:val="000000"/>
          <w:sz w:val="24"/>
          <w:szCs w:val="24"/>
          <w:bdr w:val="none" w:sz="0" w:space="0" w:color="auto" w:frame="1"/>
          <w:lang w:eastAsia="es-MX"/>
        </w:rPr>
        <w:t>son flechas que representan comunicaciones entre </w:t>
      </w:r>
      <w:r w:rsidRPr="00A5218D">
        <w:rPr>
          <w:rFonts w:ascii="Arial" w:eastAsia="Times New Roman" w:hAnsi="Arial" w:cs="Arial"/>
          <w:i/>
          <w:iCs/>
          <w:color w:val="000000"/>
          <w:sz w:val="24"/>
          <w:szCs w:val="24"/>
          <w:bdr w:val="none" w:sz="0" w:space="0" w:color="auto" w:frame="1"/>
          <w:lang w:eastAsia="es-MX"/>
        </w:rPr>
        <w:t>objetos</w:t>
      </w:r>
      <w:r w:rsidRPr="00A5218D">
        <w:rPr>
          <w:rFonts w:ascii="Arial" w:eastAsia="Times New Roman" w:hAnsi="Arial" w:cs="Arial"/>
          <w:color w:val="000000"/>
          <w:sz w:val="24"/>
          <w:szCs w:val="24"/>
          <w:bdr w:val="none" w:sz="0" w:space="0" w:color="auto" w:frame="1"/>
          <w:lang w:eastAsia="es-MX"/>
        </w:rPr>
        <w:t>. Las medias flechas representan </w:t>
      </w:r>
      <w:r w:rsidRPr="00A5218D">
        <w:rPr>
          <w:rFonts w:ascii="Arial" w:eastAsia="Times New Roman" w:hAnsi="Arial" w:cs="Arial"/>
          <w:i/>
          <w:iCs/>
          <w:color w:val="000000"/>
          <w:sz w:val="24"/>
          <w:szCs w:val="24"/>
          <w:bdr w:val="none" w:sz="0" w:space="0" w:color="auto" w:frame="1"/>
          <w:lang w:eastAsia="es-MX"/>
        </w:rPr>
        <w:t>mensajes </w:t>
      </w:r>
      <w:r w:rsidRPr="00A5218D">
        <w:rPr>
          <w:rFonts w:ascii="Arial" w:eastAsia="Times New Roman" w:hAnsi="Arial" w:cs="Arial"/>
          <w:color w:val="000000"/>
          <w:sz w:val="24"/>
          <w:szCs w:val="24"/>
          <w:bdr w:val="none" w:sz="0" w:space="0" w:color="auto" w:frame="1"/>
          <w:lang w:eastAsia="es-MX"/>
        </w:rPr>
        <w:t>asincrónicos. Los </w:t>
      </w:r>
      <w:r w:rsidRPr="00A5218D">
        <w:rPr>
          <w:rFonts w:ascii="Arial" w:eastAsia="Times New Roman" w:hAnsi="Arial" w:cs="Arial"/>
          <w:i/>
          <w:iCs/>
          <w:color w:val="000000"/>
          <w:sz w:val="24"/>
          <w:szCs w:val="24"/>
          <w:bdr w:val="none" w:sz="0" w:space="0" w:color="auto" w:frame="1"/>
          <w:lang w:eastAsia="es-MX"/>
        </w:rPr>
        <w:t>mensajes </w:t>
      </w:r>
      <w:r w:rsidRPr="00A5218D">
        <w:rPr>
          <w:rFonts w:ascii="Arial" w:eastAsia="Times New Roman" w:hAnsi="Arial" w:cs="Arial"/>
          <w:color w:val="000000"/>
          <w:sz w:val="24"/>
          <w:szCs w:val="24"/>
          <w:bdr w:val="none" w:sz="0" w:space="0" w:color="auto" w:frame="1"/>
          <w:lang w:eastAsia="es-MX"/>
        </w:rPr>
        <w:t>asincrónicos son enviados desde un </w:t>
      </w:r>
      <w:r w:rsidRPr="00A5218D">
        <w:rPr>
          <w:rFonts w:ascii="Arial" w:eastAsia="Times New Roman" w:hAnsi="Arial" w:cs="Arial"/>
          <w:i/>
          <w:iCs/>
          <w:color w:val="000000"/>
          <w:sz w:val="24"/>
          <w:szCs w:val="24"/>
          <w:bdr w:val="none" w:sz="0" w:space="0" w:color="auto" w:frame="1"/>
          <w:lang w:eastAsia="es-MX"/>
        </w:rPr>
        <w:t>objeto </w:t>
      </w:r>
      <w:r w:rsidRPr="00A5218D">
        <w:rPr>
          <w:rFonts w:ascii="Arial" w:eastAsia="Times New Roman" w:hAnsi="Arial" w:cs="Arial"/>
          <w:color w:val="000000"/>
          <w:sz w:val="24"/>
          <w:szCs w:val="24"/>
          <w:bdr w:val="none" w:sz="0" w:space="0" w:color="auto" w:frame="1"/>
          <w:lang w:eastAsia="es-MX"/>
        </w:rPr>
        <w:t>que no va a esperar una respuesta del receptor para continuar con sus tareas.</w:t>
      </w:r>
      <w:r>
        <w:rPr>
          <w:rFonts w:ascii="Arial" w:eastAsia="Times New Roman" w:hAnsi="Arial" w:cs="Arial"/>
          <w:color w:val="000000"/>
          <w:sz w:val="24"/>
          <w:szCs w:val="24"/>
          <w:bdr w:val="none" w:sz="0" w:space="0" w:color="auto" w:frame="1"/>
          <w:lang w:eastAsia="es-MX"/>
        </w:rPr>
        <w:t xml:space="preserve"> En los </w:t>
      </w:r>
      <w:r w:rsidRPr="00461926">
        <w:rPr>
          <w:rFonts w:ascii="Arial" w:eastAsia="Times New Roman" w:hAnsi="Arial" w:cs="Arial"/>
          <w:b/>
          <w:color w:val="000000"/>
          <w:sz w:val="24"/>
          <w:szCs w:val="24"/>
          <w:bdr w:val="none" w:sz="0" w:space="0" w:color="auto" w:frame="1"/>
          <w:lang w:eastAsia="es-MX"/>
        </w:rPr>
        <w:t xml:space="preserve">diagramas de comunicación </w:t>
      </w:r>
      <w:r w:rsidR="00461926">
        <w:rPr>
          <w:rFonts w:ascii="Arial" w:eastAsia="Times New Roman" w:hAnsi="Arial" w:cs="Arial"/>
          <w:color w:val="000000"/>
          <w:sz w:val="24"/>
          <w:szCs w:val="24"/>
          <w:bdr w:val="none" w:sz="0" w:space="0" w:color="auto" w:frame="1"/>
          <w:lang w:eastAsia="es-MX"/>
        </w:rPr>
        <w:t xml:space="preserve">los mensajes se representan con una línea recta sin punta de flecha y con una flecha indicando la dirección del mensaje, se decoran </w:t>
      </w:r>
      <w:r w:rsidR="00FC7776">
        <w:rPr>
          <w:rFonts w:ascii="Arial" w:eastAsia="Times New Roman" w:hAnsi="Arial" w:cs="Arial"/>
          <w:color w:val="000000"/>
          <w:sz w:val="24"/>
          <w:szCs w:val="24"/>
          <w:bdr w:val="none" w:sz="0" w:space="0" w:color="auto" w:frame="1"/>
          <w:lang w:eastAsia="es-MX"/>
        </w:rPr>
        <w:t>enumerando el mensaje a enviar.</w:t>
      </w:r>
    </w:p>
    <w:p w:rsidR="00430153" w:rsidRDefault="00FC7776" w:rsidP="00A5218D">
      <w:pPr>
        <w:jc w:val="center"/>
        <w:rPr>
          <w:rFonts w:ascii="Arial" w:hAnsi="Arial" w:cs="Arial"/>
          <w:b/>
          <w:sz w:val="24"/>
          <w:szCs w:val="24"/>
        </w:rPr>
      </w:pPr>
      <w:r>
        <w:rPr>
          <w:noProof/>
          <w:lang w:eastAsia="es-MX"/>
        </w:rPr>
        <w:drawing>
          <wp:anchor distT="0" distB="0" distL="114300" distR="114300" simplePos="0" relativeHeight="251663360" behindDoc="0" locked="0" layoutInCell="1" allowOverlap="1">
            <wp:simplePos x="0" y="0"/>
            <wp:positionH relativeFrom="margin">
              <wp:align>right</wp:align>
            </wp:positionH>
            <wp:positionV relativeFrom="margin">
              <wp:posOffset>6729730</wp:posOffset>
            </wp:positionV>
            <wp:extent cx="1506220" cy="2057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6220" cy="2057400"/>
                    </a:xfrm>
                    <a:prstGeom prst="rect">
                      <a:avLst/>
                    </a:prstGeom>
                  </pic:spPr>
                </pic:pic>
              </a:graphicData>
            </a:graphic>
            <wp14:sizeRelH relativeFrom="margin">
              <wp14:pctWidth>0</wp14:pctWidth>
            </wp14:sizeRelH>
            <wp14:sizeRelV relativeFrom="margin">
              <wp14:pctHeight>0</wp14:pctHeight>
            </wp14:sizeRelV>
          </wp:anchor>
        </w:drawing>
      </w:r>
      <w:r w:rsidR="00A5218D">
        <w:rPr>
          <w:noProof/>
          <w:lang w:eastAsia="es-MX"/>
        </w:rPr>
        <w:drawing>
          <wp:inline distT="0" distB="0" distL="0" distR="0" wp14:anchorId="0FE4F569" wp14:editId="5DA784ED">
            <wp:extent cx="5082523" cy="22669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988" cy="2281876"/>
                    </a:xfrm>
                    <a:prstGeom prst="rect">
                      <a:avLst/>
                    </a:prstGeom>
                  </pic:spPr>
                </pic:pic>
              </a:graphicData>
            </a:graphic>
          </wp:inline>
        </w:drawing>
      </w:r>
      <w:hyperlink r:id="rId12" w:history="1">
        <w:r w:rsidR="00A5218D" w:rsidRPr="00A5218D">
          <w:rPr>
            <w:rFonts w:ascii="inherit" w:eastAsia="Times New Roman" w:hAnsi="inherit" w:cs="Times New Roman"/>
            <w:color w:val="F77E75"/>
            <w:sz w:val="27"/>
            <w:szCs w:val="27"/>
            <w:bdr w:val="none" w:sz="0" w:space="0" w:color="auto" w:frame="1"/>
            <w:lang w:eastAsia="es-MX"/>
          </w:rPr>
          <w:br/>
        </w:r>
      </w:hyperlink>
      <w:r w:rsidR="00A5218D">
        <w:rPr>
          <w:rFonts w:ascii="Arial" w:hAnsi="Arial" w:cs="Arial"/>
          <w:b/>
          <w:sz w:val="24"/>
          <w:szCs w:val="24"/>
        </w:rPr>
        <w:t>LÍNEA DE VIDA</w:t>
      </w:r>
    </w:p>
    <w:p w:rsidR="00A5218D" w:rsidRDefault="00A5218D" w:rsidP="00A5218D">
      <w:pPr>
        <w:jc w:val="both"/>
        <w:rPr>
          <w:rFonts w:ascii="Arial" w:hAnsi="Arial" w:cs="Arial"/>
          <w:color w:val="000000"/>
          <w:sz w:val="24"/>
          <w:szCs w:val="24"/>
          <w:shd w:val="clear" w:color="auto" w:fill="FFFFFF"/>
        </w:rPr>
      </w:pPr>
      <w:r w:rsidRPr="00A5218D">
        <w:rPr>
          <w:rFonts w:ascii="Arial" w:hAnsi="Arial" w:cs="Arial"/>
          <w:color w:val="000000"/>
          <w:sz w:val="24"/>
          <w:szCs w:val="24"/>
          <w:shd w:val="clear" w:color="auto" w:fill="FFFFFF"/>
        </w:rPr>
        <w:t>Las </w:t>
      </w:r>
      <w:r w:rsidRPr="00A5218D">
        <w:rPr>
          <w:rStyle w:val="nfasis"/>
          <w:rFonts w:ascii="Arial" w:hAnsi="Arial" w:cs="Arial"/>
          <w:color w:val="000000"/>
          <w:sz w:val="24"/>
          <w:szCs w:val="24"/>
          <w:bdr w:val="none" w:sz="0" w:space="0" w:color="auto" w:frame="1"/>
          <w:shd w:val="clear" w:color="auto" w:fill="FFFFFF"/>
        </w:rPr>
        <w:t>líneas de vida </w:t>
      </w:r>
      <w:r w:rsidRPr="00A5218D">
        <w:rPr>
          <w:rFonts w:ascii="Arial" w:hAnsi="Arial" w:cs="Arial"/>
          <w:color w:val="000000"/>
          <w:sz w:val="24"/>
          <w:szCs w:val="24"/>
          <w:shd w:val="clear" w:color="auto" w:fill="FFFFFF"/>
        </w:rPr>
        <w:t>son verticales y en línea de puntos, ellas indican la presencia del </w:t>
      </w:r>
      <w:r w:rsidRPr="00A5218D">
        <w:rPr>
          <w:rStyle w:val="nfasis"/>
          <w:rFonts w:ascii="Arial" w:hAnsi="Arial" w:cs="Arial"/>
          <w:color w:val="000000"/>
          <w:sz w:val="24"/>
          <w:szCs w:val="24"/>
          <w:bdr w:val="none" w:sz="0" w:space="0" w:color="auto" w:frame="1"/>
          <w:shd w:val="clear" w:color="auto" w:fill="FFFFFF"/>
        </w:rPr>
        <w:t>objeto </w:t>
      </w:r>
      <w:r w:rsidRPr="00A5218D">
        <w:rPr>
          <w:rFonts w:ascii="Arial" w:hAnsi="Arial" w:cs="Arial"/>
          <w:color w:val="000000"/>
          <w:sz w:val="24"/>
          <w:szCs w:val="24"/>
          <w:shd w:val="clear" w:color="auto" w:fill="FFFFFF"/>
        </w:rPr>
        <w:t>durante el tiempo.</w:t>
      </w:r>
    </w:p>
    <w:p w:rsidR="00A5218D" w:rsidRDefault="00A5218D" w:rsidP="00A5218D">
      <w:pPr>
        <w:jc w:val="both"/>
        <w:rPr>
          <w:rFonts w:ascii="Arial" w:hAnsi="Arial" w:cs="Arial"/>
          <w:b/>
          <w:sz w:val="24"/>
          <w:szCs w:val="24"/>
        </w:rPr>
      </w:pPr>
    </w:p>
    <w:p w:rsidR="00A5218D" w:rsidRDefault="00A5218D" w:rsidP="00A5218D">
      <w:pPr>
        <w:jc w:val="both"/>
        <w:rPr>
          <w:rFonts w:ascii="Arial" w:hAnsi="Arial" w:cs="Arial"/>
          <w:b/>
          <w:sz w:val="24"/>
          <w:szCs w:val="24"/>
        </w:rPr>
      </w:pPr>
    </w:p>
    <w:p w:rsidR="00A5218D" w:rsidRPr="00A5218D" w:rsidRDefault="00A5218D" w:rsidP="00A5218D">
      <w:pPr>
        <w:jc w:val="both"/>
        <w:rPr>
          <w:rFonts w:ascii="Arial" w:hAnsi="Arial" w:cs="Arial"/>
          <w:b/>
          <w:color w:val="000000"/>
          <w:sz w:val="24"/>
          <w:szCs w:val="24"/>
          <w:shd w:val="clear" w:color="auto" w:fill="FFFFFF"/>
        </w:rPr>
      </w:pPr>
      <w:r w:rsidRPr="00A5218D">
        <w:rPr>
          <w:rFonts w:ascii="Arial" w:hAnsi="Arial" w:cs="Arial"/>
          <w:b/>
          <w:color w:val="000000"/>
          <w:sz w:val="24"/>
          <w:szCs w:val="24"/>
          <w:shd w:val="clear" w:color="auto" w:fill="FFFFFF"/>
        </w:rPr>
        <w:lastRenderedPageBreak/>
        <w:t>DESTRUCCIÓN DE OBJETOS.</w:t>
      </w:r>
    </w:p>
    <w:p w:rsidR="00A5218D" w:rsidRDefault="00A5218D" w:rsidP="00A5218D">
      <w:pPr>
        <w:jc w:val="both"/>
        <w:rPr>
          <w:rFonts w:ascii="Arial" w:hAnsi="Arial" w:cs="Arial"/>
          <w:color w:val="000000"/>
          <w:sz w:val="24"/>
          <w:szCs w:val="24"/>
          <w:shd w:val="clear" w:color="auto" w:fill="FFFFFF"/>
        </w:rPr>
      </w:pPr>
      <w:r w:rsidRPr="00A5218D">
        <w:rPr>
          <w:rFonts w:ascii="Arial" w:hAnsi="Arial" w:cs="Arial"/>
          <w:color w:val="000000"/>
          <w:sz w:val="24"/>
          <w:szCs w:val="24"/>
          <w:shd w:val="clear" w:color="auto" w:fill="FFFFFF"/>
        </w:rPr>
        <w:t>Los </w:t>
      </w:r>
      <w:r w:rsidRPr="00A5218D">
        <w:rPr>
          <w:rStyle w:val="nfasis"/>
          <w:rFonts w:ascii="Arial" w:hAnsi="Arial" w:cs="Arial"/>
          <w:color w:val="000000"/>
          <w:sz w:val="24"/>
          <w:szCs w:val="24"/>
          <w:bdr w:val="none" w:sz="0" w:space="0" w:color="auto" w:frame="1"/>
          <w:shd w:val="clear" w:color="auto" w:fill="FFFFFF"/>
        </w:rPr>
        <w:t>objetos </w:t>
      </w:r>
      <w:r w:rsidRPr="00A5218D">
        <w:rPr>
          <w:rFonts w:ascii="Arial" w:hAnsi="Arial" w:cs="Arial"/>
          <w:color w:val="000000"/>
          <w:sz w:val="24"/>
          <w:szCs w:val="24"/>
          <w:shd w:val="clear" w:color="auto" w:fill="FFFFFF"/>
        </w:rPr>
        <w:t>pueden ser eliminados tempranamente usando una flecha etiquetada “&lt;&lt;destruir&gt;&gt;” que apunta a una X.</w:t>
      </w:r>
    </w:p>
    <w:p w:rsidR="00A5218D" w:rsidRDefault="00A5218D" w:rsidP="00A5218D">
      <w:pPr>
        <w:jc w:val="center"/>
        <w:rPr>
          <w:rFonts w:ascii="Arial" w:hAnsi="Arial" w:cs="Arial"/>
          <w:b/>
          <w:sz w:val="24"/>
          <w:szCs w:val="24"/>
        </w:rPr>
      </w:pPr>
      <w:r>
        <w:rPr>
          <w:noProof/>
          <w:lang w:eastAsia="es-MX"/>
        </w:rPr>
        <w:drawing>
          <wp:inline distT="0" distB="0" distL="0" distR="0" wp14:anchorId="6E4B6858" wp14:editId="16EFE593">
            <wp:extent cx="14763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2257425"/>
                    </a:xfrm>
                    <a:prstGeom prst="rect">
                      <a:avLst/>
                    </a:prstGeom>
                  </pic:spPr>
                </pic:pic>
              </a:graphicData>
            </a:graphic>
          </wp:inline>
        </w:drawing>
      </w:r>
    </w:p>
    <w:p w:rsidR="00FC7776" w:rsidRPr="00FC7776" w:rsidRDefault="00FC7776" w:rsidP="00FC7776">
      <w:pPr>
        <w:pStyle w:val="NormalWeb"/>
        <w:shd w:val="clear" w:color="auto" w:fill="FFFFFF"/>
        <w:spacing w:before="0" w:beforeAutospacing="0" w:after="0" w:afterAutospacing="0"/>
        <w:jc w:val="both"/>
        <w:textAlignment w:val="baseline"/>
        <w:rPr>
          <w:rFonts w:ascii="Arial" w:hAnsi="Arial" w:cs="Arial"/>
          <w:b/>
          <w:i/>
          <w:color w:val="333333"/>
        </w:rPr>
      </w:pPr>
      <w:r>
        <w:rPr>
          <w:rStyle w:val="nfasis"/>
          <w:rFonts w:ascii="Arial" w:hAnsi="Arial" w:cs="Arial"/>
          <w:b/>
          <w:i w:val="0"/>
          <w:color w:val="333333"/>
          <w:bdr w:val="none" w:sz="0" w:space="0" w:color="auto" w:frame="1"/>
        </w:rPr>
        <w:t>FOCO DE CONTROL O ACTIVACIÓN</w:t>
      </w:r>
    </w:p>
    <w:p w:rsidR="00FC7776" w:rsidRPr="00FC7776" w:rsidRDefault="00FC7776" w:rsidP="00FC7776">
      <w:pPr>
        <w:jc w:val="both"/>
        <w:rPr>
          <w:rFonts w:ascii="Arial" w:hAnsi="Arial" w:cs="Arial"/>
          <w:sz w:val="24"/>
          <w:szCs w:val="24"/>
        </w:rPr>
      </w:pPr>
      <w:r w:rsidRPr="00FC7776">
        <w:rPr>
          <w:rFonts w:ascii="Arial" w:hAnsi="Arial" w:cs="Arial"/>
          <w:sz w:val="24"/>
          <w:szCs w:val="24"/>
        </w:rPr>
        <w:t>Se representa como un rectángulo delgado superpuesto a la línea de vida del objeto. Su largo dependerá́ de la duración de la acción. La parte superior del rectángulo indica el inicio de una acción ejecutada por el objeto y la parte inferior su finalización.</w:t>
      </w:r>
    </w:p>
    <w:p w:rsidR="00111EF7" w:rsidRDefault="00FC7776" w:rsidP="00FC7776">
      <w:pPr>
        <w:jc w:val="center"/>
        <w:rPr>
          <w:rFonts w:ascii="Arial" w:hAnsi="Arial" w:cs="Arial"/>
          <w:b/>
          <w:sz w:val="24"/>
          <w:szCs w:val="24"/>
        </w:rPr>
      </w:pPr>
      <w:r>
        <w:rPr>
          <w:noProof/>
          <w:lang w:eastAsia="es-MX"/>
        </w:rPr>
        <w:drawing>
          <wp:inline distT="0" distB="0" distL="0" distR="0" wp14:anchorId="3A21EDC4" wp14:editId="17BAA80C">
            <wp:extent cx="2038350" cy="2543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2543175"/>
                    </a:xfrm>
                    <a:prstGeom prst="rect">
                      <a:avLst/>
                    </a:prstGeom>
                  </pic:spPr>
                </pic:pic>
              </a:graphicData>
            </a:graphic>
          </wp:inline>
        </w:drawing>
      </w:r>
    </w:p>
    <w:p w:rsidR="00111EF7" w:rsidRPr="00111EF7" w:rsidRDefault="00111EF7" w:rsidP="00111EF7">
      <w:pPr>
        <w:rPr>
          <w:rFonts w:ascii="Arial" w:hAnsi="Arial" w:cs="Arial"/>
          <w:sz w:val="24"/>
          <w:szCs w:val="24"/>
        </w:rPr>
      </w:pPr>
    </w:p>
    <w:p w:rsidR="00111EF7" w:rsidRPr="00111EF7" w:rsidRDefault="00111EF7" w:rsidP="00111EF7">
      <w:pPr>
        <w:rPr>
          <w:rFonts w:ascii="Arial" w:hAnsi="Arial" w:cs="Arial"/>
          <w:sz w:val="24"/>
          <w:szCs w:val="24"/>
        </w:rPr>
      </w:pPr>
    </w:p>
    <w:p w:rsidR="00A5218D" w:rsidRDefault="00A5218D" w:rsidP="00111EF7">
      <w:pPr>
        <w:jc w:val="center"/>
        <w:rPr>
          <w:rFonts w:ascii="Arial" w:hAnsi="Arial" w:cs="Arial"/>
          <w:sz w:val="24"/>
          <w:szCs w:val="24"/>
        </w:rPr>
      </w:pPr>
    </w:p>
    <w:p w:rsidR="00111EF7" w:rsidRDefault="00111EF7" w:rsidP="00111EF7">
      <w:pPr>
        <w:jc w:val="center"/>
        <w:rPr>
          <w:rFonts w:ascii="Arial" w:hAnsi="Arial" w:cs="Arial"/>
          <w:sz w:val="24"/>
          <w:szCs w:val="24"/>
        </w:rPr>
      </w:pPr>
    </w:p>
    <w:p w:rsidR="00111EF7" w:rsidRPr="00111EF7" w:rsidRDefault="00111EF7" w:rsidP="00111EF7">
      <w:pPr>
        <w:rPr>
          <w:rFonts w:ascii="Arial" w:hAnsi="Arial" w:cs="Arial"/>
          <w:b/>
          <w:sz w:val="24"/>
          <w:szCs w:val="24"/>
        </w:rPr>
      </w:pPr>
      <w:r w:rsidRPr="00111EF7">
        <w:rPr>
          <w:rFonts w:ascii="Arial" w:hAnsi="Arial" w:cs="Arial"/>
          <w:b/>
          <w:sz w:val="24"/>
          <w:szCs w:val="24"/>
        </w:rPr>
        <w:lastRenderedPageBreak/>
        <w:t>(1) Identifique los elementos del diagrama de comunicación y explique la lógica del diagrama.</w:t>
      </w:r>
    </w:p>
    <w:p w:rsidR="00CC60E2" w:rsidRDefault="00111EF7" w:rsidP="00111EF7">
      <w:pPr>
        <w:jc w:val="center"/>
        <w:rPr>
          <w:rFonts w:ascii="Arial" w:hAnsi="Arial" w:cs="Arial"/>
          <w:b/>
          <w:sz w:val="24"/>
          <w:szCs w:val="24"/>
        </w:rPr>
      </w:pPr>
      <w:r>
        <w:rPr>
          <w:noProof/>
          <w:lang w:eastAsia="es-MX"/>
        </w:rPr>
        <w:drawing>
          <wp:inline distT="0" distB="0" distL="0" distR="0" wp14:anchorId="5C7E8974" wp14:editId="22B9D44A">
            <wp:extent cx="4819650" cy="2124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2124075"/>
                    </a:xfrm>
                    <a:prstGeom prst="rect">
                      <a:avLst/>
                    </a:prstGeom>
                  </pic:spPr>
                </pic:pic>
              </a:graphicData>
            </a:graphic>
          </wp:inline>
        </w:drawing>
      </w:r>
    </w:p>
    <w:p w:rsidR="00111EF7" w:rsidRDefault="00C26D47" w:rsidP="00C26D47">
      <w:pPr>
        <w:jc w:val="both"/>
        <w:rPr>
          <w:rFonts w:ascii="Arial" w:hAnsi="Arial" w:cs="Arial"/>
          <w:sz w:val="24"/>
          <w:szCs w:val="24"/>
        </w:rPr>
      </w:pPr>
      <w:r>
        <w:rPr>
          <w:rFonts w:ascii="Arial" w:hAnsi="Arial" w:cs="Arial"/>
          <w:sz w:val="24"/>
          <w:szCs w:val="24"/>
        </w:rPr>
        <w:t>Los elementos son: un enlace, expresión de secuencia, barrera, objeto, mensajes enumerados que tienen un método cada uno.</w:t>
      </w:r>
    </w:p>
    <w:p w:rsidR="00C26D47" w:rsidRDefault="00C26D47" w:rsidP="00C26D47">
      <w:pPr>
        <w:jc w:val="both"/>
        <w:rPr>
          <w:rFonts w:ascii="Arial" w:hAnsi="Arial" w:cs="Arial"/>
          <w:sz w:val="24"/>
          <w:szCs w:val="24"/>
        </w:rPr>
      </w:pPr>
      <w:r>
        <w:rPr>
          <w:rFonts w:ascii="Arial" w:hAnsi="Arial" w:cs="Arial"/>
          <w:sz w:val="24"/>
          <w:szCs w:val="24"/>
        </w:rPr>
        <w:t>La lógica del diagrama es la siguiente: Se muestra una interfaz llamada Total de ventas que obtiene con un método total a la clase Venta y ésta manda un mensaje que lleva el subtotal de la clase de Línea de ventas (en ésta clase está compuesta por 1 o más clases externas que no se muestran en el diagrama pero que ayudan a la obtención del valor solicitado), para que al final se obtenga el precio del producto seleccionado de la clase Especificación del Producto.</w:t>
      </w:r>
    </w:p>
    <w:p w:rsidR="00C26D47" w:rsidRDefault="00C26D47" w:rsidP="00C26D47">
      <w:pPr>
        <w:rPr>
          <w:rFonts w:ascii="Arial" w:hAnsi="Arial" w:cs="Arial"/>
          <w:b/>
          <w:sz w:val="24"/>
          <w:szCs w:val="24"/>
        </w:rPr>
      </w:pPr>
      <w:r w:rsidRPr="00C26D47">
        <w:rPr>
          <w:rFonts w:ascii="Arial" w:hAnsi="Arial" w:cs="Arial"/>
          <w:b/>
          <w:sz w:val="24"/>
          <w:szCs w:val="24"/>
        </w:rPr>
        <w:t>(2) Identifique los elementos del diagrama de secuencia y explique la lógica del diagrama.</w:t>
      </w:r>
    </w:p>
    <w:p w:rsidR="00C26D47" w:rsidRDefault="00C26D47" w:rsidP="00C26D47">
      <w:pPr>
        <w:jc w:val="center"/>
        <w:rPr>
          <w:rFonts w:ascii="Arial" w:hAnsi="Arial" w:cs="Arial"/>
          <w:b/>
          <w:sz w:val="24"/>
          <w:szCs w:val="24"/>
        </w:rPr>
      </w:pPr>
      <w:r>
        <w:rPr>
          <w:noProof/>
          <w:lang w:eastAsia="es-MX"/>
        </w:rPr>
        <w:drawing>
          <wp:inline distT="0" distB="0" distL="0" distR="0" wp14:anchorId="61154E05" wp14:editId="60102F6A">
            <wp:extent cx="3790950" cy="3046166"/>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5964" cy="3050195"/>
                    </a:xfrm>
                    <a:prstGeom prst="rect">
                      <a:avLst/>
                    </a:prstGeom>
                  </pic:spPr>
                </pic:pic>
              </a:graphicData>
            </a:graphic>
          </wp:inline>
        </w:drawing>
      </w:r>
    </w:p>
    <w:p w:rsidR="00C26D47" w:rsidRDefault="00C26D47" w:rsidP="00C26D47">
      <w:pPr>
        <w:jc w:val="both"/>
        <w:rPr>
          <w:rFonts w:ascii="Arial" w:hAnsi="Arial" w:cs="Arial"/>
          <w:sz w:val="24"/>
          <w:szCs w:val="24"/>
        </w:rPr>
      </w:pPr>
      <w:r>
        <w:rPr>
          <w:rFonts w:ascii="Arial" w:hAnsi="Arial" w:cs="Arial"/>
          <w:sz w:val="24"/>
          <w:szCs w:val="24"/>
        </w:rPr>
        <w:lastRenderedPageBreak/>
        <w:t xml:space="preserve">Los elementos que se presentan en el diagrama son: Activación, eliminación, mensajes asíncronos, estereotipos, clases </w:t>
      </w:r>
      <w:r w:rsidR="00F72C3B">
        <w:rPr>
          <w:rFonts w:ascii="Arial" w:hAnsi="Arial" w:cs="Arial"/>
          <w:sz w:val="24"/>
          <w:szCs w:val="24"/>
        </w:rPr>
        <w:t>y respuestas.</w:t>
      </w:r>
    </w:p>
    <w:p w:rsidR="00F72C3B" w:rsidRDefault="00F72C3B" w:rsidP="00C26D47">
      <w:pPr>
        <w:jc w:val="both"/>
        <w:rPr>
          <w:rFonts w:ascii="Arial" w:hAnsi="Arial" w:cs="Arial"/>
          <w:sz w:val="24"/>
          <w:szCs w:val="24"/>
        </w:rPr>
      </w:pPr>
      <w:r>
        <w:rPr>
          <w:rFonts w:ascii="Arial" w:hAnsi="Arial" w:cs="Arial"/>
          <w:sz w:val="24"/>
          <w:szCs w:val="24"/>
        </w:rPr>
        <w:t>La lógica del diagrama es la siguiente: Primero que nada se activa la creación de un objeto cliente de la clase Cliente y se crea con un estereotipo Agente Boletos y se manda un mensaje llamado fijar itinerario a la clase Agente Boletos, ésta se manda un mensaje a ella misma pidiendo por Calcular Ruta y mandando la respuesta de ruta a la clase cliente. Hace la destrucción del objeto y manda un mensaje de notificar a la clase asistente notificación que ya tiene un objeto inicializado.</w:t>
      </w:r>
    </w:p>
    <w:p w:rsidR="00AC6B16" w:rsidRPr="00943DA9" w:rsidRDefault="00AC6B16" w:rsidP="00C26D47">
      <w:pPr>
        <w:jc w:val="both"/>
        <w:rPr>
          <w:rFonts w:ascii="Arial" w:hAnsi="Arial" w:cs="Arial"/>
          <w:b/>
          <w:bCs/>
          <w:color w:val="000000" w:themeColor="text1"/>
          <w:sz w:val="24"/>
          <w:szCs w:val="24"/>
          <w:shd w:val="clear" w:color="auto" w:fill="FFFFFF"/>
        </w:rPr>
      </w:pPr>
      <w:r w:rsidRPr="00943DA9">
        <w:rPr>
          <w:rFonts w:ascii="Arial" w:hAnsi="Arial" w:cs="Arial"/>
          <w:b/>
          <w:bCs/>
          <w:color w:val="000000" w:themeColor="text1"/>
          <w:sz w:val="24"/>
          <w:szCs w:val="24"/>
          <w:shd w:val="clear" w:color="auto" w:fill="FFFFFF"/>
        </w:rPr>
        <w:t>(3.1) Indicaciones</w:t>
      </w:r>
      <w:r w:rsidRPr="00943DA9">
        <w:rPr>
          <w:rFonts w:ascii="Arial" w:hAnsi="Arial" w:cs="Arial"/>
          <w:color w:val="000000" w:themeColor="text1"/>
          <w:sz w:val="24"/>
          <w:szCs w:val="24"/>
          <w:shd w:val="clear" w:color="auto" w:fill="FFFFFF"/>
        </w:rPr>
        <w:t>: Complete las siguientes ideas, copie el párrafo y rellene los términos faltantes para definir el DSS usando los siguientes conceptos: </w:t>
      </w:r>
      <w:r w:rsidRPr="00943DA9">
        <w:rPr>
          <w:rFonts w:ascii="Arial" w:hAnsi="Arial" w:cs="Arial"/>
          <w:b/>
          <w:bCs/>
          <w:color w:val="000000" w:themeColor="text1"/>
          <w:sz w:val="24"/>
          <w:szCs w:val="24"/>
          <w:shd w:val="clear" w:color="auto" w:fill="FFFFFF"/>
        </w:rPr>
        <w:t>actores externos, operación, eventos, casos de uso, caja negra.</w:t>
      </w:r>
    </w:p>
    <w:p w:rsidR="00943DA9" w:rsidRDefault="00943DA9" w:rsidP="00C26D47">
      <w:pPr>
        <w:jc w:val="both"/>
        <w:rPr>
          <w:rFonts w:ascii="Arial" w:hAnsi="Arial" w:cs="Arial"/>
          <w:color w:val="000000" w:themeColor="text1"/>
          <w:sz w:val="24"/>
          <w:szCs w:val="21"/>
          <w:shd w:val="clear" w:color="auto" w:fill="FFFFFF"/>
        </w:rPr>
      </w:pPr>
      <w:r w:rsidRPr="00943DA9">
        <w:rPr>
          <w:rFonts w:ascii="Arial" w:hAnsi="Arial" w:cs="Arial"/>
          <w:color w:val="000000" w:themeColor="text1"/>
          <w:sz w:val="24"/>
          <w:szCs w:val="21"/>
          <w:shd w:val="clear" w:color="auto" w:fill="FFFFFF"/>
        </w:rPr>
        <w:t>Los DSS permiten estudiar y definir a muy alto nivel el comportamiento del sistema como una __</w:t>
      </w:r>
      <w:r w:rsidRPr="00943DA9">
        <w:rPr>
          <w:rFonts w:ascii="Arial" w:hAnsi="Arial" w:cs="Arial"/>
          <w:b/>
          <w:color w:val="FF0000"/>
          <w:sz w:val="24"/>
          <w:szCs w:val="21"/>
          <w:u w:val="single"/>
          <w:shd w:val="clear" w:color="auto" w:fill="FFFFFF"/>
        </w:rPr>
        <w:t>caja negra</w:t>
      </w:r>
      <w:r w:rsidRPr="00943DA9">
        <w:rPr>
          <w:rFonts w:ascii="Arial" w:hAnsi="Arial" w:cs="Arial"/>
          <w:color w:val="000000" w:themeColor="text1"/>
          <w:sz w:val="24"/>
          <w:szCs w:val="21"/>
          <w:shd w:val="clear" w:color="auto" w:fill="FFFFFF"/>
        </w:rPr>
        <w:t>____, es decir, </w:t>
      </w:r>
      <w:r w:rsidRPr="00943DA9">
        <w:rPr>
          <w:rFonts w:ascii="Arial" w:hAnsi="Arial" w:cs="Arial"/>
          <w:b/>
          <w:bCs/>
          <w:i/>
          <w:iCs/>
          <w:color w:val="000000" w:themeColor="text1"/>
          <w:sz w:val="24"/>
          <w:szCs w:val="21"/>
          <w:shd w:val="clear" w:color="auto" w:fill="FFFFFF"/>
        </w:rPr>
        <w:t>qué</w:t>
      </w:r>
      <w:r w:rsidRPr="00943DA9">
        <w:rPr>
          <w:rFonts w:ascii="Arial" w:hAnsi="Arial" w:cs="Arial"/>
          <w:color w:val="000000" w:themeColor="text1"/>
          <w:sz w:val="24"/>
          <w:szCs w:val="21"/>
          <w:shd w:val="clear" w:color="auto" w:fill="FFFFFF"/>
        </w:rPr>
        <w:t> hace no </w:t>
      </w:r>
      <w:r w:rsidRPr="00943DA9">
        <w:rPr>
          <w:rFonts w:ascii="Arial" w:hAnsi="Arial" w:cs="Arial"/>
          <w:b/>
          <w:bCs/>
          <w:i/>
          <w:iCs/>
          <w:color w:val="000000" w:themeColor="text1"/>
          <w:sz w:val="24"/>
          <w:szCs w:val="21"/>
          <w:shd w:val="clear" w:color="auto" w:fill="FFFFFF"/>
        </w:rPr>
        <w:t>cómo</w:t>
      </w:r>
      <w:r w:rsidRPr="00943DA9">
        <w:rPr>
          <w:rFonts w:ascii="Arial" w:hAnsi="Arial" w:cs="Arial"/>
          <w:color w:val="000000" w:themeColor="text1"/>
          <w:sz w:val="24"/>
          <w:szCs w:val="21"/>
          <w:shd w:val="clear" w:color="auto" w:fill="FFFFFF"/>
        </w:rPr>
        <w:t> lo hace. Normalmente provienen de la información de los __</w:t>
      </w:r>
      <w:r w:rsidRPr="00943DA9">
        <w:rPr>
          <w:rFonts w:ascii="Arial" w:hAnsi="Arial" w:cs="Arial"/>
          <w:b/>
          <w:color w:val="FF0000"/>
          <w:sz w:val="24"/>
          <w:szCs w:val="21"/>
          <w:u w:val="single"/>
          <w:shd w:val="clear" w:color="auto" w:fill="FFFFFF"/>
        </w:rPr>
        <w:t>casos de uso</w:t>
      </w:r>
      <w:r w:rsidRPr="00943DA9">
        <w:rPr>
          <w:rFonts w:ascii="Arial" w:hAnsi="Arial" w:cs="Arial"/>
          <w:color w:val="000000" w:themeColor="text1"/>
          <w:sz w:val="24"/>
          <w:szCs w:val="21"/>
          <w:shd w:val="clear" w:color="auto" w:fill="FFFFFF"/>
        </w:rPr>
        <w:t>____ que describen cómo los __</w:t>
      </w:r>
      <w:r w:rsidRPr="00943DA9">
        <w:rPr>
          <w:rFonts w:ascii="Arial" w:hAnsi="Arial" w:cs="Arial"/>
          <w:b/>
          <w:color w:val="FF0000"/>
          <w:sz w:val="24"/>
          <w:szCs w:val="21"/>
          <w:u w:val="single"/>
          <w:shd w:val="clear" w:color="auto" w:fill="FFFFFF"/>
        </w:rPr>
        <w:t>actores</w:t>
      </w:r>
      <w:r w:rsidRPr="00943DA9">
        <w:rPr>
          <w:rFonts w:ascii="Arial" w:hAnsi="Arial" w:cs="Arial"/>
          <w:color w:val="000000" w:themeColor="text1"/>
          <w:sz w:val="24"/>
          <w:szCs w:val="21"/>
          <w:shd w:val="clear" w:color="auto" w:fill="FFFFFF"/>
        </w:rPr>
        <w:t>____ interactúan con el sistema, generando __</w:t>
      </w:r>
      <w:r w:rsidRPr="00943DA9">
        <w:rPr>
          <w:rFonts w:ascii="Arial" w:hAnsi="Arial" w:cs="Arial"/>
          <w:b/>
          <w:color w:val="FF0000"/>
          <w:sz w:val="24"/>
          <w:szCs w:val="21"/>
          <w:u w:val="single"/>
          <w:shd w:val="clear" w:color="auto" w:fill="FFFFFF"/>
        </w:rPr>
        <w:t>eventos</w:t>
      </w:r>
      <w:r w:rsidRPr="00943DA9">
        <w:rPr>
          <w:rFonts w:ascii="Arial" w:hAnsi="Arial" w:cs="Arial"/>
          <w:b/>
          <w:color w:val="FF0000"/>
          <w:sz w:val="24"/>
          <w:szCs w:val="21"/>
          <w:shd w:val="clear" w:color="auto" w:fill="FFFFFF"/>
        </w:rPr>
        <w:t>_</w:t>
      </w:r>
      <w:r w:rsidRPr="00943DA9">
        <w:rPr>
          <w:rFonts w:ascii="Arial" w:hAnsi="Arial" w:cs="Arial"/>
          <w:color w:val="000000" w:themeColor="text1"/>
          <w:sz w:val="24"/>
          <w:szCs w:val="21"/>
          <w:shd w:val="clear" w:color="auto" w:fill="FFFFFF"/>
        </w:rPr>
        <w:t>___, por ejemplo, solicitando alguna ___</w:t>
      </w:r>
      <w:r w:rsidRPr="00943DA9">
        <w:rPr>
          <w:rFonts w:ascii="Arial" w:hAnsi="Arial" w:cs="Arial"/>
          <w:b/>
          <w:color w:val="FF0000"/>
          <w:sz w:val="24"/>
          <w:szCs w:val="21"/>
          <w:u w:val="single"/>
          <w:shd w:val="clear" w:color="auto" w:fill="FFFFFF"/>
        </w:rPr>
        <w:t>operación</w:t>
      </w:r>
      <w:r w:rsidRPr="00943DA9">
        <w:rPr>
          <w:rFonts w:ascii="Arial" w:hAnsi="Arial" w:cs="Arial"/>
          <w:color w:val="000000" w:themeColor="text1"/>
          <w:sz w:val="24"/>
          <w:szCs w:val="21"/>
          <w:shd w:val="clear" w:color="auto" w:fill="FFFFFF"/>
        </w:rPr>
        <w:t>___ sobre el sistema.</w:t>
      </w:r>
    </w:p>
    <w:p w:rsidR="00943DA9" w:rsidRDefault="00943DA9" w:rsidP="00943DA9">
      <w:pPr>
        <w:jc w:val="center"/>
        <w:rPr>
          <w:rFonts w:ascii="Arial" w:hAnsi="Arial" w:cs="Arial"/>
          <w:color w:val="000000" w:themeColor="text1"/>
          <w:sz w:val="32"/>
          <w:szCs w:val="24"/>
        </w:rPr>
      </w:pPr>
      <w:r>
        <w:rPr>
          <w:noProof/>
          <w:lang w:eastAsia="es-MX"/>
        </w:rPr>
        <w:drawing>
          <wp:inline distT="0" distB="0" distL="0" distR="0" wp14:anchorId="2FBA53FB" wp14:editId="036EB77E">
            <wp:extent cx="3979771" cy="4295241"/>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4181" cy="4300000"/>
                    </a:xfrm>
                    <a:prstGeom prst="rect">
                      <a:avLst/>
                    </a:prstGeom>
                  </pic:spPr>
                </pic:pic>
              </a:graphicData>
            </a:graphic>
          </wp:inline>
        </w:drawing>
      </w:r>
    </w:p>
    <w:p w:rsidR="00943DA9" w:rsidRDefault="00943DA9" w:rsidP="00943DA9">
      <w:pPr>
        <w:jc w:val="both"/>
        <w:rPr>
          <w:rFonts w:ascii="Arial" w:hAnsi="Arial" w:cs="Arial"/>
          <w:color w:val="000000" w:themeColor="text1"/>
          <w:sz w:val="24"/>
          <w:szCs w:val="21"/>
          <w:shd w:val="clear" w:color="auto" w:fill="FFFFFF"/>
        </w:rPr>
      </w:pPr>
      <w:r w:rsidRPr="00943DA9">
        <w:rPr>
          <w:rFonts w:ascii="Arial" w:hAnsi="Arial" w:cs="Arial"/>
          <w:b/>
          <w:bCs/>
          <w:color w:val="000000" w:themeColor="text1"/>
          <w:sz w:val="24"/>
          <w:szCs w:val="21"/>
          <w:shd w:val="clear" w:color="auto" w:fill="FFFFFF"/>
        </w:rPr>
        <w:lastRenderedPageBreak/>
        <w:t>(3.2)</w:t>
      </w:r>
      <w:r w:rsidRPr="00943DA9">
        <w:rPr>
          <w:rFonts w:ascii="Arial" w:hAnsi="Arial" w:cs="Arial"/>
          <w:color w:val="000000" w:themeColor="text1"/>
          <w:sz w:val="24"/>
          <w:szCs w:val="21"/>
          <w:shd w:val="clear" w:color="auto" w:fill="FFFFFF"/>
        </w:rPr>
        <w:t> Después de observar el DSS anterior, describa la lógica del diagrama, responda la pregunta del recuadro de comentario y realice una posible descripción</w:t>
      </w:r>
      <w:r>
        <w:rPr>
          <w:rFonts w:ascii="Arial" w:hAnsi="Arial" w:cs="Arial"/>
          <w:color w:val="000000" w:themeColor="text1"/>
          <w:sz w:val="24"/>
          <w:szCs w:val="21"/>
          <w:shd w:val="clear" w:color="auto" w:fill="FFFFFF"/>
        </w:rPr>
        <w:t xml:space="preserve"> del escenario Procesar Venta. ¿P</w:t>
      </w:r>
      <w:r w:rsidRPr="00943DA9">
        <w:rPr>
          <w:rFonts w:ascii="Arial" w:hAnsi="Arial" w:cs="Arial"/>
          <w:color w:val="000000" w:themeColor="text1"/>
          <w:sz w:val="24"/>
          <w:szCs w:val="21"/>
          <w:shd w:val="clear" w:color="auto" w:fill="FFFFFF"/>
        </w:rPr>
        <w:t>ara qué tipo de pago funciona este escenario de caso de uso?</w:t>
      </w:r>
    </w:p>
    <w:p w:rsidR="00943DA9" w:rsidRDefault="00943DA9" w:rsidP="00943DA9">
      <w:pPr>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La lógica del sistema anterior es la siguiente: Se inicia con la clase Cajero</w:t>
      </w:r>
      <w:r w:rsidR="00AE5FC3">
        <w:rPr>
          <w:rFonts w:ascii="Arial" w:hAnsi="Arial" w:cs="Arial"/>
          <w:color w:val="000000" w:themeColor="text1"/>
          <w:sz w:val="24"/>
          <w:szCs w:val="21"/>
          <w:shd w:val="clear" w:color="auto" w:fill="FFFFFF"/>
        </w:rPr>
        <w:t xml:space="preserve"> que manda el mensaje número 1 crear nueva venta a la clase PDV. Posteriormente, se hace un ciclo en el cual la condición para salir de él es que debe de haber más artículos, mandando el mensaje 2 </w:t>
      </w:r>
      <w:r w:rsidR="002D7FF2">
        <w:rPr>
          <w:rFonts w:ascii="Arial" w:hAnsi="Arial" w:cs="Arial"/>
          <w:color w:val="000000" w:themeColor="text1"/>
          <w:sz w:val="24"/>
          <w:szCs w:val="21"/>
          <w:shd w:val="clear" w:color="auto" w:fill="FFFFFF"/>
        </w:rPr>
        <w:t xml:space="preserve">añadir línea de venta que tiene como parámetros un identificador de artículo y una cantidad de los mismos </w:t>
      </w:r>
      <w:r w:rsidR="00AE5FC3">
        <w:rPr>
          <w:rFonts w:ascii="Arial" w:hAnsi="Arial" w:cs="Arial"/>
          <w:color w:val="000000" w:themeColor="text1"/>
          <w:sz w:val="24"/>
          <w:szCs w:val="21"/>
          <w:shd w:val="clear" w:color="auto" w:fill="FFFFFF"/>
        </w:rPr>
        <w:t xml:space="preserve">de la clase </w:t>
      </w:r>
      <w:r w:rsidR="004F2023">
        <w:rPr>
          <w:rFonts w:ascii="Arial" w:hAnsi="Arial" w:cs="Arial"/>
          <w:color w:val="000000" w:themeColor="text1"/>
          <w:sz w:val="24"/>
          <w:szCs w:val="21"/>
          <w:shd w:val="clear" w:color="auto" w:fill="FFFFFF"/>
        </w:rPr>
        <w:t>Cajero</w:t>
      </w:r>
      <w:r w:rsidR="00AE5FC3">
        <w:rPr>
          <w:rFonts w:ascii="Arial" w:hAnsi="Arial" w:cs="Arial"/>
          <w:color w:val="000000" w:themeColor="text1"/>
          <w:sz w:val="24"/>
          <w:szCs w:val="21"/>
          <w:shd w:val="clear" w:color="auto" w:fill="FFFFFF"/>
        </w:rPr>
        <w:t xml:space="preserve"> a la clase PDV y ésta responde con el mensaje 2.1 descripción, total, para que al final se vuelva mandar un mensaje 2.1.1 de</w:t>
      </w:r>
      <w:r w:rsidR="00AE5FC3" w:rsidRPr="00AE5FC3">
        <w:rPr>
          <w:rFonts w:ascii="Arial" w:hAnsi="Arial" w:cs="Arial"/>
          <w:color w:val="000000" w:themeColor="text1"/>
          <w:sz w:val="24"/>
          <w:szCs w:val="21"/>
          <w:shd w:val="clear" w:color="auto" w:fill="FFFFFF"/>
        </w:rPr>
        <w:t xml:space="preserve"> </w:t>
      </w:r>
      <w:r w:rsidR="00AE5FC3">
        <w:rPr>
          <w:rFonts w:ascii="Arial" w:hAnsi="Arial" w:cs="Arial"/>
          <w:color w:val="000000" w:themeColor="text1"/>
          <w:sz w:val="24"/>
          <w:szCs w:val="21"/>
          <w:shd w:val="clear" w:color="auto" w:fill="FFFFFF"/>
        </w:rPr>
        <w:t xml:space="preserve">la clase </w:t>
      </w:r>
      <w:r w:rsidR="004F2023">
        <w:rPr>
          <w:rFonts w:ascii="Arial" w:hAnsi="Arial" w:cs="Arial"/>
          <w:color w:val="000000" w:themeColor="text1"/>
          <w:sz w:val="24"/>
          <w:szCs w:val="21"/>
          <w:shd w:val="clear" w:color="auto" w:fill="FFFFFF"/>
        </w:rPr>
        <w:t xml:space="preserve">Cajero </w:t>
      </w:r>
      <w:r w:rsidR="00AE5FC3">
        <w:rPr>
          <w:rFonts w:ascii="Arial" w:hAnsi="Arial" w:cs="Arial"/>
          <w:color w:val="000000" w:themeColor="text1"/>
          <w:sz w:val="24"/>
          <w:szCs w:val="21"/>
          <w:shd w:val="clear" w:color="auto" w:fill="FFFFFF"/>
        </w:rPr>
        <w:t>a la clase PDV</w:t>
      </w:r>
      <w:r w:rsidR="00AE5FC3">
        <w:rPr>
          <w:rFonts w:ascii="Arial" w:hAnsi="Arial" w:cs="Arial"/>
          <w:color w:val="000000" w:themeColor="text1"/>
          <w:sz w:val="24"/>
          <w:szCs w:val="21"/>
          <w:shd w:val="clear" w:color="auto" w:fill="FFFFFF"/>
        </w:rPr>
        <w:t xml:space="preserve"> de finalizar venta, mientras que PDV responde con el mensaje 2.1.2 de total con impuestos. Posteriormente  hay un mensaje más (2.1.3) de </w:t>
      </w:r>
      <w:r w:rsidR="00AE5FC3">
        <w:rPr>
          <w:rFonts w:ascii="Arial" w:hAnsi="Arial" w:cs="Arial"/>
          <w:color w:val="000000" w:themeColor="text1"/>
          <w:sz w:val="24"/>
          <w:szCs w:val="21"/>
          <w:shd w:val="clear" w:color="auto" w:fill="FFFFFF"/>
        </w:rPr>
        <w:t xml:space="preserve">la clase </w:t>
      </w:r>
      <w:r w:rsidR="004F2023">
        <w:rPr>
          <w:rFonts w:ascii="Arial" w:hAnsi="Arial" w:cs="Arial"/>
          <w:color w:val="000000" w:themeColor="text1"/>
          <w:sz w:val="24"/>
          <w:szCs w:val="21"/>
          <w:shd w:val="clear" w:color="auto" w:fill="FFFFFF"/>
        </w:rPr>
        <w:t>Cajero</w:t>
      </w:r>
      <w:r w:rsidR="00AE5FC3">
        <w:rPr>
          <w:rFonts w:ascii="Arial" w:hAnsi="Arial" w:cs="Arial"/>
          <w:color w:val="000000" w:themeColor="text1"/>
          <w:sz w:val="24"/>
          <w:szCs w:val="21"/>
          <w:shd w:val="clear" w:color="auto" w:fill="FFFFFF"/>
        </w:rPr>
        <w:t xml:space="preserve"> a la clase PDV</w:t>
      </w:r>
      <w:r w:rsidR="00AE5FC3">
        <w:rPr>
          <w:rFonts w:ascii="Arial" w:hAnsi="Arial" w:cs="Arial"/>
          <w:color w:val="000000" w:themeColor="text1"/>
          <w:sz w:val="24"/>
          <w:szCs w:val="21"/>
          <w:shd w:val="clear" w:color="auto" w:fill="FFFFFF"/>
        </w:rPr>
        <w:t xml:space="preserve"> de realizar pago y manda como argumento una cantidad y PDV regresa el cambio y el recibo de la compra.</w:t>
      </w:r>
    </w:p>
    <w:p w:rsidR="00AE5FC3" w:rsidRDefault="00AE5FC3" w:rsidP="00943DA9">
      <w:pPr>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Respondiendo la pregunta del recuadro de comentario: Son operaciones aritméticas para sacar el total e imprimir el recibo, operaciones así como geters y seters para hacer la descripción del artículo a comprar.</w:t>
      </w:r>
    </w:p>
    <w:p w:rsidR="00AE5FC3" w:rsidRDefault="00AE5FC3" w:rsidP="00943DA9">
      <w:pPr>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 xml:space="preserve">Descripción del escenario ProcesarVenta: El cliente hace una compra y </w:t>
      </w:r>
      <w:r w:rsidR="004F2023">
        <w:rPr>
          <w:rFonts w:ascii="Arial" w:hAnsi="Arial" w:cs="Arial"/>
          <w:color w:val="000000" w:themeColor="text1"/>
          <w:sz w:val="24"/>
          <w:szCs w:val="21"/>
          <w:shd w:val="clear" w:color="auto" w:fill="FFFFFF"/>
        </w:rPr>
        <w:t>la clase crear nueva venta manda el controlador ProcesarVenta para que posteriormente se valide si la compra que se desea hacer es correcta o el artículo que se solicita está o no disponible para su compra y poder completar la operación. Así como verificar que el método de pago tenga fondos y así poder concretar la compra, y verificar que la tarjeta de crédito sea introducida correctamente, y los datos ingresados sea de una tarjeta válida.</w:t>
      </w:r>
    </w:p>
    <w:p w:rsidR="004F2023" w:rsidRDefault="004F2023" w:rsidP="00943DA9">
      <w:pPr>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¿P</w:t>
      </w:r>
      <w:r w:rsidRPr="00943DA9">
        <w:rPr>
          <w:rFonts w:ascii="Arial" w:hAnsi="Arial" w:cs="Arial"/>
          <w:color w:val="000000" w:themeColor="text1"/>
          <w:sz w:val="24"/>
          <w:szCs w:val="21"/>
          <w:shd w:val="clear" w:color="auto" w:fill="FFFFFF"/>
        </w:rPr>
        <w:t>ara qué tipo de pago funciona este escenario de caso de uso?</w:t>
      </w:r>
      <w:r>
        <w:rPr>
          <w:rFonts w:ascii="Arial" w:hAnsi="Arial" w:cs="Arial"/>
          <w:color w:val="000000" w:themeColor="text1"/>
          <w:sz w:val="24"/>
          <w:szCs w:val="21"/>
          <w:shd w:val="clear" w:color="auto" w:fill="FFFFFF"/>
        </w:rPr>
        <w:t xml:space="preserve"> Funcionaría para un pago con tarjeta de crédito, débito o Paypal.</w:t>
      </w:r>
    </w:p>
    <w:p w:rsidR="004F2023" w:rsidRDefault="004F2023" w:rsidP="00943DA9">
      <w:pPr>
        <w:jc w:val="both"/>
        <w:rPr>
          <w:rFonts w:ascii="Arial" w:hAnsi="Arial" w:cs="Arial"/>
          <w:color w:val="000000" w:themeColor="text1"/>
          <w:sz w:val="24"/>
          <w:szCs w:val="21"/>
          <w:shd w:val="clear" w:color="auto" w:fill="FFFFFF"/>
        </w:rPr>
      </w:pPr>
      <w:r w:rsidRPr="004F2023">
        <w:rPr>
          <w:rFonts w:ascii="Arial" w:hAnsi="Arial" w:cs="Arial"/>
          <w:b/>
          <w:bCs/>
          <w:color w:val="000000" w:themeColor="text1"/>
          <w:sz w:val="24"/>
          <w:szCs w:val="21"/>
          <w:shd w:val="clear" w:color="auto" w:fill="FFFFFF"/>
        </w:rPr>
        <w:t>(3.3) </w:t>
      </w:r>
      <w:r w:rsidRPr="004F2023">
        <w:rPr>
          <w:rFonts w:ascii="Arial" w:hAnsi="Arial" w:cs="Arial"/>
          <w:color w:val="000000" w:themeColor="text1"/>
          <w:sz w:val="24"/>
          <w:szCs w:val="21"/>
          <w:shd w:val="clear" w:color="auto" w:fill="FFFFFF"/>
        </w:rPr>
        <w:t>¿cómo explicaría la representación del sistema como una </w:t>
      </w:r>
      <w:r w:rsidRPr="004F2023">
        <w:rPr>
          <w:rFonts w:ascii="Arial" w:hAnsi="Arial" w:cs="Arial"/>
          <w:b/>
          <w:bCs/>
          <w:color w:val="000000" w:themeColor="text1"/>
          <w:sz w:val="24"/>
          <w:szCs w:val="21"/>
          <w:shd w:val="clear" w:color="auto" w:fill="FFFFFF"/>
        </w:rPr>
        <w:t>línea de vida</w:t>
      </w:r>
      <w:r w:rsidRPr="004F2023">
        <w:rPr>
          <w:rFonts w:ascii="Arial" w:hAnsi="Arial" w:cs="Arial"/>
          <w:color w:val="000000" w:themeColor="text1"/>
          <w:sz w:val="24"/>
          <w:szCs w:val="21"/>
          <w:shd w:val="clear" w:color="auto" w:fill="FFFFFF"/>
        </w:rPr>
        <w:t>?</w:t>
      </w:r>
    </w:p>
    <w:p w:rsidR="004F2023" w:rsidRDefault="004F2023" w:rsidP="00943DA9">
      <w:pPr>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 xml:space="preserve">El primer objeto vive </w:t>
      </w:r>
      <w:r w:rsidR="002D7FF2">
        <w:rPr>
          <w:rFonts w:ascii="Arial" w:hAnsi="Arial" w:cs="Arial"/>
          <w:color w:val="000000" w:themeColor="text1"/>
          <w:sz w:val="24"/>
          <w:szCs w:val="21"/>
          <w:shd w:val="clear" w:color="auto" w:fill="FFFFFF"/>
        </w:rPr>
        <w:t>en el loop cuando solicita añadir línea de venta a la clase PDV y el objeto correspondiente a ésta clase solo vive cuando manda el mensaje de respuesta a la clase Cajero y sale del loop, para así poder crear un nuevo objeto que va a vivir hastaque se realiza el pago y el objeto de respuesta de la clase PDV solo vive una vez cuando regresa el cambio y recibo de la compra.</w:t>
      </w:r>
    </w:p>
    <w:p w:rsidR="002D7FF2" w:rsidRDefault="002D7FF2" w:rsidP="00943DA9">
      <w:pPr>
        <w:jc w:val="both"/>
        <w:rPr>
          <w:rFonts w:ascii="Arial" w:hAnsi="Arial" w:cs="Arial"/>
          <w:b/>
          <w:bCs/>
          <w:color w:val="000000" w:themeColor="text1"/>
          <w:sz w:val="24"/>
          <w:szCs w:val="24"/>
          <w:shd w:val="clear" w:color="auto" w:fill="FFFFFF"/>
        </w:rPr>
      </w:pPr>
      <w:r w:rsidRPr="002D7FF2">
        <w:rPr>
          <w:rFonts w:ascii="Arial" w:hAnsi="Arial" w:cs="Arial"/>
          <w:b/>
          <w:bCs/>
          <w:color w:val="000000" w:themeColor="text1"/>
          <w:sz w:val="24"/>
          <w:szCs w:val="24"/>
          <w:shd w:val="clear" w:color="auto" w:fill="FFFFFF"/>
        </w:rPr>
        <w:t>(4)</w:t>
      </w:r>
      <w:r w:rsidRPr="002D7FF2">
        <w:rPr>
          <w:rFonts w:ascii="Arial" w:hAnsi="Arial" w:cs="Arial"/>
          <w:color w:val="000000" w:themeColor="text1"/>
          <w:sz w:val="24"/>
          <w:szCs w:val="24"/>
          <w:shd w:val="clear" w:color="auto" w:fill="FFFFFF"/>
        </w:rPr>
        <w:t> Revise el </w:t>
      </w:r>
      <w:hyperlink r:id="rId18" w:history="1">
        <w:r w:rsidRPr="002D7FF2">
          <w:rPr>
            <w:rStyle w:val="Hipervnculo"/>
            <w:rFonts w:ascii="Arial" w:hAnsi="Arial" w:cs="Arial"/>
            <w:b/>
            <w:bCs/>
            <w:color w:val="000000" w:themeColor="text1"/>
            <w:sz w:val="24"/>
            <w:szCs w:val="24"/>
            <w:shd w:val="clear" w:color="auto" w:fill="FFFFFF"/>
          </w:rPr>
          <w:t>documento adjunto con algunos diagramas de secuencia</w:t>
        </w:r>
      </w:hyperlink>
      <w:r w:rsidRPr="002D7FF2">
        <w:rPr>
          <w:rFonts w:ascii="Arial" w:hAnsi="Arial" w:cs="Arial"/>
          <w:color w:val="000000" w:themeColor="text1"/>
          <w:sz w:val="24"/>
          <w:szCs w:val="24"/>
          <w:shd w:val="clear" w:color="auto" w:fill="FFFFFF"/>
        </w:rPr>
        <w:t> del Prof. </w:t>
      </w:r>
      <w:hyperlink r:id="rId19" w:tgtFrame="_blank" w:history="1">
        <w:r w:rsidRPr="002D7FF2">
          <w:rPr>
            <w:rStyle w:val="Hipervnculo"/>
            <w:rFonts w:ascii="Arial" w:hAnsi="Arial" w:cs="Arial"/>
            <w:color w:val="000000" w:themeColor="text1"/>
            <w:sz w:val="24"/>
            <w:szCs w:val="24"/>
            <w:shd w:val="clear" w:color="auto" w:fill="FFFFFF"/>
          </w:rPr>
          <w:t>Weitzenfeld</w:t>
        </w:r>
      </w:hyperlink>
      <w:r w:rsidRPr="002D7FF2">
        <w:rPr>
          <w:rFonts w:ascii="Arial" w:hAnsi="Arial" w:cs="Arial"/>
          <w:color w:val="000000" w:themeColor="text1"/>
          <w:sz w:val="24"/>
          <w:szCs w:val="24"/>
          <w:shd w:val="clear" w:color="auto" w:fill="FFFFFF"/>
        </w:rPr>
        <w:t> sobre la forma en que se pueden también emplear. </w:t>
      </w:r>
      <w:r w:rsidRPr="002D7FF2">
        <w:rPr>
          <w:rFonts w:ascii="Arial" w:hAnsi="Arial" w:cs="Arial"/>
          <w:color w:val="000000" w:themeColor="text1"/>
          <w:sz w:val="24"/>
          <w:szCs w:val="24"/>
        </w:rPr>
        <w:br/>
      </w:r>
      <w:r w:rsidRPr="002D7FF2">
        <w:rPr>
          <w:rFonts w:ascii="Arial" w:hAnsi="Arial" w:cs="Arial"/>
          <w:color w:val="000000" w:themeColor="text1"/>
          <w:sz w:val="24"/>
          <w:szCs w:val="24"/>
          <w:shd w:val="clear" w:color="auto" w:fill="FFFFFF"/>
        </w:rPr>
        <w:t xml:space="preserve">Elija uno y observe las coincidencias y posibles características distintivas de su </w:t>
      </w:r>
      <w:r w:rsidRPr="002D7FF2">
        <w:rPr>
          <w:rFonts w:ascii="Arial" w:hAnsi="Arial" w:cs="Arial"/>
          <w:color w:val="000000" w:themeColor="text1"/>
          <w:sz w:val="24"/>
          <w:szCs w:val="24"/>
          <w:shd w:val="clear" w:color="auto" w:fill="FFFFFF"/>
        </w:rPr>
        <w:lastRenderedPageBreak/>
        <w:t>propuesta. </w:t>
      </w:r>
      <w:r w:rsidRPr="002D7FF2">
        <w:rPr>
          <w:rFonts w:ascii="Arial" w:hAnsi="Arial" w:cs="Arial"/>
          <w:b/>
          <w:bCs/>
          <w:color w:val="000000" w:themeColor="text1"/>
          <w:sz w:val="24"/>
          <w:szCs w:val="24"/>
          <w:shd w:val="clear" w:color="auto" w:fill="FFFFFF"/>
        </w:rPr>
        <w:t xml:space="preserve">¿La posible diferencia de notación </w:t>
      </w:r>
      <w:r>
        <w:rPr>
          <w:rFonts w:ascii="Arial" w:hAnsi="Arial" w:cs="Arial"/>
          <w:b/>
          <w:bCs/>
          <w:color w:val="000000" w:themeColor="text1"/>
          <w:sz w:val="24"/>
          <w:szCs w:val="24"/>
          <w:shd w:val="clear" w:color="auto" w:fill="FFFFFF"/>
        </w:rPr>
        <w:t xml:space="preserve">afecta la lectura del diagrama? </w:t>
      </w:r>
      <w:r>
        <w:rPr>
          <w:noProof/>
          <w:lang w:eastAsia="es-MX"/>
        </w:rPr>
        <w:drawing>
          <wp:anchor distT="0" distB="0" distL="114300" distR="114300" simplePos="0" relativeHeight="251664384" behindDoc="0" locked="0" layoutInCell="1" allowOverlap="1">
            <wp:simplePos x="0" y="0"/>
            <wp:positionH relativeFrom="page">
              <wp:align>right</wp:align>
            </wp:positionH>
            <wp:positionV relativeFrom="margin">
              <wp:posOffset>433070</wp:posOffset>
            </wp:positionV>
            <wp:extent cx="7734935" cy="36290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734935" cy="3629025"/>
                    </a:xfrm>
                    <a:prstGeom prst="rect">
                      <a:avLst/>
                    </a:prstGeom>
                  </pic:spPr>
                </pic:pic>
              </a:graphicData>
            </a:graphic>
            <wp14:sizeRelH relativeFrom="margin">
              <wp14:pctWidth>0</wp14:pctWidth>
            </wp14:sizeRelH>
            <wp14:sizeRelV relativeFrom="margin">
              <wp14:pctHeight>0</wp14:pctHeight>
            </wp14:sizeRelV>
          </wp:anchor>
        </w:drawing>
      </w:r>
      <w:r w:rsidR="00C85A99">
        <w:rPr>
          <w:rFonts w:ascii="Arial" w:hAnsi="Arial" w:cs="Arial"/>
          <w:b/>
          <w:bCs/>
          <w:color w:val="000000" w:themeColor="text1"/>
          <w:sz w:val="24"/>
          <w:szCs w:val="24"/>
          <w:shd w:val="clear" w:color="auto" w:fill="FFFFFF"/>
        </w:rPr>
        <w:t>E</w:t>
      </w:r>
      <w:r w:rsidRPr="002D7FF2">
        <w:rPr>
          <w:rFonts w:ascii="Arial" w:hAnsi="Arial" w:cs="Arial"/>
          <w:b/>
          <w:bCs/>
          <w:color w:val="000000" w:themeColor="text1"/>
          <w:sz w:val="24"/>
          <w:szCs w:val="24"/>
          <w:shd w:val="clear" w:color="auto" w:fill="FFFFFF"/>
        </w:rPr>
        <w:t>mita conclusiones sob</w:t>
      </w:r>
      <w:r>
        <w:rPr>
          <w:rFonts w:ascii="Arial" w:hAnsi="Arial" w:cs="Arial"/>
          <w:b/>
          <w:bCs/>
          <w:color w:val="000000" w:themeColor="text1"/>
          <w:sz w:val="24"/>
          <w:szCs w:val="24"/>
          <w:shd w:val="clear" w:color="auto" w:fill="FFFFFF"/>
        </w:rPr>
        <w:t>r</w:t>
      </w:r>
      <w:r w:rsidRPr="002D7FF2">
        <w:rPr>
          <w:rFonts w:ascii="Arial" w:hAnsi="Arial" w:cs="Arial"/>
          <w:b/>
          <w:bCs/>
          <w:color w:val="000000" w:themeColor="text1"/>
          <w:sz w:val="24"/>
          <w:szCs w:val="24"/>
          <w:shd w:val="clear" w:color="auto" w:fill="FFFFFF"/>
        </w:rPr>
        <w:t>e este aspecto.</w:t>
      </w:r>
    </w:p>
    <w:p w:rsidR="002D7FF2" w:rsidRPr="002D7FF2" w:rsidRDefault="007F6BDF" w:rsidP="007F6BDF">
      <w:pPr>
        <w:jc w:val="both"/>
        <w:rPr>
          <w:rFonts w:ascii="Arial" w:hAnsi="Arial" w:cs="Arial"/>
          <w:color w:val="000000" w:themeColor="text1"/>
          <w:sz w:val="24"/>
          <w:szCs w:val="24"/>
        </w:rPr>
      </w:pPr>
      <w:r>
        <w:rPr>
          <w:rFonts w:ascii="Arial" w:hAnsi="Arial" w:cs="Arial"/>
          <w:color w:val="000000" w:themeColor="text1"/>
          <w:sz w:val="24"/>
          <w:szCs w:val="24"/>
        </w:rPr>
        <w:t xml:space="preserve">A mi parecer es demasiado similar a un diagrama de secuencia convencional, pero sin complicarse nada o casi nada al momento de leerlo. Simplemente se propone que las estructuras de control, de barrera, las instancias se notan cuando son creadas en el momento que se manda un mensaje de los actores (todo esto en la parte superior ya anteriormente declaradas) y </w:t>
      </w:r>
      <w:r w:rsidR="00C85A99">
        <w:rPr>
          <w:rFonts w:ascii="Arial" w:hAnsi="Arial" w:cs="Arial"/>
          <w:color w:val="000000" w:themeColor="text1"/>
          <w:sz w:val="24"/>
          <w:szCs w:val="24"/>
        </w:rPr>
        <w:t>simplemente cuando se necesite enviar un mensaje a cualquiera de estos estados se requiera, como si se llenara parecidamente a una tabla.</w:t>
      </w:r>
      <w:bookmarkStart w:id="0" w:name="_GoBack"/>
      <w:bookmarkEnd w:id="0"/>
    </w:p>
    <w:sectPr w:rsidR="002D7FF2" w:rsidRPr="002D7F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11EF7"/>
    <w:rsid w:val="002D7FF2"/>
    <w:rsid w:val="003E169E"/>
    <w:rsid w:val="004147CB"/>
    <w:rsid w:val="00430153"/>
    <w:rsid w:val="00461926"/>
    <w:rsid w:val="004F2023"/>
    <w:rsid w:val="00506FED"/>
    <w:rsid w:val="007302C5"/>
    <w:rsid w:val="00785F2B"/>
    <w:rsid w:val="007F6BDF"/>
    <w:rsid w:val="00943DA9"/>
    <w:rsid w:val="00A46E80"/>
    <w:rsid w:val="00A5218D"/>
    <w:rsid w:val="00A92824"/>
    <w:rsid w:val="00AC6B16"/>
    <w:rsid w:val="00AE23CF"/>
    <w:rsid w:val="00AE5FC3"/>
    <w:rsid w:val="00B63E65"/>
    <w:rsid w:val="00C26D47"/>
    <w:rsid w:val="00C85A99"/>
    <w:rsid w:val="00CC60E2"/>
    <w:rsid w:val="00D15C97"/>
    <w:rsid w:val="00F10885"/>
    <w:rsid w:val="00F72C3B"/>
    <w:rsid w:val="00FC77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paragraph" w:styleId="NormalWeb">
    <w:name w:val="Normal (Web)"/>
    <w:basedOn w:val="Normal"/>
    <w:uiPriority w:val="99"/>
    <w:unhideWhenUsed/>
    <w:rsid w:val="00A5218D"/>
    <w:pPr>
      <w:spacing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5218D"/>
    <w:rPr>
      <w:i/>
      <w:iCs/>
    </w:rPr>
  </w:style>
  <w:style w:type="character" w:styleId="Hipervnculo">
    <w:name w:val="Hyperlink"/>
    <w:basedOn w:val="Fuentedeprrafopredeter"/>
    <w:uiPriority w:val="99"/>
    <w:semiHidden/>
    <w:unhideWhenUsed/>
    <w:rsid w:val="002D7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198">
      <w:bodyDiv w:val="1"/>
      <w:marLeft w:val="0"/>
      <w:marRight w:val="0"/>
      <w:marTop w:val="0"/>
      <w:marBottom w:val="0"/>
      <w:divBdr>
        <w:top w:val="none" w:sz="0" w:space="0" w:color="auto"/>
        <w:left w:val="none" w:sz="0" w:space="0" w:color="auto"/>
        <w:bottom w:val="none" w:sz="0" w:space="0" w:color="auto"/>
        <w:right w:val="none" w:sz="0" w:space="0" w:color="auto"/>
      </w:divBdr>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553390970">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845436635">
      <w:bodyDiv w:val="1"/>
      <w:marLeft w:val="0"/>
      <w:marRight w:val="0"/>
      <w:marTop w:val="0"/>
      <w:marBottom w:val="0"/>
      <w:divBdr>
        <w:top w:val="none" w:sz="0" w:space="0" w:color="auto"/>
        <w:left w:val="none" w:sz="0" w:space="0" w:color="auto"/>
        <w:bottom w:val="none" w:sz="0" w:space="0" w:color="auto"/>
        <w:right w:val="none" w:sz="0" w:space="0" w:color="auto"/>
      </w:divBdr>
    </w:div>
    <w:div w:id="19858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148.204.57.65/e-ISW/pluginfile.php/6185/mod_assign/intro/DSWeitzelfeld.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gsotfwarekarlacevallos.files.wordpress.com/2015/07/23.png" TargetMode="External"/><Relationship Id="rId12" Type="http://schemas.openxmlformats.org/officeDocument/2006/relationships/hyperlink" Target="https://ingsotfwarekarlacevallos.files.wordpress.com/2015/07/44.pn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cannes.itam.mx/Alfredo/Espaniol/Cursos/Java/v1.2/Doc/AnalisisDiagSecuencias.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1142</Words>
  <Characters>6282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6</cp:revision>
  <dcterms:created xsi:type="dcterms:W3CDTF">2019-05-04T23:43:00Z</dcterms:created>
  <dcterms:modified xsi:type="dcterms:W3CDTF">2019-05-05T02:27:00Z</dcterms:modified>
</cp:coreProperties>
</file>