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485"/>
        <w:gridCol w:w="3119"/>
      </w:tblGrid>
      <w:tr w:rsidR="007A61C7" w14:paraId="0C3C7360" w14:textId="77777777" w:rsidTr="0F82387F">
        <w:trPr>
          <w:jc w:val="center"/>
        </w:trPr>
        <w:tc>
          <w:tcPr>
            <w:tcW w:w="2835" w:type="dxa"/>
          </w:tcPr>
          <w:p w14:paraId="18AA2B24" w14:textId="3460A560" w:rsidR="007A61C7" w:rsidRPr="002C379C" w:rsidRDefault="00154B83" w:rsidP="0F823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HERNÁNDEZ ESCOBEDO FERNANDO</w:t>
            </w:r>
          </w:p>
        </w:tc>
        <w:tc>
          <w:tcPr>
            <w:tcW w:w="3485" w:type="dxa"/>
          </w:tcPr>
          <w:p w14:paraId="5345C125" w14:textId="77777777" w:rsidR="007A61C7" w:rsidRPr="002C379C" w:rsidRDefault="002C379C" w:rsidP="002C379C">
            <w:pPr>
              <w:jc w:val="center"/>
              <w:rPr>
                <w:sz w:val="20"/>
                <w:szCs w:val="20"/>
              </w:rPr>
            </w:pPr>
            <w:r w:rsidRPr="002C379C">
              <w:rPr>
                <w:sz w:val="20"/>
                <w:szCs w:val="20"/>
              </w:rPr>
              <w:t>INSTITUTO POLITÉCNICO NACIONAL</w:t>
            </w:r>
          </w:p>
        </w:tc>
        <w:tc>
          <w:tcPr>
            <w:tcW w:w="3119" w:type="dxa"/>
          </w:tcPr>
          <w:p w14:paraId="360F83B4" w14:textId="77777777" w:rsidR="007A61C7" w:rsidRPr="002C379C" w:rsidRDefault="002C379C" w:rsidP="002C379C">
            <w:pPr>
              <w:jc w:val="center"/>
              <w:rPr>
                <w:sz w:val="20"/>
                <w:szCs w:val="20"/>
              </w:rPr>
            </w:pPr>
            <w:r w:rsidRPr="002C379C">
              <w:rPr>
                <w:sz w:val="20"/>
                <w:szCs w:val="20"/>
              </w:rPr>
              <w:t>ESCUELA SUPERIOR DE CÓMPUTO</w:t>
            </w:r>
          </w:p>
        </w:tc>
      </w:tr>
      <w:tr w:rsidR="007A61C7" w14:paraId="01EB68E4" w14:textId="77777777" w:rsidTr="0F82387F">
        <w:trPr>
          <w:jc w:val="center"/>
        </w:trPr>
        <w:tc>
          <w:tcPr>
            <w:tcW w:w="2835" w:type="dxa"/>
          </w:tcPr>
          <w:p w14:paraId="5E50EEF4" w14:textId="699AE49E" w:rsidR="007A61C7" w:rsidRPr="002C379C" w:rsidRDefault="0F82387F" w:rsidP="0F82387F">
            <w:pPr>
              <w:jc w:val="center"/>
              <w:rPr>
                <w:sz w:val="20"/>
                <w:szCs w:val="20"/>
              </w:rPr>
            </w:pPr>
            <w:r w:rsidRPr="0F82387F">
              <w:rPr>
                <w:sz w:val="20"/>
                <w:szCs w:val="20"/>
              </w:rPr>
              <w:t>NUMERO DE LA TAREA</w:t>
            </w:r>
          </w:p>
          <w:p w14:paraId="0622DB55" w14:textId="5E6B3B65" w:rsidR="007A61C7" w:rsidRPr="002C379C" w:rsidRDefault="00EA513B" w:rsidP="0F823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485" w:type="dxa"/>
          </w:tcPr>
          <w:p w14:paraId="0244FADD" w14:textId="7D2D7EA6" w:rsidR="007A61C7" w:rsidRPr="002C379C" w:rsidRDefault="00EA513B" w:rsidP="002C37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ESTILOS DE PROGRAMACIÓN EN VHDL</w:t>
            </w:r>
          </w:p>
        </w:tc>
        <w:tc>
          <w:tcPr>
            <w:tcW w:w="3119" w:type="dxa"/>
          </w:tcPr>
          <w:p w14:paraId="2B589F7E" w14:textId="7DADC22D" w:rsidR="007A61C7" w:rsidRPr="002C379C" w:rsidRDefault="00FE1B71" w:rsidP="002C37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214F1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DE ENERO DEL 2019</w:t>
            </w:r>
          </w:p>
        </w:tc>
      </w:tr>
      <w:tr w:rsidR="002C379C" w14:paraId="416A8569" w14:textId="77777777" w:rsidTr="0F82387F">
        <w:trPr>
          <w:jc w:val="center"/>
        </w:trPr>
        <w:tc>
          <w:tcPr>
            <w:tcW w:w="2835" w:type="dxa"/>
          </w:tcPr>
          <w:p w14:paraId="3F239B37" w14:textId="2A6F329C" w:rsidR="002C379C" w:rsidRPr="002C379C" w:rsidRDefault="00783D86" w:rsidP="002C37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</w:t>
            </w:r>
            <w:r w:rsidR="00D57490">
              <w:rPr>
                <w:sz w:val="20"/>
                <w:szCs w:val="20"/>
              </w:rPr>
              <w:t xml:space="preserve"> (3CM</w:t>
            </w:r>
            <w:r w:rsidR="00154B83">
              <w:rPr>
                <w:sz w:val="20"/>
                <w:szCs w:val="20"/>
              </w:rPr>
              <w:t>3</w:t>
            </w:r>
            <w:r w:rsidR="00D57490">
              <w:rPr>
                <w:sz w:val="20"/>
                <w:szCs w:val="20"/>
              </w:rPr>
              <w:t>)</w:t>
            </w:r>
          </w:p>
        </w:tc>
        <w:tc>
          <w:tcPr>
            <w:tcW w:w="3485" w:type="dxa"/>
          </w:tcPr>
          <w:p w14:paraId="54066326" w14:textId="77777777" w:rsidR="002C379C" w:rsidRPr="002C379C" w:rsidRDefault="002C379C" w:rsidP="002C379C">
            <w:pPr>
              <w:jc w:val="center"/>
              <w:rPr>
                <w:sz w:val="20"/>
                <w:szCs w:val="20"/>
              </w:rPr>
            </w:pPr>
            <w:r w:rsidRPr="002C379C">
              <w:rPr>
                <w:sz w:val="20"/>
                <w:szCs w:val="20"/>
              </w:rPr>
              <w:t>ARQUITECTURA DE COMPUTADORAS</w:t>
            </w:r>
          </w:p>
        </w:tc>
        <w:tc>
          <w:tcPr>
            <w:tcW w:w="3119" w:type="dxa"/>
          </w:tcPr>
          <w:p w14:paraId="1416954E" w14:textId="77777777" w:rsidR="002C379C" w:rsidRPr="002C379C" w:rsidRDefault="002C379C" w:rsidP="002C379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E8CF033" w14:textId="77777777" w:rsidR="00962DBF" w:rsidRDefault="00962DBF" w:rsidP="007A61C7">
      <w:pPr>
        <w:spacing w:after="0"/>
      </w:pPr>
    </w:p>
    <w:p w14:paraId="4D1E0C47" w14:textId="39C6E0DA" w:rsidR="00A92DCE" w:rsidRPr="00E8073C" w:rsidRDefault="00EA513B" w:rsidP="00EA513B">
      <w:pPr>
        <w:spacing w:after="0"/>
        <w:jc w:val="center"/>
        <w:rPr>
          <w:rFonts w:ascii="Century Gothic" w:hAnsi="Century Gothic"/>
          <w:b/>
          <w:bCs/>
        </w:rPr>
      </w:pPr>
      <w:r w:rsidRPr="00E8073C">
        <w:rPr>
          <w:rFonts w:ascii="Century Gothic" w:hAnsi="Century Gothic"/>
          <w:b/>
          <w:bCs/>
        </w:rPr>
        <w:t>Estilos de programación en VHDL</w:t>
      </w:r>
    </w:p>
    <w:p w14:paraId="6A26D228" w14:textId="48DB458C" w:rsidR="0093718B" w:rsidRPr="00E8073C" w:rsidRDefault="00EA513B" w:rsidP="0093718B">
      <w:pPr>
        <w:spacing w:after="0"/>
        <w:jc w:val="both"/>
        <w:rPr>
          <w:rFonts w:ascii="Century Gothic" w:hAnsi="Century Gothic"/>
          <w:bCs/>
          <w:lang w:val="es-MX"/>
        </w:rPr>
      </w:pPr>
      <w:r w:rsidRPr="00E8073C">
        <w:rPr>
          <w:rFonts w:ascii="Century Gothic" w:hAnsi="Century Gothic"/>
          <w:bCs/>
        </w:rPr>
        <w:t>Entre los muchos lenguajes HDL se encuentra VHDL, el cual es reconocido por</w:t>
      </w:r>
      <w:r w:rsidRPr="00E8073C">
        <w:rPr>
          <w:rFonts w:ascii="Century Gothic" w:hAnsi="Century Gothic"/>
          <w:bCs/>
          <w:lang w:val="es-MX"/>
        </w:rPr>
        <w:t xml:space="preserve"> e</w:t>
      </w:r>
      <w:r w:rsidR="00E11E8F" w:rsidRPr="00E8073C">
        <w:rPr>
          <w:rFonts w:ascii="Century Gothic" w:hAnsi="Century Gothic"/>
          <w:bCs/>
          <w:lang w:val="es-MX"/>
        </w:rPr>
        <w:t>l IEEE (Instituto de Ingenieros en Electricidad y Electrónica)</w:t>
      </w:r>
      <w:r w:rsidR="0093718B" w:rsidRPr="00E8073C">
        <w:rPr>
          <w:rFonts w:ascii="Century Gothic" w:hAnsi="Century Gothic"/>
          <w:bCs/>
          <w:lang w:val="es-MX"/>
        </w:rPr>
        <w:t xml:space="preserve">. </w:t>
      </w:r>
      <w:r w:rsidR="0093718B" w:rsidRPr="00E8073C">
        <w:rPr>
          <w:rFonts w:ascii="Century Gothic" w:hAnsi="Century Gothic"/>
          <w:bCs/>
          <w:lang w:val="es-MX"/>
        </w:rPr>
        <w:t>En el decenio de 1980, los rápidos avances e</w:t>
      </w:r>
      <w:bookmarkStart w:id="0" w:name="_GoBack"/>
      <w:bookmarkEnd w:id="0"/>
      <w:r w:rsidR="0093718B" w:rsidRPr="00E8073C">
        <w:rPr>
          <w:rFonts w:ascii="Century Gothic" w:hAnsi="Century Gothic"/>
          <w:bCs/>
          <w:lang w:val="es-MX"/>
        </w:rPr>
        <w:t>n la tecnología de los circuitos integrados</w:t>
      </w:r>
      <w:r w:rsidR="0093718B" w:rsidRPr="00E8073C">
        <w:rPr>
          <w:rFonts w:ascii="Century Gothic" w:hAnsi="Century Gothic"/>
          <w:bCs/>
          <w:lang w:val="es-MX"/>
        </w:rPr>
        <w:t xml:space="preserve"> </w:t>
      </w:r>
      <w:r w:rsidR="0093718B" w:rsidRPr="00E8073C">
        <w:rPr>
          <w:rFonts w:ascii="Century Gothic" w:hAnsi="Century Gothic"/>
          <w:bCs/>
          <w:lang w:val="es-MX"/>
        </w:rPr>
        <w:t>impulsaron</w:t>
      </w:r>
      <w:r w:rsidR="0093718B" w:rsidRPr="00E8073C">
        <w:rPr>
          <w:rFonts w:ascii="Century Gothic" w:hAnsi="Century Gothic"/>
          <w:bCs/>
          <w:lang w:val="es-MX"/>
        </w:rPr>
        <w:t xml:space="preserve"> </w:t>
      </w:r>
      <w:r w:rsidR="0093718B" w:rsidRPr="00E8073C">
        <w:rPr>
          <w:rFonts w:ascii="Century Gothic" w:hAnsi="Century Gothic"/>
          <w:bCs/>
          <w:lang w:val="es-MX"/>
        </w:rPr>
        <w:t>el desarrollo de prácticas estándar de diseño para los circuitos digitales. VHDL se</w:t>
      </w:r>
      <w:r w:rsidR="0093718B" w:rsidRPr="00E8073C">
        <w:rPr>
          <w:rFonts w:ascii="Century Gothic" w:hAnsi="Century Gothic"/>
          <w:bCs/>
          <w:lang w:val="es-MX"/>
        </w:rPr>
        <w:t xml:space="preserve"> </w:t>
      </w:r>
      <w:r w:rsidR="0093718B" w:rsidRPr="00E8073C">
        <w:rPr>
          <w:rFonts w:ascii="Century Gothic" w:hAnsi="Century Gothic"/>
          <w:bCs/>
          <w:lang w:val="es-MX"/>
        </w:rPr>
        <w:t>creó como parte de tal esfuerzo y se convirtió en el lenguaje estándar industrial para describir</w:t>
      </w:r>
      <w:r w:rsidR="0093718B" w:rsidRPr="00E8073C">
        <w:rPr>
          <w:rFonts w:ascii="Century Gothic" w:hAnsi="Century Gothic"/>
          <w:bCs/>
          <w:lang w:val="es-MX"/>
        </w:rPr>
        <w:t xml:space="preserve"> </w:t>
      </w:r>
      <w:r w:rsidR="0093718B" w:rsidRPr="00E8073C">
        <w:rPr>
          <w:rFonts w:ascii="Century Gothic" w:hAnsi="Century Gothic"/>
          <w:bCs/>
          <w:lang w:val="es-MX"/>
        </w:rPr>
        <w:t>circuitos digitales, principalmente porque es un estándar oficial de la IEEE. En 1987 se adoptó</w:t>
      </w:r>
      <w:r w:rsidR="0093718B" w:rsidRPr="00E8073C">
        <w:rPr>
          <w:rFonts w:ascii="Century Gothic" w:hAnsi="Century Gothic"/>
          <w:bCs/>
          <w:lang w:val="es-MX"/>
        </w:rPr>
        <w:t xml:space="preserve"> </w:t>
      </w:r>
      <w:r w:rsidR="0093718B" w:rsidRPr="00E8073C">
        <w:rPr>
          <w:rFonts w:ascii="Century Gothic" w:hAnsi="Century Gothic"/>
          <w:bCs/>
          <w:lang w:val="es-MX"/>
        </w:rPr>
        <w:t>la norma original para VHDL, llamada IEEE 1076. En 1993 se adoptó una norma revisada, la</w:t>
      </w:r>
      <w:r w:rsidR="0093718B" w:rsidRPr="00E8073C">
        <w:rPr>
          <w:rFonts w:ascii="Century Gothic" w:hAnsi="Century Gothic"/>
          <w:bCs/>
          <w:lang w:val="es-MX"/>
        </w:rPr>
        <w:t xml:space="preserve"> </w:t>
      </w:r>
      <w:r w:rsidR="0093718B" w:rsidRPr="00E8073C">
        <w:rPr>
          <w:rFonts w:ascii="Century Gothic" w:hAnsi="Century Gothic"/>
          <w:bCs/>
          <w:lang w:val="es-MX"/>
        </w:rPr>
        <w:t>IEEE 1164.</w:t>
      </w:r>
      <w:r w:rsidR="008779C2" w:rsidRPr="00E8073C">
        <w:rPr>
          <w:rFonts w:ascii="Century Gothic" w:hAnsi="Century Gothic"/>
          <w:bCs/>
          <w:lang w:val="es-MX"/>
        </w:rPr>
        <w:t>El lenguaje de programación VHDL (Very High Speed Integrated Circuit Hardware Description</w:t>
      </w:r>
      <w:r w:rsidR="008779C2" w:rsidRPr="00E8073C">
        <w:rPr>
          <w:rFonts w:ascii="Century Gothic" w:hAnsi="Century Gothic"/>
          <w:bCs/>
          <w:lang w:val="es-MX"/>
        </w:rPr>
        <w:t xml:space="preserve"> </w:t>
      </w:r>
      <w:r w:rsidR="008779C2" w:rsidRPr="00E8073C">
        <w:rPr>
          <w:rFonts w:ascii="Century Gothic" w:hAnsi="Century Gothic"/>
          <w:bCs/>
          <w:lang w:val="es-MX"/>
        </w:rPr>
        <w:t>Languaje) es una nueva metodología de diseño de circuitos digitales. Es un lenguaje que describe el</w:t>
      </w:r>
      <w:r w:rsidR="008779C2" w:rsidRPr="00E8073C">
        <w:rPr>
          <w:rFonts w:ascii="Century Gothic" w:hAnsi="Century Gothic"/>
          <w:bCs/>
          <w:lang w:val="es-MX"/>
        </w:rPr>
        <w:t xml:space="preserve"> </w:t>
      </w:r>
      <w:r w:rsidR="008779C2" w:rsidRPr="00E8073C">
        <w:rPr>
          <w:rFonts w:ascii="Century Gothic" w:hAnsi="Century Gothic"/>
          <w:bCs/>
          <w:lang w:val="es-MX"/>
        </w:rPr>
        <w:t>comportamiento del circuito, es decir describe el hardware</w:t>
      </w:r>
      <w:r w:rsidR="008779C2" w:rsidRPr="00E8073C">
        <w:rPr>
          <w:rFonts w:ascii="Century Gothic" w:hAnsi="Century Gothic"/>
          <w:bCs/>
          <w:lang w:val="es-MX"/>
        </w:rPr>
        <w:t xml:space="preserve"> </w:t>
      </w:r>
      <w:r w:rsidR="008779C2" w:rsidRPr="00E8073C">
        <w:rPr>
          <w:rFonts w:ascii="Century Gothic" w:hAnsi="Century Gothic"/>
          <w:bCs/>
          <w:lang w:val="es-MX"/>
        </w:rPr>
        <w:t>VHDL fue desarrollado como un lenguaje para el modelado y simulación lógica el cual posee una</w:t>
      </w:r>
      <w:r w:rsidR="008779C2" w:rsidRPr="00E8073C">
        <w:rPr>
          <w:rFonts w:ascii="Century Gothic" w:hAnsi="Century Gothic"/>
          <w:bCs/>
          <w:lang w:val="es-MX"/>
        </w:rPr>
        <w:t xml:space="preserve"> </w:t>
      </w:r>
      <w:r w:rsidR="008779C2" w:rsidRPr="00E8073C">
        <w:rPr>
          <w:rFonts w:ascii="Century Gothic" w:hAnsi="Century Gothic"/>
          <w:bCs/>
          <w:lang w:val="es-MX"/>
        </w:rPr>
        <w:t>sintaxis amplia y flexible y permite el modelado preciso, en distintos estilos, del comportamiento de un</w:t>
      </w:r>
      <w:r w:rsidR="008779C2" w:rsidRPr="00E8073C">
        <w:rPr>
          <w:rFonts w:ascii="Century Gothic" w:hAnsi="Century Gothic"/>
          <w:bCs/>
          <w:lang w:val="es-MX"/>
        </w:rPr>
        <w:t xml:space="preserve"> </w:t>
      </w:r>
      <w:r w:rsidR="008779C2" w:rsidRPr="00E8073C">
        <w:rPr>
          <w:rFonts w:ascii="Century Gothic" w:hAnsi="Century Gothic"/>
          <w:bCs/>
          <w:lang w:val="es-MX"/>
        </w:rPr>
        <w:t>sistema digital conocido, y el desarrollo de modelos de simulación.</w:t>
      </w:r>
      <w:r w:rsidR="008779C2" w:rsidRPr="00E8073C">
        <w:rPr>
          <w:rFonts w:ascii="Century Gothic" w:hAnsi="Century Gothic"/>
          <w:bCs/>
          <w:lang w:val="es-MX"/>
        </w:rPr>
        <w:t xml:space="preserve"> </w:t>
      </w:r>
      <w:r w:rsidR="0093718B" w:rsidRPr="00E8073C">
        <w:rPr>
          <w:rFonts w:ascii="Century Gothic" w:hAnsi="Century Gothic"/>
          <w:bCs/>
          <w:lang w:val="es-MX"/>
        </w:rPr>
        <w:t>En sus orígenes, VHDL tenía dos propósitos centrales. Primero, servía como lenguaje de</w:t>
      </w:r>
      <w:r w:rsidR="0093718B" w:rsidRPr="00E8073C">
        <w:rPr>
          <w:rFonts w:ascii="Century Gothic" w:hAnsi="Century Gothic"/>
          <w:bCs/>
          <w:lang w:val="es-MX"/>
        </w:rPr>
        <w:t xml:space="preserve"> </w:t>
      </w:r>
      <w:r w:rsidR="0093718B" w:rsidRPr="00E8073C">
        <w:rPr>
          <w:rFonts w:ascii="Century Gothic" w:hAnsi="Century Gothic"/>
          <w:bCs/>
          <w:lang w:val="es-MX"/>
        </w:rPr>
        <w:t>documentación para describir la estructura de circuitos digitales complejos. Como estándar oficial del IEEE, ofreció una forma común de documentar los circuitos diseñados por varias personas.</w:t>
      </w:r>
      <w:r w:rsidR="0093718B" w:rsidRPr="00E8073C">
        <w:rPr>
          <w:rFonts w:ascii="Century Gothic" w:hAnsi="Century Gothic"/>
          <w:bCs/>
          <w:lang w:val="es-MX"/>
        </w:rPr>
        <w:t xml:space="preserve"> </w:t>
      </w:r>
      <w:r w:rsidR="0093718B" w:rsidRPr="00E8073C">
        <w:rPr>
          <w:rFonts w:ascii="Century Gothic" w:hAnsi="Century Gothic"/>
          <w:bCs/>
          <w:lang w:val="es-MX"/>
        </w:rPr>
        <w:t>Segundo, VHDL aportó funciones para modelar el comportamiento de un circuito digital,</w:t>
      </w:r>
      <w:r w:rsidR="0093718B" w:rsidRPr="00E8073C">
        <w:rPr>
          <w:rFonts w:ascii="Century Gothic" w:hAnsi="Century Gothic"/>
          <w:bCs/>
          <w:lang w:val="es-MX"/>
        </w:rPr>
        <w:t xml:space="preserve"> </w:t>
      </w:r>
      <w:r w:rsidR="0093718B" w:rsidRPr="00E8073C">
        <w:rPr>
          <w:rFonts w:ascii="Century Gothic" w:hAnsi="Century Gothic"/>
          <w:bCs/>
          <w:lang w:val="es-MX"/>
        </w:rPr>
        <w:t>lo que permitió emplearlo como entrada para programas que entonces se usaban para simular la</w:t>
      </w:r>
      <w:r w:rsidR="0093718B" w:rsidRPr="00E8073C">
        <w:rPr>
          <w:rFonts w:ascii="Century Gothic" w:hAnsi="Century Gothic"/>
          <w:bCs/>
          <w:lang w:val="es-MX"/>
        </w:rPr>
        <w:t xml:space="preserve"> </w:t>
      </w:r>
      <w:r w:rsidR="0093718B" w:rsidRPr="00E8073C">
        <w:rPr>
          <w:rFonts w:ascii="Century Gothic" w:hAnsi="Century Gothic"/>
          <w:bCs/>
          <w:lang w:val="es-MX"/>
        </w:rPr>
        <w:t>operación del circuito.</w:t>
      </w:r>
    </w:p>
    <w:p w14:paraId="0E3CDBD6" w14:textId="405D5A0A" w:rsidR="00E8073C" w:rsidRPr="00E8073C" w:rsidRDefault="00E8073C" w:rsidP="00E8073C">
      <w:pPr>
        <w:rPr>
          <w:rFonts w:ascii="Century Gothic" w:hAnsi="Century Gothic"/>
          <w:bCs/>
          <w:lang w:val="es-MX"/>
        </w:rPr>
      </w:pPr>
      <w:r w:rsidRPr="00E8073C">
        <w:rPr>
          <w:rFonts w:ascii="Century Gothic" w:hAnsi="Century Gothic"/>
          <w:bCs/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75062FF5" wp14:editId="1A7E05F6">
            <wp:simplePos x="0" y="0"/>
            <wp:positionH relativeFrom="column">
              <wp:posOffset>2437765</wp:posOffset>
            </wp:positionH>
            <wp:positionV relativeFrom="paragraph">
              <wp:posOffset>280670</wp:posOffset>
            </wp:positionV>
            <wp:extent cx="3162935" cy="1657350"/>
            <wp:effectExtent l="0" t="0" r="0" b="0"/>
            <wp:wrapTight wrapText="bothSides">
              <wp:wrapPolygon edited="0">
                <wp:start x="0" y="0"/>
                <wp:lineTo x="0" y="21352"/>
                <wp:lineTo x="21466" y="21352"/>
                <wp:lineTo x="2146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5880B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073C">
        <w:rPr>
          <w:rFonts w:ascii="Century Gothic" w:hAnsi="Century Gothic"/>
          <w:bCs/>
          <w:lang w:val="es-MX"/>
        </w:rPr>
        <w:t>Los estilos de programación</w:t>
      </w:r>
      <w:r w:rsidRPr="00E8073C">
        <w:rPr>
          <w:rFonts w:ascii="Century Gothic" w:hAnsi="Century Gothic"/>
          <w:bCs/>
          <w:lang w:val="es-MX"/>
        </w:rPr>
        <w:t>/descripción/modelización</w:t>
      </w:r>
      <w:r w:rsidRPr="00E8073C">
        <w:rPr>
          <w:rFonts w:ascii="Century Gothic" w:hAnsi="Century Gothic"/>
          <w:bCs/>
          <w:lang w:val="es-MX"/>
        </w:rPr>
        <w:t xml:space="preserve"> utilizados en el diseño de arquitecturas se clasifican como:</w:t>
      </w:r>
    </w:p>
    <w:p w14:paraId="4FCA6B12" w14:textId="759BFDB4" w:rsidR="00E8073C" w:rsidRPr="00E8073C" w:rsidRDefault="00E8073C" w:rsidP="00E8073C">
      <w:pPr>
        <w:ind w:firstLine="708"/>
        <w:rPr>
          <w:rFonts w:ascii="Century Gothic" w:hAnsi="Century Gothic"/>
          <w:bCs/>
          <w:lang w:val="es-MX"/>
        </w:rPr>
      </w:pPr>
      <w:r w:rsidRPr="00E8073C">
        <w:rPr>
          <w:rFonts w:ascii="Century Gothic" w:hAnsi="Century Gothic"/>
          <w:bCs/>
          <w:lang w:val="es-MX"/>
        </w:rPr>
        <w:t>• Estilo funcional</w:t>
      </w:r>
    </w:p>
    <w:p w14:paraId="237A7293" w14:textId="648B1CDE" w:rsidR="00E8073C" w:rsidRPr="00E8073C" w:rsidRDefault="00E8073C" w:rsidP="00E8073C">
      <w:pPr>
        <w:ind w:firstLine="708"/>
        <w:rPr>
          <w:rFonts w:ascii="Century Gothic" w:hAnsi="Century Gothic"/>
          <w:bCs/>
          <w:lang w:val="es-MX"/>
        </w:rPr>
      </w:pPr>
      <w:r w:rsidRPr="00E8073C">
        <w:rPr>
          <w:rFonts w:ascii="Century Gothic" w:hAnsi="Century Gothic"/>
          <w:bCs/>
          <w:lang w:val="es-MX"/>
        </w:rPr>
        <w:t>• Estilo por flujo de datos</w:t>
      </w:r>
    </w:p>
    <w:p w14:paraId="2B8A2D7F" w14:textId="58541AE8" w:rsidR="00E8073C" w:rsidRPr="00E8073C" w:rsidRDefault="00E8073C" w:rsidP="00E8073C">
      <w:pPr>
        <w:ind w:firstLine="708"/>
        <w:rPr>
          <w:rFonts w:ascii="Century Gothic" w:hAnsi="Century Gothic"/>
          <w:bCs/>
          <w:lang w:val="es-MX"/>
        </w:rPr>
      </w:pPr>
      <w:r w:rsidRPr="00E8073C">
        <w:rPr>
          <w:rFonts w:ascii="Century Gothic" w:hAnsi="Century Gothic"/>
          <w:bCs/>
          <w:lang w:val="es-MX"/>
        </w:rPr>
        <w:t>• Estilo estructural</w:t>
      </w:r>
    </w:p>
    <w:p w14:paraId="2D9917FD" w14:textId="2925537F" w:rsidR="00E8073C" w:rsidRPr="00E8073C" w:rsidRDefault="00E8073C" w:rsidP="00E8073C">
      <w:pPr>
        <w:rPr>
          <w:rFonts w:ascii="Century Gothic" w:hAnsi="Century Gothic"/>
          <w:bCs/>
          <w:lang w:val="es-MX"/>
        </w:rPr>
      </w:pPr>
      <w:r w:rsidRPr="00E8073C">
        <w:rPr>
          <w:rFonts w:ascii="Century Gothic" w:hAnsi="Century Gothic"/>
          <w:bCs/>
          <w:lang w:val="es-MX"/>
        </w:rPr>
        <w:t>*Que a su vez cada uno tiene sus niveles</w:t>
      </w:r>
    </w:p>
    <w:p w14:paraId="6824775A" w14:textId="4C2ECC68" w:rsidR="00E8073C" w:rsidRDefault="00E8073C" w:rsidP="00040CDD">
      <w:pPr>
        <w:jc w:val="both"/>
        <w:rPr>
          <w:rFonts w:ascii="Century Gothic" w:hAnsi="Century Gothic"/>
          <w:bCs/>
          <w:lang w:val="es-MX"/>
        </w:rPr>
      </w:pPr>
    </w:p>
    <w:p w14:paraId="3A64A0D3" w14:textId="77777777" w:rsidR="00E8073C" w:rsidRPr="00E8073C" w:rsidRDefault="00E8073C" w:rsidP="00040CDD">
      <w:pPr>
        <w:jc w:val="both"/>
        <w:rPr>
          <w:rFonts w:ascii="Century Gothic" w:hAnsi="Century Gothic"/>
        </w:rPr>
      </w:pPr>
    </w:p>
    <w:p w14:paraId="79783CB9" w14:textId="662658AB" w:rsidR="008779C2" w:rsidRPr="00E8073C" w:rsidRDefault="008779C2" w:rsidP="00040CDD">
      <w:pPr>
        <w:jc w:val="both"/>
        <w:rPr>
          <w:rFonts w:ascii="Century Gothic" w:hAnsi="Century Gothic"/>
        </w:rPr>
      </w:pPr>
      <w:r w:rsidRPr="00E8073C">
        <w:rPr>
          <w:rFonts w:ascii="Century Gothic" w:hAnsi="Century Gothic"/>
        </w:rPr>
        <w:t>Existen dos formas de describir un circuito</w:t>
      </w:r>
      <w:r w:rsidR="00040CDD" w:rsidRPr="00E8073C">
        <w:rPr>
          <w:rFonts w:ascii="Century Gothic" w:hAnsi="Century Gothic"/>
        </w:rPr>
        <w:t>, p</w:t>
      </w:r>
      <w:r w:rsidRPr="00E8073C">
        <w:rPr>
          <w:rFonts w:ascii="Century Gothic" w:hAnsi="Century Gothic"/>
        </w:rPr>
        <w:t xml:space="preserve">or un </w:t>
      </w:r>
      <w:r w:rsidR="00040CDD" w:rsidRPr="00E8073C">
        <w:rPr>
          <w:rFonts w:ascii="Century Gothic" w:hAnsi="Century Gothic"/>
        </w:rPr>
        <w:t>lado,</w:t>
      </w:r>
      <w:r w:rsidRPr="00E8073C">
        <w:rPr>
          <w:rFonts w:ascii="Century Gothic" w:hAnsi="Century Gothic"/>
        </w:rPr>
        <w:t xml:space="preserve"> se lo puede describir indicando los diferentes componentes que lo forman y su interconexión (estructura), de esta manera se tiene especificado un circuito y se sabe </w:t>
      </w:r>
      <w:r w:rsidR="00040CDD" w:rsidRPr="00E8073C">
        <w:rPr>
          <w:rFonts w:ascii="Century Gothic" w:hAnsi="Century Gothic"/>
        </w:rPr>
        <w:t>cómo</w:t>
      </w:r>
      <w:r w:rsidRPr="00E8073C">
        <w:rPr>
          <w:rFonts w:ascii="Century Gothic" w:hAnsi="Century Gothic"/>
        </w:rPr>
        <w:t xml:space="preserve"> funciona. Esta es la forma habitual, siendo las herramientas utilizadas para ello la captura </w:t>
      </w:r>
      <w:r w:rsidR="00040CDD" w:rsidRPr="00E8073C">
        <w:rPr>
          <w:rFonts w:ascii="Century Gothic" w:hAnsi="Century Gothic"/>
        </w:rPr>
        <w:t>esquemática</w:t>
      </w:r>
      <w:r w:rsidRPr="00E8073C">
        <w:rPr>
          <w:rFonts w:ascii="Century Gothic" w:hAnsi="Century Gothic"/>
        </w:rPr>
        <w:t xml:space="preserve"> y las de descripción netlist. La segunda forma consiste en describir un circuito indicando lo que hace o como funciona, es decir, describiendo su comportamiento. </w:t>
      </w:r>
    </w:p>
    <w:p w14:paraId="2056D690" w14:textId="0EBE34FC" w:rsidR="00040CDD" w:rsidRPr="00E8073C" w:rsidRDefault="00040CDD" w:rsidP="00040CDD">
      <w:pPr>
        <w:jc w:val="both"/>
        <w:rPr>
          <w:rFonts w:ascii="Century Gothic" w:hAnsi="Century Gothic"/>
        </w:rPr>
      </w:pPr>
      <w:r w:rsidRPr="00E8073C">
        <w:rPr>
          <w:rFonts w:ascii="Century Gothic" w:hAnsi="Century Gothic"/>
        </w:rPr>
        <w:t>VHDL presenta tres estilos de descripción de circuitos dependiendo del nivel de abstracción. El</w:t>
      </w:r>
      <w:r w:rsidRPr="00E8073C">
        <w:rPr>
          <w:rFonts w:ascii="Century Gothic" w:hAnsi="Century Gothic"/>
        </w:rPr>
        <w:t xml:space="preserve"> </w:t>
      </w:r>
      <w:r w:rsidRPr="00E8073C">
        <w:rPr>
          <w:rFonts w:ascii="Century Gothic" w:hAnsi="Century Gothic"/>
        </w:rPr>
        <w:t>menos abstracto es una descripción puramente estructural. Los otros dos estilos representan una</w:t>
      </w:r>
      <w:r w:rsidRPr="00E8073C">
        <w:rPr>
          <w:rFonts w:ascii="Century Gothic" w:hAnsi="Century Gothic"/>
        </w:rPr>
        <w:t xml:space="preserve"> </w:t>
      </w:r>
      <w:r w:rsidRPr="00E8073C">
        <w:rPr>
          <w:rFonts w:ascii="Century Gothic" w:hAnsi="Century Gothic"/>
        </w:rPr>
        <w:t>descripción comportamental o funcional, y la diferencia viene de la utilización o no de la ejecución en</w:t>
      </w:r>
      <w:r w:rsidRPr="00E8073C">
        <w:rPr>
          <w:rFonts w:ascii="Century Gothic" w:hAnsi="Century Gothic"/>
        </w:rPr>
        <w:t xml:space="preserve"> </w:t>
      </w:r>
      <w:r w:rsidRPr="00E8073C">
        <w:rPr>
          <w:rFonts w:ascii="Century Gothic" w:hAnsi="Century Gothic"/>
        </w:rPr>
        <w:t>serie.</w:t>
      </w:r>
    </w:p>
    <w:p w14:paraId="1C4793AF" w14:textId="294F25A5" w:rsidR="00040CDD" w:rsidRPr="00E8073C" w:rsidRDefault="00E8073C" w:rsidP="00040CDD">
      <w:pPr>
        <w:jc w:val="center"/>
        <w:rPr>
          <w:rFonts w:ascii="Century Gothic" w:hAnsi="Century Gothic"/>
        </w:rPr>
      </w:pPr>
      <w:r w:rsidRPr="00E8073C">
        <w:rPr>
          <w:rFonts w:ascii="Century Gothic" w:hAnsi="Century Gothic"/>
          <w:noProof/>
        </w:rPr>
        <w:lastRenderedPageBreak/>
        <w:drawing>
          <wp:inline distT="0" distB="0" distL="0" distR="0" wp14:anchorId="3DA520C5" wp14:editId="201B034D">
            <wp:extent cx="3161030" cy="1495302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B1CF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6" b="11990"/>
                    <a:stretch/>
                  </pic:blipFill>
                  <pic:spPr bwMode="auto">
                    <a:xfrm>
                      <a:off x="0" y="0"/>
                      <a:ext cx="3161030" cy="1495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086E6" w14:textId="615C344C" w:rsidR="00E8073C" w:rsidRPr="00E8073C" w:rsidRDefault="00040CDD" w:rsidP="00040CDD">
      <w:pPr>
        <w:jc w:val="both"/>
        <w:rPr>
          <w:rFonts w:ascii="Century Gothic" w:hAnsi="Century Gothic"/>
        </w:rPr>
      </w:pPr>
      <w:r w:rsidRPr="00E8073C">
        <w:rPr>
          <w:rFonts w:ascii="Century Gothic" w:hAnsi="Century Gothic"/>
        </w:rPr>
        <w:t xml:space="preserve">El estilo de descripción </w:t>
      </w:r>
      <w:r w:rsidRPr="00E8073C">
        <w:rPr>
          <w:rFonts w:ascii="Century Gothic" w:hAnsi="Century Gothic"/>
        </w:rPr>
        <w:t>comportamental</w:t>
      </w:r>
      <w:r w:rsidRPr="00E8073C">
        <w:rPr>
          <w:rFonts w:ascii="Century Gothic" w:hAnsi="Century Gothic"/>
        </w:rPr>
        <w:t xml:space="preserve"> puede ser dividido en dos tipos de estilo: Flujo de Datos y</w:t>
      </w:r>
      <w:r w:rsidRPr="00E8073C">
        <w:rPr>
          <w:rFonts w:ascii="Century Gothic" w:hAnsi="Century Gothic"/>
        </w:rPr>
        <w:t xml:space="preserve"> Algorítmico. </w:t>
      </w:r>
      <w:r w:rsidRPr="00E8073C">
        <w:rPr>
          <w:rFonts w:ascii="Century Gothic" w:hAnsi="Century Gothic"/>
        </w:rPr>
        <w:t>La representación de Flujo de Datos describe como se mueve el dato a través del sistema (en realidad</w:t>
      </w:r>
      <w:r w:rsidRPr="00E8073C">
        <w:rPr>
          <w:rFonts w:ascii="Century Gothic" w:hAnsi="Century Gothic"/>
        </w:rPr>
        <w:t xml:space="preserve"> </w:t>
      </w:r>
      <w:r w:rsidRPr="00E8073C">
        <w:rPr>
          <w:rFonts w:ascii="Century Gothic" w:hAnsi="Century Gothic"/>
        </w:rPr>
        <w:t>entre registros). El Flujo de Datos hace uso de sentencias concurrentes, las cuales son ejecutadas en</w:t>
      </w:r>
      <w:r w:rsidRPr="00E8073C">
        <w:rPr>
          <w:rFonts w:ascii="Century Gothic" w:hAnsi="Century Gothic"/>
        </w:rPr>
        <w:t xml:space="preserve"> </w:t>
      </w:r>
      <w:r w:rsidRPr="00E8073C">
        <w:rPr>
          <w:rFonts w:ascii="Century Gothic" w:hAnsi="Century Gothic"/>
        </w:rPr>
        <w:t xml:space="preserve">paralelo tan pronto como el dato llega a la entrada. Por otra </w:t>
      </w:r>
      <w:r w:rsidRPr="00E8073C">
        <w:rPr>
          <w:rFonts w:ascii="Century Gothic" w:hAnsi="Century Gothic"/>
        </w:rPr>
        <w:t>parte,</w:t>
      </w:r>
      <w:r w:rsidRPr="00E8073C">
        <w:rPr>
          <w:rFonts w:ascii="Century Gothic" w:hAnsi="Century Gothic"/>
        </w:rPr>
        <w:t xml:space="preserve"> las sentencias secuenciales son</w:t>
      </w:r>
      <w:r w:rsidRPr="00E8073C">
        <w:rPr>
          <w:rFonts w:ascii="Century Gothic" w:hAnsi="Century Gothic"/>
        </w:rPr>
        <w:t xml:space="preserve"> </w:t>
      </w:r>
      <w:r w:rsidRPr="00E8073C">
        <w:rPr>
          <w:rFonts w:ascii="Century Gothic" w:hAnsi="Century Gothic"/>
        </w:rPr>
        <w:t>ejecutadas en las secuencias que son especificadas.</w:t>
      </w:r>
    </w:p>
    <w:p w14:paraId="5F0DA8F0" w14:textId="4BC02A07" w:rsidR="00040CDD" w:rsidRPr="00E8073C" w:rsidRDefault="00040CDD" w:rsidP="00040CDD">
      <w:pPr>
        <w:jc w:val="both"/>
        <w:rPr>
          <w:rFonts w:ascii="Century Gothic" w:hAnsi="Century Gothic"/>
          <w:b/>
        </w:rPr>
      </w:pPr>
      <w:r w:rsidRPr="00E8073C">
        <w:rPr>
          <w:rFonts w:ascii="Century Gothic" w:hAnsi="Century Gothic"/>
          <w:b/>
        </w:rPr>
        <w:t>DESCRIPCIÓN ESTRUCTURAL:</w:t>
      </w:r>
      <w:r w:rsidR="00E8073C">
        <w:rPr>
          <w:rFonts w:ascii="Century Gothic" w:hAnsi="Century Gothic"/>
          <w:b/>
        </w:rPr>
        <w:t xml:space="preserve"> </w:t>
      </w:r>
      <w:r w:rsidRPr="00E8073C">
        <w:rPr>
          <w:rFonts w:ascii="Century Gothic" w:hAnsi="Century Gothic"/>
        </w:rPr>
        <w:t xml:space="preserve">Aunque no es la </w:t>
      </w:r>
      <w:r w:rsidRPr="00E8073C">
        <w:rPr>
          <w:rFonts w:ascii="Century Gothic" w:hAnsi="Century Gothic"/>
        </w:rPr>
        <w:t>característica</w:t>
      </w:r>
      <w:r w:rsidRPr="00E8073C">
        <w:rPr>
          <w:rFonts w:ascii="Century Gothic" w:hAnsi="Century Gothic"/>
        </w:rPr>
        <w:t xml:space="preserve"> </w:t>
      </w:r>
      <w:r w:rsidRPr="00E8073C">
        <w:rPr>
          <w:rFonts w:ascii="Century Gothic" w:hAnsi="Century Gothic"/>
        </w:rPr>
        <w:t>más</w:t>
      </w:r>
      <w:r w:rsidRPr="00E8073C">
        <w:rPr>
          <w:rFonts w:ascii="Century Gothic" w:hAnsi="Century Gothic"/>
        </w:rPr>
        <w:t xml:space="preserve"> interesante del VHDL, </w:t>
      </w:r>
      <w:r w:rsidRPr="00E8073C">
        <w:rPr>
          <w:rFonts w:ascii="Century Gothic" w:hAnsi="Century Gothic"/>
        </w:rPr>
        <w:t>también</w:t>
      </w:r>
      <w:r w:rsidRPr="00E8073C">
        <w:rPr>
          <w:rFonts w:ascii="Century Gothic" w:hAnsi="Century Gothic"/>
        </w:rPr>
        <w:t xml:space="preserve"> permite ser usada como Netlist o</w:t>
      </w:r>
      <w:r w:rsidRPr="00E8073C">
        <w:rPr>
          <w:rFonts w:ascii="Century Gothic" w:hAnsi="Century Gothic"/>
        </w:rPr>
        <w:t xml:space="preserve"> </w:t>
      </w:r>
      <w:r w:rsidRPr="00E8073C">
        <w:rPr>
          <w:rFonts w:ascii="Century Gothic" w:hAnsi="Century Gothic"/>
        </w:rPr>
        <w:t xml:space="preserve">lenguaje de descripción de estructura. Las </w:t>
      </w:r>
      <w:r w:rsidRPr="00E8073C">
        <w:rPr>
          <w:rFonts w:ascii="Century Gothic" w:hAnsi="Century Gothic"/>
        </w:rPr>
        <w:t>características</w:t>
      </w:r>
      <w:r w:rsidRPr="00E8073C">
        <w:rPr>
          <w:rFonts w:ascii="Century Gothic" w:hAnsi="Century Gothic"/>
        </w:rPr>
        <w:t xml:space="preserve"> </w:t>
      </w:r>
      <w:r w:rsidRPr="00E8073C">
        <w:rPr>
          <w:rFonts w:ascii="Century Gothic" w:hAnsi="Century Gothic"/>
        </w:rPr>
        <w:t>más</w:t>
      </w:r>
      <w:r w:rsidRPr="00E8073C">
        <w:rPr>
          <w:rFonts w:ascii="Century Gothic" w:hAnsi="Century Gothic"/>
        </w:rPr>
        <w:t xml:space="preserve"> significativas son:</w:t>
      </w:r>
    </w:p>
    <w:p w14:paraId="4B4E3F2B" w14:textId="444C76AB" w:rsidR="00040CDD" w:rsidRPr="00E8073C" w:rsidRDefault="00040CDD" w:rsidP="00040CDD">
      <w:pPr>
        <w:ind w:left="708"/>
        <w:jc w:val="both"/>
        <w:rPr>
          <w:rFonts w:ascii="Century Gothic" w:hAnsi="Century Gothic"/>
        </w:rPr>
      </w:pPr>
      <w:r w:rsidRPr="00E8073C">
        <w:rPr>
          <w:rFonts w:ascii="Century Gothic" w:hAnsi="Century Gothic"/>
        </w:rPr>
        <w:t xml:space="preserve">• Descomponer la entidad en su estructura de elementos </w:t>
      </w:r>
      <w:r w:rsidRPr="00E8073C">
        <w:rPr>
          <w:rFonts w:ascii="Century Gothic" w:hAnsi="Century Gothic"/>
        </w:rPr>
        <w:t>más</w:t>
      </w:r>
      <w:r w:rsidRPr="00E8073C">
        <w:rPr>
          <w:rFonts w:ascii="Century Gothic" w:hAnsi="Century Gothic"/>
        </w:rPr>
        <w:t xml:space="preserve"> simples: COMPONENTES lo que</w:t>
      </w:r>
      <w:r w:rsidRPr="00E8073C">
        <w:rPr>
          <w:rFonts w:ascii="Century Gothic" w:hAnsi="Century Gothic"/>
        </w:rPr>
        <w:t xml:space="preserve"> </w:t>
      </w:r>
      <w:r w:rsidRPr="00E8073C">
        <w:rPr>
          <w:rFonts w:ascii="Century Gothic" w:hAnsi="Century Gothic"/>
        </w:rPr>
        <w:t>implica diversos niveles de descripción (jerarquías)</w:t>
      </w:r>
    </w:p>
    <w:p w14:paraId="13DA3B6D" w14:textId="77777777" w:rsidR="00040CDD" w:rsidRPr="00E8073C" w:rsidRDefault="00040CDD" w:rsidP="00040CDD">
      <w:pPr>
        <w:ind w:firstLine="708"/>
        <w:jc w:val="both"/>
        <w:rPr>
          <w:rFonts w:ascii="Century Gothic" w:hAnsi="Century Gothic"/>
        </w:rPr>
      </w:pPr>
      <w:r w:rsidRPr="00E8073C">
        <w:rPr>
          <w:rFonts w:ascii="Century Gothic" w:hAnsi="Century Gothic"/>
        </w:rPr>
        <w:t>• Declarar los COMPONENTES dentro de la arquitectura</w:t>
      </w:r>
    </w:p>
    <w:p w14:paraId="3626802B" w14:textId="77777777" w:rsidR="00040CDD" w:rsidRPr="00E8073C" w:rsidRDefault="00040CDD" w:rsidP="00040CDD">
      <w:pPr>
        <w:ind w:firstLine="708"/>
        <w:jc w:val="both"/>
        <w:rPr>
          <w:rFonts w:ascii="Century Gothic" w:hAnsi="Century Gothic"/>
        </w:rPr>
      </w:pPr>
      <w:r w:rsidRPr="00E8073C">
        <w:rPr>
          <w:rFonts w:ascii="Century Gothic" w:hAnsi="Century Gothic"/>
        </w:rPr>
        <w:t>• No se define el comportamiento, solo los terminales externos</w:t>
      </w:r>
    </w:p>
    <w:p w14:paraId="7E0FB49B" w14:textId="77777777" w:rsidR="00040CDD" w:rsidRPr="00E8073C" w:rsidRDefault="00040CDD" w:rsidP="00040CDD">
      <w:pPr>
        <w:ind w:firstLine="708"/>
        <w:jc w:val="both"/>
        <w:rPr>
          <w:rFonts w:ascii="Century Gothic" w:hAnsi="Century Gothic"/>
        </w:rPr>
      </w:pPr>
      <w:r w:rsidRPr="00E8073C">
        <w:rPr>
          <w:rFonts w:ascii="Century Gothic" w:hAnsi="Century Gothic"/>
        </w:rPr>
        <w:t>• Realizar el interconexionado</w:t>
      </w:r>
    </w:p>
    <w:p w14:paraId="6FC9B6EE" w14:textId="6CD9D96F" w:rsidR="00040CDD" w:rsidRPr="00E8073C" w:rsidRDefault="00040CDD" w:rsidP="00040CDD">
      <w:pPr>
        <w:jc w:val="both"/>
        <w:rPr>
          <w:rFonts w:ascii="Century Gothic" w:hAnsi="Century Gothic"/>
          <w:b/>
        </w:rPr>
      </w:pPr>
      <w:r w:rsidRPr="00E8073C">
        <w:rPr>
          <w:rFonts w:ascii="Century Gothic" w:hAnsi="Century Gothic"/>
          <w:b/>
        </w:rPr>
        <w:t>DESCRIPCIÓN ALGORITMICA:</w:t>
      </w:r>
      <w:r w:rsidRPr="00E8073C">
        <w:rPr>
          <w:rFonts w:ascii="Century Gothic" w:hAnsi="Century Gothic"/>
          <w:b/>
        </w:rPr>
        <w:t xml:space="preserve"> </w:t>
      </w:r>
      <w:r w:rsidR="00E8073C">
        <w:rPr>
          <w:rFonts w:ascii="Century Gothic" w:hAnsi="Century Gothic"/>
          <w:b/>
        </w:rPr>
        <w:t xml:space="preserve"> </w:t>
      </w:r>
      <w:r w:rsidRPr="00E8073C">
        <w:rPr>
          <w:rFonts w:ascii="Century Gothic" w:hAnsi="Century Gothic"/>
        </w:rPr>
        <w:t xml:space="preserve">Aquí se describe el comportamiento del </w:t>
      </w:r>
      <w:r w:rsidRPr="00E8073C">
        <w:rPr>
          <w:rFonts w:ascii="Century Gothic" w:hAnsi="Century Gothic"/>
        </w:rPr>
        <w:t>sistema</w:t>
      </w:r>
      <w:r w:rsidRPr="00E8073C">
        <w:rPr>
          <w:rFonts w:ascii="Century Gothic" w:hAnsi="Century Gothic"/>
        </w:rPr>
        <w:t xml:space="preserve">, no se </w:t>
      </w:r>
      <w:r w:rsidRPr="00E8073C">
        <w:rPr>
          <w:rFonts w:ascii="Century Gothic" w:hAnsi="Century Gothic"/>
        </w:rPr>
        <w:t>está</w:t>
      </w:r>
      <w:r w:rsidRPr="00E8073C">
        <w:rPr>
          <w:rFonts w:ascii="Century Gothic" w:hAnsi="Century Gothic"/>
        </w:rPr>
        <w:t xml:space="preserve"> indicando ni los componentes ni sus</w:t>
      </w:r>
      <w:r w:rsidRPr="00E8073C">
        <w:rPr>
          <w:rFonts w:ascii="Century Gothic" w:hAnsi="Century Gothic"/>
        </w:rPr>
        <w:t xml:space="preserve"> </w:t>
      </w:r>
      <w:r w:rsidRPr="00E8073C">
        <w:rPr>
          <w:rFonts w:ascii="Century Gothic" w:hAnsi="Century Gothic"/>
        </w:rPr>
        <w:t xml:space="preserve">interconexiones, sino simplemente lo que hace. Las </w:t>
      </w:r>
      <w:r w:rsidRPr="00E8073C">
        <w:rPr>
          <w:rFonts w:ascii="Century Gothic" w:hAnsi="Century Gothic"/>
        </w:rPr>
        <w:t>características</w:t>
      </w:r>
      <w:r w:rsidRPr="00E8073C">
        <w:rPr>
          <w:rFonts w:ascii="Century Gothic" w:hAnsi="Century Gothic"/>
        </w:rPr>
        <w:t xml:space="preserve"> </w:t>
      </w:r>
      <w:r w:rsidRPr="00E8073C">
        <w:rPr>
          <w:rFonts w:ascii="Century Gothic" w:hAnsi="Century Gothic"/>
        </w:rPr>
        <w:t>más</w:t>
      </w:r>
      <w:r w:rsidRPr="00E8073C">
        <w:rPr>
          <w:rFonts w:ascii="Century Gothic" w:hAnsi="Century Gothic"/>
        </w:rPr>
        <w:t xml:space="preserve"> significativas son:</w:t>
      </w:r>
    </w:p>
    <w:p w14:paraId="287BB662" w14:textId="77777777" w:rsidR="00040CDD" w:rsidRPr="00E8073C" w:rsidRDefault="00040CDD" w:rsidP="00040CDD">
      <w:pPr>
        <w:ind w:firstLine="708"/>
        <w:jc w:val="both"/>
        <w:rPr>
          <w:rFonts w:ascii="Century Gothic" w:hAnsi="Century Gothic"/>
        </w:rPr>
      </w:pPr>
      <w:r w:rsidRPr="00E8073C">
        <w:rPr>
          <w:rFonts w:ascii="Century Gothic" w:hAnsi="Century Gothic"/>
        </w:rPr>
        <w:t>• Se emplean sentencias secuenciales y no concurrentes: PROCESOS</w:t>
      </w:r>
    </w:p>
    <w:p w14:paraId="6FE68EE6" w14:textId="643E3094" w:rsidR="00040CDD" w:rsidRPr="00E8073C" w:rsidRDefault="00040CDD" w:rsidP="00E8073C">
      <w:pPr>
        <w:ind w:left="708"/>
        <w:jc w:val="both"/>
        <w:rPr>
          <w:rFonts w:ascii="Century Gothic" w:hAnsi="Century Gothic"/>
        </w:rPr>
      </w:pPr>
      <w:r w:rsidRPr="00E8073C">
        <w:rPr>
          <w:rFonts w:ascii="Century Gothic" w:hAnsi="Century Gothic"/>
        </w:rPr>
        <w:t>• Se ejecutan en un orden determinado, se finaliza la ejecución de una sentencia antes de pasar a</w:t>
      </w:r>
      <w:r w:rsidRPr="00E8073C">
        <w:rPr>
          <w:rFonts w:ascii="Century Gothic" w:hAnsi="Century Gothic"/>
        </w:rPr>
        <w:t xml:space="preserve"> </w:t>
      </w:r>
      <w:r w:rsidRPr="00E8073C">
        <w:rPr>
          <w:rFonts w:ascii="Century Gothic" w:hAnsi="Century Gothic"/>
        </w:rPr>
        <w:t>la siguiente</w:t>
      </w:r>
    </w:p>
    <w:p w14:paraId="4FBAC25C" w14:textId="0D5E4606" w:rsidR="00040CDD" w:rsidRPr="00E8073C" w:rsidRDefault="00040CDD" w:rsidP="00040CDD">
      <w:pPr>
        <w:jc w:val="both"/>
        <w:rPr>
          <w:rFonts w:ascii="Century Gothic" w:hAnsi="Century Gothic"/>
          <w:b/>
        </w:rPr>
      </w:pPr>
      <w:r w:rsidRPr="00E8073C">
        <w:rPr>
          <w:rFonts w:ascii="Century Gothic" w:hAnsi="Century Gothic"/>
          <w:b/>
        </w:rPr>
        <w:t>DESCRIPCIÓN FLUJO DE DATOS:</w:t>
      </w:r>
      <w:r w:rsidR="00E8073C">
        <w:rPr>
          <w:rFonts w:ascii="Century Gothic" w:hAnsi="Century Gothic"/>
          <w:b/>
        </w:rPr>
        <w:t xml:space="preserve"> </w:t>
      </w:r>
      <w:r w:rsidRPr="00E8073C">
        <w:rPr>
          <w:rFonts w:ascii="Century Gothic" w:hAnsi="Century Gothic"/>
        </w:rPr>
        <w:t xml:space="preserve">Es una descripción intermedia entre la comportamental y la estructural. </w:t>
      </w:r>
      <w:r w:rsidRPr="00E8073C">
        <w:rPr>
          <w:rFonts w:ascii="Century Gothic" w:hAnsi="Century Gothic"/>
        </w:rPr>
        <w:t>S</w:t>
      </w:r>
      <w:r w:rsidRPr="00E8073C">
        <w:rPr>
          <w:rFonts w:ascii="Century Gothic" w:hAnsi="Century Gothic"/>
        </w:rPr>
        <w:t>e describe el sistema</w:t>
      </w:r>
      <w:r w:rsidRPr="00E8073C">
        <w:rPr>
          <w:rFonts w:ascii="Century Gothic" w:hAnsi="Century Gothic"/>
        </w:rPr>
        <w:t xml:space="preserve"> </w:t>
      </w:r>
      <w:r w:rsidRPr="00E8073C">
        <w:rPr>
          <w:rFonts w:ascii="Century Gothic" w:hAnsi="Century Gothic"/>
        </w:rPr>
        <w:t>mediante diagramas de transferencia entre registros, tablas de verdad o ecuaciones booleanas. Los</w:t>
      </w:r>
      <w:r w:rsidRPr="00E8073C">
        <w:rPr>
          <w:rFonts w:ascii="Century Gothic" w:hAnsi="Century Gothic"/>
        </w:rPr>
        <w:t xml:space="preserve"> </w:t>
      </w:r>
      <w:r w:rsidRPr="00E8073C">
        <w:rPr>
          <w:rFonts w:ascii="Century Gothic" w:hAnsi="Century Gothic"/>
        </w:rPr>
        <w:t>elementos básicos son: registros, memorias, lógica combinacional y buses.</w:t>
      </w:r>
      <w:r w:rsidR="00E8073C">
        <w:rPr>
          <w:rFonts w:ascii="Century Gothic" w:hAnsi="Century Gothic"/>
          <w:b/>
        </w:rPr>
        <w:t xml:space="preserve"> </w:t>
      </w:r>
      <w:r w:rsidRPr="00E8073C">
        <w:rPr>
          <w:rFonts w:ascii="Century Gothic" w:hAnsi="Century Gothic"/>
        </w:rPr>
        <w:t xml:space="preserve">Las </w:t>
      </w:r>
      <w:r w:rsidRPr="00E8073C">
        <w:rPr>
          <w:rFonts w:ascii="Century Gothic" w:hAnsi="Century Gothic"/>
        </w:rPr>
        <w:t>características</w:t>
      </w:r>
      <w:r w:rsidRPr="00E8073C">
        <w:rPr>
          <w:rFonts w:ascii="Century Gothic" w:hAnsi="Century Gothic"/>
        </w:rPr>
        <w:t xml:space="preserve"> </w:t>
      </w:r>
      <w:r w:rsidRPr="00E8073C">
        <w:rPr>
          <w:rFonts w:ascii="Century Gothic" w:hAnsi="Century Gothic"/>
        </w:rPr>
        <w:t>más</w:t>
      </w:r>
      <w:r w:rsidRPr="00E8073C">
        <w:rPr>
          <w:rFonts w:ascii="Century Gothic" w:hAnsi="Century Gothic"/>
        </w:rPr>
        <w:t xml:space="preserve"> significativas son:</w:t>
      </w:r>
    </w:p>
    <w:p w14:paraId="4ABF352A" w14:textId="77777777" w:rsidR="00040CDD" w:rsidRPr="00E8073C" w:rsidRDefault="00040CDD" w:rsidP="00040CDD">
      <w:pPr>
        <w:ind w:firstLine="708"/>
        <w:jc w:val="both"/>
        <w:rPr>
          <w:rFonts w:ascii="Century Gothic" w:hAnsi="Century Gothic"/>
        </w:rPr>
      </w:pPr>
      <w:r w:rsidRPr="00E8073C">
        <w:rPr>
          <w:rFonts w:ascii="Century Gothic" w:hAnsi="Century Gothic"/>
        </w:rPr>
        <w:t>• Se emplean sentencias concurrentes, es decir de ejecución paralela</w:t>
      </w:r>
    </w:p>
    <w:p w14:paraId="6DB48C02" w14:textId="74B11764" w:rsidR="008779C2" w:rsidRPr="00E8073C" w:rsidRDefault="00040CDD" w:rsidP="00E8073C">
      <w:pPr>
        <w:ind w:left="708"/>
        <w:jc w:val="both"/>
        <w:rPr>
          <w:rFonts w:ascii="Century Gothic" w:hAnsi="Century Gothic"/>
        </w:rPr>
      </w:pPr>
      <w:r w:rsidRPr="00E8073C">
        <w:rPr>
          <w:rFonts w:ascii="Century Gothic" w:hAnsi="Century Gothic"/>
        </w:rPr>
        <w:t>• Se puede dividir su funcionamiento en una serie de pasos y en cada paso el circuito debe</w:t>
      </w:r>
      <w:r w:rsidRPr="00E8073C">
        <w:rPr>
          <w:rFonts w:ascii="Century Gothic" w:hAnsi="Century Gothic"/>
        </w:rPr>
        <w:t xml:space="preserve"> </w:t>
      </w:r>
      <w:r w:rsidRPr="00E8073C">
        <w:rPr>
          <w:rFonts w:ascii="Century Gothic" w:hAnsi="Century Gothic"/>
        </w:rPr>
        <w:t xml:space="preserve">realizar cierta </w:t>
      </w:r>
      <w:r w:rsidRPr="00E8073C">
        <w:rPr>
          <w:rFonts w:ascii="Century Gothic" w:hAnsi="Century Gothic"/>
        </w:rPr>
        <w:t>función</w:t>
      </w:r>
      <w:r w:rsidRPr="00E8073C">
        <w:rPr>
          <w:rFonts w:ascii="Century Gothic" w:hAnsi="Century Gothic"/>
        </w:rPr>
        <w:t xml:space="preserve"> que se traduce en la transferencia de datos entre registros y evaluar</w:t>
      </w:r>
      <w:r w:rsidRPr="00E8073C">
        <w:rPr>
          <w:rFonts w:ascii="Century Gothic" w:hAnsi="Century Gothic"/>
        </w:rPr>
        <w:t xml:space="preserve"> </w:t>
      </w:r>
      <w:r w:rsidRPr="00E8073C">
        <w:rPr>
          <w:rFonts w:ascii="Century Gothic" w:hAnsi="Century Gothic"/>
        </w:rPr>
        <w:t>ciertas condiciones para pasar al siguiente paso</w:t>
      </w:r>
    </w:p>
    <w:p w14:paraId="070F8106" w14:textId="14BE905A" w:rsidR="0F82387F" w:rsidRPr="00E8073C" w:rsidRDefault="0F82387F" w:rsidP="0F82387F">
      <w:pPr>
        <w:rPr>
          <w:rFonts w:ascii="Century Gothic" w:eastAsiaTheme="minorEastAsia" w:hAnsi="Century Gothic"/>
          <w:color w:val="1A1A1A"/>
        </w:rPr>
      </w:pPr>
      <w:r w:rsidRPr="00E8073C">
        <w:rPr>
          <w:rFonts w:ascii="Century Gothic" w:hAnsi="Century Gothic"/>
        </w:rPr>
        <w:t>BIBLIOGRAFÍA.</w:t>
      </w:r>
    </w:p>
    <w:p w14:paraId="2E5B94B7" w14:textId="39CF72D8" w:rsidR="00EA513B" w:rsidRPr="00E8073C" w:rsidRDefault="00BA61FA" w:rsidP="00EA513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Century Gothic" w:hAnsi="Century Gothic" w:cs="Arial"/>
          <w:sz w:val="19"/>
          <w:szCs w:val="19"/>
        </w:rPr>
      </w:pPr>
      <w:r w:rsidRPr="00E8073C">
        <w:rPr>
          <w:rFonts w:ascii="Century Gothic" w:hAnsi="Century Gothic"/>
          <w:sz w:val="19"/>
          <w:szCs w:val="19"/>
        </w:rPr>
        <w:t>Mano, M.</w:t>
      </w:r>
      <w:r w:rsidR="00335473" w:rsidRPr="00E8073C">
        <w:rPr>
          <w:rFonts w:ascii="Century Gothic" w:hAnsi="Century Gothic"/>
          <w:sz w:val="19"/>
          <w:szCs w:val="19"/>
        </w:rPr>
        <w:t xml:space="preserve">, </w:t>
      </w:r>
      <w:r w:rsidRPr="00E8073C">
        <w:rPr>
          <w:rFonts w:ascii="Century Gothic" w:hAnsi="Century Gothic"/>
          <w:sz w:val="19"/>
          <w:szCs w:val="19"/>
        </w:rPr>
        <w:t>(2003), </w:t>
      </w:r>
      <w:r w:rsidRPr="00E8073C">
        <w:rPr>
          <w:rFonts w:ascii="Century Gothic" w:hAnsi="Century Gothic"/>
          <w:i/>
          <w:iCs/>
          <w:sz w:val="19"/>
          <w:szCs w:val="19"/>
        </w:rPr>
        <w:t>DISEÑO DIGITAL,</w:t>
      </w:r>
      <w:r w:rsidRPr="00E8073C">
        <w:rPr>
          <w:rFonts w:ascii="Century Gothic" w:hAnsi="Century Gothic"/>
          <w:sz w:val="19"/>
          <w:szCs w:val="19"/>
        </w:rPr>
        <w:t xml:space="preserve"> México</w:t>
      </w:r>
      <w:r w:rsidR="00335473" w:rsidRPr="00E8073C">
        <w:rPr>
          <w:rFonts w:ascii="Century Gothic" w:hAnsi="Century Gothic"/>
          <w:sz w:val="19"/>
          <w:szCs w:val="19"/>
        </w:rPr>
        <w:t>, PEARSON EDUCACIÓN</w:t>
      </w:r>
    </w:p>
    <w:p w14:paraId="66759831" w14:textId="53454818" w:rsidR="00EA513B" w:rsidRPr="00E8073C" w:rsidRDefault="0093718B" w:rsidP="00EA513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Century Gothic" w:hAnsi="Century Gothic" w:cs="Arial"/>
          <w:sz w:val="19"/>
          <w:szCs w:val="19"/>
        </w:rPr>
      </w:pPr>
      <w:r w:rsidRPr="00E8073C">
        <w:rPr>
          <w:rFonts w:ascii="Century Gothic" w:hAnsi="Century Gothic" w:cs="Arial"/>
          <w:sz w:val="19"/>
          <w:szCs w:val="19"/>
        </w:rPr>
        <w:t>Stephen B</w:t>
      </w:r>
      <w:r w:rsidR="008779C2" w:rsidRPr="00E8073C">
        <w:rPr>
          <w:rFonts w:ascii="Century Gothic" w:hAnsi="Century Gothic" w:cs="Arial"/>
          <w:sz w:val="19"/>
          <w:szCs w:val="19"/>
        </w:rPr>
        <w:t>.</w:t>
      </w:r>
      <w:r w:rsidRPr="00E8073C">
        <w:rPr>
          <w:rFonts w:ascii="Century Gothic" w:hAnsi="Century Gothic" w:cs="Arial"/>
          <w:sz w:val="19"/>
          <w:szCs w:val="19"/>
        </w:rPr>
        <w:t xml:space="preserve">, Zvonko V. (2006). FUNDAMENTOS DE LÓGICA DIGITAL CON DISEÑO VHDL. México: McGRAW-HILL/INTERAMERICANA EDITORES, S.A. DE </w:t>
      </w:r>
      <w:r w:rsidR="00040CDD" w:rsidRPr="00E8073C">
        <w:rPr>
          <w:rFonts w:ascii="Century Gothic" w:hAnsi="Century Gothic" w:cs="Arial"/>
          <w:sz w:val="19"/>
          <w:szCs w:val="19"/>
        </w:rPr>
        <w:t>C.V.</w:t>
      </w:r>
    </w:p>
    <w:p w14:paraId="1DD478AA" w14:textId="0FDBB4C0" w:rsidR="00EA513B" w:rsidRPr="00E8073C" w:rsidRDefault="008779C2" w:rsidP="0F82387F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Century Gothic" w:hAnsi="Century Gothic" w:cs="Arial"/>
          <w:sz w:val="19"/>
          <w:szCs w:val="19"/>
        </w:rPr>
      </w:pPr>
      <w:r w:rsidRPr="00E8073C">
        <w:rPr>
          <w:rFonts w:ascii="Century Gothic" w:hAnsi="Century Gothic" w:cs="Arial"/>
          <w:sz w:val="19"/>
          <w:szCs w:val="19"/>
        </w:rPr>
        <w:t>David G. Maxinez, Jessica Alcalá. (2002). VHDL El arte de programar sistemas digitales. México: COMPAÑÍA EDITORIAL CONTINENTAL</w:t>
      </w:r>
    </w:p>
    <w:p w14:paraId="7BF2C32A" w14:textId="1BFA30F8" w:rsidR="00AF0852" w:rsidRPr="00E8073C" w:rsidRDefault="008779C2" w:rsidP="008779C2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Century Gothic" w:hAnsi="Century Gothic" w:cs="Arial"/>
          <w:sz w:val="19"/>
          <w:szCs w:val="19"/>
        </w:rPr>
      </w:pPr>
      <w:r w:rsidRPr="00E8073C">
        <w:rPr>
          <w:rFonts w:ascii="Century Gothic" w:hAnsi="Century Gothic"/>
          <w:sz w:val="19"/>
          <w:szCs w:val="19"/>
        </w:rPr>
        <w:t>Cavallero, R</w:t>
      </w:r>
      <w:r w:rsidRPr="00E8073C">
        <w:rPr>
          <w:rFonts w:ascii="Century Gothic" w:hAnsi="Century Gothic"/>
          <w:sz w:val="19"/>
          <w:szCs w:val="19"/>
        </w:rPr>
        <w:t>.</w:t>
      </w:r>
      <w:r w:rsidRPr="00E8073C">
        <w:rPr>
          <w:rFonts w:ascii="Century Gothic" w:hAnsi="Century Gothic"/>
          <w:sz w:val="19"/>
          <w:szCs w:val="19"/>
        </w:rPr>
        <w:t xml:space="preserve"> A</w:t>
      </w:r>
      <w:r w:rsidRPr="00E8073C">
        <w:rPr>
          <w:rFonts w:ascii="Century Gothic" w:hAnsi="Century Gothic"/>
          <w:sz w:val="19"/>
          <w:szCs w:val="19"/>
        </w:rPr>
        <w:t xml:space="preserve">., INTRODUCCIÓN A LOS VHDL., Recuperado de </w:t>
      </w:r>
      <w:hyperlink r:id="rId7" w:history="1">
        <w:r w:rsidRPr="00E8073C">
          <w:rPr>
            <w:rStyle w:val="Hipervnculo"/>
            <w:rFonts w:ascii="Century Gothic" w:hAnsi="Century Gothic"/>
            <w:sz w:val="19"/>
            <w:szCs w:val="19"/>
          </w:rPr>
          <w:t>http://www.profesores.frc.utn.edu.ar/electronica/tecnicasdigitalesi/pub/file/Publicaciones/VHDL.pdf</w:t>
        </w:r>
      </w:hyperlink>
    </w:p>
    <w:sectPr w:rsidR="00AF0852" w:rsidRPr="00E8073C" w:rsidSect="007A61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C4E"/>
    <w:multiLevelType w:val="hybridMultilevel"/>
    <w:tmpl w:val="3A3685C4"/>
    <w:lvl w:ilvl="0" w:tplc="4F5AA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8D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5C7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4E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CD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5A7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4D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BAE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8C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11D8D"/>
    <w:multiLevelType w:val="hybridMultilevel"/>
    <w:tmpl w:val="34FCF15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5D08EBA">
      <w:start w:val="1"/>
      <w:numFmt w:val="lowerLetter"/>
      <w:lvlText w:val="%2."/>
      <w:lvlJc w:val="left"/>
      <w:pPr>
        <w:ind w:left="1788" w:hanging="360"/>
      </w:pPr>
    </w:lvl>
    <w:lvl w:ilvl="2" w:tplc="1FFA19B2">
      <w:start w:val="1"/>
      <w:numFmt w:val="lowerRoman"/>
      <w:lvlText w:val="%3."/>
      <w:lvlJc w:val="right"/>
      <w:pPr>
        <w:ind w:left="2508" w:hanging="180"/>
      </w:pPr>
    </w:lvl>
    <w:lvl w:ilvl="3" w:tplc="16E6E660">
      <w:start w:val="1"/>
      <w:numFmt w:val="decimal"/>
      <w:lvlText w:val="%4."/>
      <w:lvlJc w:val="left"/>
      <w:pPr>
        <w:ind w:left="3228" w:hanging="360"/>
      </w:pPr>
    </w:lvl>
    <w:lvl w:ilvl="4" w:tplc="9FD895F0">
      <w:start w:val="1"/>
      <w:numFmt w:val="lowerLetter"/>
      <w:lvlText w:val="%5."/>
      <w:lvlJc w:val="left"/>
      <w:pPr>
        <w:ind w:left="3948" w:hanging="360"/>
      </w:pPr>
    </w:lvl>
    <w:lvl w:ilvl="5" w:tplc="BE6E28CC">
      <w:start w:val="1"/>
      <w:numFmt w:val="lowerRoman"/>
      <w:lvlText w:val="%6."/>
      <w:lvlJc w:val="right"/>
      <w:pPr>
        <w:ind w:left="4668" w:hanging="180"/>
      </w:pPr>
    </w:lvl>
    <w:lvl w:ilvl="6" w:tplc="8AE61704">
      <w:start w:val="1"/>
      <w:numFmt w:val="decimal"/>
      <w:lvlText w:val="%7."/>
      <w:lvlJc w:val="left"/>
      <w:pPr>
        <w:ind w:left="5388" w:hanging="360"/>
      </w:pPr>
    </w:lvl>
    <w:lvl w:ilvl="7" w:tplc="60B2F4E8">
      <w:start w:val="1"/>
      <w:numFmt w:val="lowerLetter"/>
      <w:lvlText w:val="%8."/>
      <w:lvlJc w:val="left"/>
      <w:pPr>
        <w:ind w:left="6108" w:hanging="360"/>
      </w:pPr>
    </w:lvl>
    <w:lvl w:ilvl="8" w:tplc="0E902590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9C4436"/>
    <w:multiLevelType w:val="hybridMultilevel"/>
    <w:tmpl w:val="3D148644"/>
    <w:lvl w:ilvl="0" w:tplc="48EAA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E5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1C51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E6C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8D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B48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24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6A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AA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F490A"/>
    <w:multiLevelType w:val="hybridMultilevel"/>
    <w:tmpl w:val="E4402B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74C56"/>
    <w:multiLevelType w:val="hybridMultilevel"/>
    <w:tmpl w:val="8018A576"/>
    <w:lvl w:ilvl="0" w:tplc="094C0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0B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E4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41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206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6B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61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E6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ACA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A478E"/>
    <w:multiLevelType w:val="hybridMultilevel"/>
    <w:tmpl w:val="874E5C54"/>
    <w:lvl w:ilvl="0" w:tplc="7BA4A1E2">
      <w:start w:val="1"/>
      <w:numFmt w:val="decimal"/>
      <w:lvlText w:val="%1."/>
      <w:lvlJc w:val="left"/>
      <w:pPr>
        <w:ind w:left="720" w:hanging="360"/>
      </w:pPr>
    </w:lvl>
    <w:lvl w:ilvl="1" w:tplc="040EE054">
      <w:start w:val="1"/>
      <w:numFmt w:val="lowerLetter"/>
      <w:lvlText w:val="%2."/>
      <w:lvlJc w:val="left"/>
      <w:pPr>
        <w:ind w:left="1440" w:hanging="360"/>
      </w:pPr>
    </w:lvl>
    <w:lvl w:ilvl="2" w:tplc="776CEA8E">
      <w:start w:val="1"/>
      <w:numFmt w:val="lowerRoman"/>
      <w:lvlText w:val="%3."/>
      <w:lvlJc w:val="right"/>
      <w:pPr>
        <w:ind w:left="2160" w:hanging="180"/>
      </w:pPr>
    </w:lvl>
    <w:lvl w:ilvl="3" w:tplc="DFD2373C">
      <w:start w:val="1"/>
      <w:numFmt w:val="decimal"/>
      <w:lvlText w:val="%4."/>
      <w:lvlJc w:val="left"/>
      <w:pPr>
        <w:ind w:left="2880" w:hanging="360"/>
      </w:pPr>
    </w:lvl>
    <w:lvl w:ilvl="4" w:tplc="83A25D3A">
      <w:start w:val="1"/>
      <w:numFmt w:val="lowerLetter"/>
      <w:lvlText w:val="%5."/>
      <w:lvlJc w:val="left"/>
      <w:pPr>
        <w:ind w:left="3600" w:hanging="360"/>
      </w:pPr>
    </w:lvl>
    <w:lvl w:ilvl="5" w:tplc="1562A1A0">
      <w:start w:val="1"/>
      <w:numFmt w:val="lowerRoman"/>
      <w:lvlText w:val="%6."/>
      <w:lvlJc w:val="right"/>
      <w:pPr>
        <w:ind w:left="4320" w:hanging="180"/>
      </w:pPr>
    </w:lvl>
    <w:lvl w:ilvl="6" w:tplc="F90244CA">
      <w:start w:val="1"/>
      <w:numFmt w:val="decimal"/>
      <w:lvlText w:val="%7."/>
      <w:lvlJc w:val="left"/>
      <w:pPr>
        <w:ind w:left="5040" w:hanging="360"/>
      </w:pPr>
    </w:lvl>
    <w:lvl w:ilvl="7" w:tplc="674094B8">
      <w:start w:val="1"/>
      <w:numFmt w:val="lowerLetter"/>
      <w:lvlText w:val="%8."/>
      <w:lvlJc w:val="left"/>
      <w:pPr>
        <w:ind w:left="5760" w:hanging="360"/>
      </w:pPr>
    </w:lvl>
    <w:lvl w:ilvl="8" w:tplc="D07A96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102E3"/>
    <w:multiLevelType w:val="hybridMultilevel"/>
    <w:tmpl w:val="F7B43A6C"/>
    <w:lvl w:ilvl="0" w:tplc="C91A99CC">
      <w:start w:val="1"/>
      <w:numFmt w:val="decimal"/>
      <w:lvlText w:val="%1."/>
      <w:lvlJc w:val="left"/>
      <w:pPr>
        <w:ind w:left="720" w:hanging="360"/>
      </w:pPr>
    </w:lvl>
    <w:lvl w:ilvl="1" w:tplc="8CA4DD2E">
      <w:start w:val="1"/>
      <w:numFmt w:val="lowerLetter"/>
      <w:lvlText w:val="%2."/>
      <w:lvlJc w:val="left"/>
      <w:pPr>
        <w:ind w:left="1440" w:hanging="360"/>
      </w:pPr>
    </w:lvl>
    <w:lvl w:ilvl="2" w:tplc="DE4CC6DC">
      <w:start w:val="1"/>
      <w:numFmt w:val="lowerRoman"/>
      <w:lvlText w:val="%3."/>
      <w:lvlJc w:val="right"/>
      <w:pPr>
        <w:ind w:left="2160" w:hanging="180"/>
      </w:pPr>
    </w:lvl>
    <w:lvl w:ilvl="3" w:tplc="62781B20">
      <w:start w:val="1"/>
      <w:numFmt w:val="decimal"/>
      <w:lvlText w:val="%4."/>
      <w:lvlJc w:val="left"/>
      <w:pPr>
        <w:ind w:left="2880" w:hanging="360"/>
      </w:pPr>
    </w:lvl>
    <w:lvl w:ilvl="4" w:tplc="1F741680">
      <w:start w:val="1"/>
      <w:numFmt w:val="lowerLetter"/>
      <w:lvlText w:val="%5."/>
      <w:lvlJc w:val="left"/>
      <w:pPr>
        <w:ind w:left="3600" w:hanging="360"/>
      </w:pPr>
    </w:lvl>
    <w:lvl w:ilvl="5" w:tplc="96629574">
      <w:start w:val="1"/>
      <w:numFmt w:val="lowerRoman"/>
      <w:lvlText w:val="%6."/>
      <w:lvlJc w:val="right"/>
      <w:pPr>
        <w:ind w:left="4320" w:hanging="180"/>
      </w:pPr>
    </w:lvl>
    <w:lvl w:ilvl="6" w:tplc="E7040CA2">
      <w:start w:val="1"/>
      <w:numFmt w:val="decimal"/>
      <w:lvlText w:val="%7."/>
      <w:lvlJc w:val="left"/>
      <w:pPr>
        <w:ind w:left="5040" w:hanging="360"/>
      </w:pPr>
    </w:lvl>
    <w:lvl w:ilvl="7" w:tplc="1EC03712">
      <w:start w:val="1"/>
      <w:numFmt w:val="lowerLetter"/>
      <w:lvlText w:val="%8."/>
      <w:lvlJc w:val="left"/>
      <w:pPr>
        <w:ind w:left="5760" w:hanging="360"/>
      </w:pPr>
    </w:lvl>
    <w:lvl w:ilvl="8" w:tplc="3C2494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37383"/>
    <w:multiLevelType w:val="hybridMultilevel"/>
    <w:tmpl w:val="8F66D0F4"/>
    <w:lvl w:ilvl="0" w:tplc="D0AC0A9C">
      <w:start w:val="1"/>
      <w:numFmt w:val="decimal"/>
      <w:lvlText w:val="%1."/>
      <w:lvlJc w:val="left"/>
      <w:pPr>
        <w:ind w:left="720" w:hanging="360"/>
      </w:pPr>
    </w:lvl>
    <w:lvl w:ilvl="1" w:tplc="75AE1422">
      <w:start w:val="1"/>
      <w:numFmt w:val="lowerLetter"/>
      <w:lvlText w:val="%2."/>
      <w:lvlJc w:val="left"/>
      <w:pPr>
        <w:ind w:left="1440" w:hanging="360"/>
      </w:pPr>
    </w:lvl>
    <w:lvl w:ilvl="2" w:tplc="B654542E">
      <w:start w:val="1"/>
      <w:numFmt w:val="lowerRoman"/>
      <w:lvlText w:val="%3."/>
      <w:lvlJc w:val="right"/>
      <w:pPr>
        <w:ind w:left="2160" w:hanging="180"/>
      </w:pPr>
    </w:lvl>
    <w:lvl w:ilvl="3" w:tplc="CC462AEE">
      <w:start w:val="1"/>
      <w:numFmt w:val="decimal"/>
      <w:lvlText w:val="%4."/>
      <w:lvlJc w:val="left"/>
      <w:pPr>
        <w:ind w:left="2880" w:hanging="360"/>
      </w:pPr>
    </w:lvl>
    <w:lvl w:ilvl="4" w:tplc="64EC1D9A">
      <w:start w:val="1"/>
      <w:numFmt w:val="lowerLetter"/>
      <w:lvlText w:val="%5."/>
      <w:lvlJc w:val="left"/>
      <w:pPr>
        <w:ind w:left="3600" w:hanging="360"/>
      </w:pPr>
    </w:lvl>
    <w:lvl w:ilvl="5" w:tplc="F39410FE">
      <w:start w:val="1"/>
      <w:numFmt w:val="lowerRoman"/>
      <w:lvlText w:val="%6."/>
      <w:lvlJc w:val="right"/>
      <w:pPr>
        <w:ind w:left="4320" w:hanging="180"/>
      </w:pPr>
    </w:lvl>
    <w:lvl w:ilvl="6" w:tplc="47EEE7FA">
      <w:start w:val="1"/>
      <w:numFmt w:val="decimal"/>
      <w:lvlText w:val="%7."/>
      <w:lvlJc w:val="left"/>
      <w:pPr>
        <w:ind w:left="5040" w:hanging="360"/>
      </w:pPr>
    </w:lvl>
    <w:lvl w:ilvl="7" w:tplc="F8FEF29C">
      <w:start w:val="1"/>
      <w:numFmt w:val="lowerLetter"/>
      <w:lvlText w:val="%8."/>
      <w:lvlJc w:val="left"/>
      <w:pPr>
        <w:ind w:left="5760" w:hanging="360"/>
      </w:pPr>
    </w:lvl>
    <w:lvl w:ilvl="8" w:tplc="F6A81B5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E4939"/>
    <w:multiLevelType w:val="hybridMultilevel"/>
    <w:tmpl w:val="C77A3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714D7"/>
    <w:multiLevelType w:val="hybridMultilevel"/>
    <w:tmpl w:val="43D0E24C"/>
    <w:lvl w:ilvl="0" w:tplc="38FA2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86A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0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9CB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4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789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768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65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87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13FAE"/>
    <w:multiLevelType w:val="hybridMultilevel"/>
    <w:tmpl w:val="8EDE4F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52F06"/>
    <w:multiLevelType w:val="hybridMultilevel"/>
    <w:tmpl w:val="4830DFFC"/>
    <w:lvl w:ilvl="0" w:tplc="5F5011CE">
      <w:start w:val="1"/>
      <w:numFmt w:val="decimal"/>
      <w:lvlText w:val="%1."/>
      <w:lvlJc w:val="left"/>
      <w:pPr>
        <w:ind w:left="720" w:hanging="360"/>
      </w:pPr>
    </w:lvl>
    <w:lvl w:ilvl="1" w:tplc="64FA45EE">
      <w:start w:val="1"/>
      <w:numFmt w:val="lowerLetter"/>
      <w:lvlText w:val="%2."/>
      <w:lvlJc w:val="left"/>
      <w:pPr>
        <w:ind w:left="1440" w:hanging="360"/>
      </w:pPr>
    </w:lvl>
    <w:lvl w:ilvl="2" w:tplc="1F52F234">
      <w:start w:val="1"/>
      <w:numFmt w:val="lowerRoman"/>
      <w:lvlText w:val="%3."/>
      <w:lvlJc w:val="right"/>
      <w:pPr>
        <w:ind w:left="2160" w:hanging="180"/>
      </w:pPr>
    </w:lvl>
    <w:lvl w:ilvl="3" w:tplc="72B06DF2">
      <w:start w:val="1"/>
      <w:numFmt w:val="decimal"/>
      <w:lvlText w:val="%4."/>
      <w:lvlJc w:val="left"/>
      <w:pPr>
        <w:ind w:left="2880" w:hanging="360"/>
      </w:pPr>
    </w:lvl>
    <w:lvl w:ilvl="4" w:tplc="35CC31BE">
      <w:start w:val="1"/>
      <w:numFmt w:val="lowerLetter"/>
      <w:lvlText w:val="%5."/>
      <w:lvlJc w:val="left"/>
      <w:pPr>
        <w:ind w:left="3600" w:hanging="360"/>
      </w:pPr>
    </w:lvl>
    <w:lvl w:ilvl="5" w:tplc="8B14DF88">
      <w:start w:val="1"/>
      <w:numFmt w:val="lowerRoman"/>
      <w:lvlText w:val="%6."/>
      <w:lvlJc w:val="right"/>
      <w:pPr>
        <w:ind w:left="4320" w:hanging="180"/>
      </w:pPr>
    </w:lvl>
    <w:lvl w:ilvl="6" w:tplc="0AA6DC28">
      <w:start w:val="1"/>
      <w:numFmt w:val="decimal"/>
      <w:lvlText w:val="%7."/>
      <w:lvlJc w:val="left"/>
      <w:pPr>
        <w:ind w:left="5040" w:hanging="360"/>
      </w:pPr>
    </w:lvl>
    <w:lvl w:ilvl="7" w:tplc="6D26B970">
      <w:start w:val="1"/>
      <w:numFmt w:val="lowerLetter"/>
      <w:lvlText w:val="%8."/>
      <w:lvlJc w:val="left"/>
      <w:pPr>
        <w:ind w:left="5760" w:hanging="360"/>
      </w:pPr>
    </w:lvl>
    <w:lvl w:ilvl="8" w:tplc="AC1E85A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E2723"/>
    <w:multiLevelType w:val="hybridMultilevel"/>
    <w:tmpl w:val="3D82307A"/>
    <w:lvl w:ilvl="0" w:tplc="44F4D9EE">
      <w:start w:val="1"/>
      <w:numFmt w:val="decimal"/>
      <w:lvlText w:val="%1."/>
      <w:lvlJc w:val="left"/>
      <w:pPr>
        <w:ind w:left="720" w:hanging="360"/>
      </w:pPr>
    </w:lvl>
    <w:lvl w:ilvl="1" w:tplc="301CE7EE">
      <w:start w:val="1"/>
      <w:numFmt w:val="lowerLetter"/>
      <w:lvlText w:val="%2."/>
      <w:lvlJc w:val="left"/>
      <w:pPr>
        <w:ind w:left="1440" w:hanging="360"/>
      </w:pPr>
    </w:lvl>
    <w:lvl w:ilvl="2" w:tplc="2F2ADF5A">
      <w:start w:val="1"/>
      <w:numFmt w:val="lowerRoman"/>
      <w:lvlText w:val="%3."/>
      <w:lvlJc w:val="right"/>
      <w:pPr>
        <w:ind w:left="2160" w:hanging="180"/>
      </w:pPr>
    </w:lvl>
    <w:lvl w:ilvl="3" w:tplc="1C60E982">
      <w:start w:val="1"/>
      <w:numFmt w:val="decimal"/>
      <w:lvlText w:val="%4."/>
      <w:lvlJc w:val="left"/>
      <w:pPr>
        <w:ind w:left="2880" w:hanging="360"/>
      </w:pPr>
    </w:lvl>
    <w:lvl w:ilvl="4" w:tplc="AA90FCB4">
      <w:start w:val="1"/>
      <w:numFmt w:val="lowerLetter"/>
      <w:lvlText w:val="%5."/>
      <w:lvlJc w:val="left"/>
      <w:pPr>
        <w:ind w:left="3600" w:hanging="360"/>
      </w:pPr>
    </w:lvl>
    <w:lvl w:ilvl="5" w:tplc="30F0AFB6">
      <w:start w:val="1"/>
      <w:numFmt w:val="lowerRoman"/>
      <w:lvlText w:val="%6."/>
      <w:lvlJc w:val="right"/>
      <w:pPr>
        <w:ind w:left="4320" w:hanging="180"/>
      </w:pPr>
    </w:lvl>
    <w:lvl w:ilvl="6" w:tplc="570E1836">
      <w:start w:val="1"/>
      <w:numFmt w:val="decimal"/>
      <w:lvlText w:val="%7."/>
      <w:lvlJc w:val="left"/>
      <w:pPr>
        <w:ind w:left="5040" w:hanging="360"/>
      </w:pPr>
    </w:lvl>
    <w:lvl w:ilvl="7" w:tplc="133085E2">
      <w:start w:val="1"/>
      <w:numFmt w:val="lowerLetter"/>
      <w:lvlText w:val="%8."/>
      <w:lvlJc w:val="left"/>
      <w:pPr>
        <w:ind w:left="5760" w:hanging="360"/>
      </w:pPr>
    </w:lvl>
    <w:lvl w:ilvl="8" w:tplc="954AE73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B047F"/>
    <w:multiLevelType w:val="hybridMultilevel"/>
    <w:tmpl w:val="4B321AFC"/>
    <w:lvl w:ilvl="0" w:tplc="B080CFA0">
      <w:start w:val="1"/>
      <w:numFmt w:val="decimal"/>
      <w:lvlText w:val="%1."/>
      <w:lvlJc w:val="left"/>
      <w:pPr>
        <w:ind w:left="720" w:hanging="360"/>
      </w:pPr>
    </w:lvl>
    <w:lvl w:ilvl="1" w:tplc="EB48D676">
      <w:start w:val="1"/>
      <w:numFmt w:val="lowerLetter"/>
      <w:lvlText w:val="%2."/>
      <w:lvlJc w:val="left"/>
      <w:pPr>
        <w:ind w:left="1440" w:hanging="360"/>
      </w:pPr>
    </w:lvl>
    <w:lvl w:ilvl="2" w:tplc="1D8CE974">
      <w:start w:val="1"/>
      <w:numFmt w:val="lowerRoman"/>
      <w:lvlText w:val="%3."/>
      <w:lvlJc w:val="right"/>
      <w:pPr>
        <w:ind w:left="2160" w:hanging="180"/>
      </w:pPr>
    </w:lvl>
    <w:lvl w:ilvl="3" w:tplc="97A06B6E">
      <w:start w:val="1"/>
      <w:numFmt w:val="decimal"/>
      <w:lvlText w:val="%4."/>
      <w:lvlJc w:val="left"/>
      <w:pPr>
        <w:ind w:left="2880" w:hanging="360"/>
      </w:pPr>
    </w:lvl>
    <w:lvl w:ilvl="4" w:tplc="E06AE5A6">
      <w:start w:val="1"/>
      <w:numFmt w:val="lowerLetter"/>
      <w:lvlText w:val="%5."/>
      <w:lvlJc w:val="left"/>
      <w:pPr>
        <w:ind w:left="3600" w:hanging="360"/>
      </w:pPr>
    </w:lvl>
    <w:lvl w:ilvl="5" w:tplc="AF02546C">
      <w:start w:val="1"/>
      <w:numFmt w:val="lowerRoman"/>
      <w:lvlText w:val="%6."/>
      <w:lvlJc w:val="right"/>
      <w:pPr>
        <w:ind w:left="4320" w:hanging="180"/>
      </w:pPr>
    </w:lvl>
    <w:lvl w:ilvl="6" w:tplc="121620F0">
      <w:start w:val="1"/>
      <w:numFmt w:val="decimal"/>
      <w:lvlText w:val="%7."/>
      <w:lvlJc w:val="left"/>
      <w:pPr>
        <w:ind w:left="5040" w:hanging="360"/>
      </w:pPr>
    </w:lvl>
    <w:lvl w:ilvl="7" w:tplc="DEBA1CB8">
      <w:start w:val="1"/>
      <w:numFmt w:val="lowerLetter"/>
      <w:lvlText w:val="%8."/>
      <w:lvlJc w:val="left"/>
      <w:pPr>
        <w:ind w:left="5760" w:hanging="360"/>
      </w:pPr>
    </w:lvl>
    <w:lvl w:ilvl="8" w:tplc="2584B87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C3C97"/>
    <w:multiLevelType w:val="hybridMultilevel"/>
    <w:tmpl w:val="5C9AFDC2"/>
    <w:lvl w:ilvl="0" w:tplc="B35AFF68">
      <w:start w:val="1"/>
      <w:numFmt w:val="decimal"/>
      <w:lvlText w:val="%1."/>
      <w:lvlJc w:val="left"/>
      <w:pPr>
        <w:ind w:left="720" w:hanging="360"/>
      </w:pPr>
    </w:lvl>
    <w:lvl w:ilvl="1" w:tplc="F81E4C24">
      <w:start w:val="1"/>
      <w:numFmt w:val="lowerLetter"/>
      <w:lvlText w:val="%2."/>
      <w:lvlJc w:val="left"/>
      <w:pPr>
        <w:ind w:left="1440" w:hanging="360"/>
      </w:pPr>
    </w:lvl>
    <w:lvl w:ilvl="2" w:tplc="9A728CB4">
      <w:start w:val="1"/>
      <w:numFmt w:val="lowerRoman"/>
      <w:lvlText w:val="%3."/>
      <w:lvlJc w:val="right"/>
      <w:pPr>
        <w:ind w:left="2160" w:hanging="180"/>
      </w:pPr>
    </w:lvl>
    <w:lvl w:ilvl="3" w:tplc="71E61A36">
      <w:start w:val="1"/>
      <w:numFmt w:val="decimal"/>
      <w:lvlText w:val="%4."/>
      <w:lvlJc w:val="left"/>
      <w:pPr>
        <w:ind w:left="2880" w:hanging="360"/>
      </w:pPr>
    </w:lvl>
    <w:lvl w:ilvl="4" w:tplc="0234FBB2">
      <w:start w:val="1"/>
      <w:numFmt w:val="lowerLetter"/>
      <w:lvlText w:val="%5."/>
      <w:lvlJc w:val="left"/>
      <w:pPr>
        <w:ind w:left="3600" w:hanging="360"/>
      </w:pPr>
    </w:lvl>
    <w:lvl w:ilvl="5" w:tplc="80047ADC">
      <w:start w:val="1"/>
      <w:numFmt w:val="lowerRoman"/>
      <w:lvlText w:val="%6."/>
      <w:lvlJc w:val="right"/>
      <w:pPr>
        <w:ind w:left="4320" w:hanging="180"/>
      </w:pPr>
    </w:lvl>
    <w:lvl w:ilvl="6" w:tplc="B4D0FDE8">
      <w:start w:val="1"/>
      <w:numFmt w:val="decimal"/>
      <w:lvlText w:val="%7."/>
      <w:lvlJc w:val="left"/>
      <w:pPr>
        <w:ind w:left="5040" w:hanging="360"/>
      </w:pPr>
    </w:lvl>
    <w:lvl w:ilvl="7" w:tplc="76D8C75C">
      <w:start w:val="1"/>
      <w:numFmt w:val="lowerLetter"/>
      <w:lvlText w:val="%8."/>
      <w:lvlJc w:val="left"/>
      <w:pPr>
        <w:ind w:left="5760" w:hanging="360"/>
      </w:pPr>
    </w:lvl>
    <w:lvl w:ilvl="8" w:tplc="B75E0F2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B7332"/>
    <w:multiLevelType w:val="hybridMultilevel"/>
    <w:tmpl w:val="2EFCDF68"/>
    <w:lvl w:ilvl="0" w:tplc="4058F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70E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A67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0D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6E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6A0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07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E0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EA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4"/>
  </w:num>
  <w:num w:numId="5">
    <w:abstractNumId w:val="7"/>
  </w:num>
  <w:num w:numId="6">
    <w:abstractNumId w:val="0"/>
  </w:num>
  <w:num w:numId="7">
    <w:abstractNumId w:val="2"/>
  </w:num>
  <w:num w:numId="8">
    <w:abstractNumId w:val="13"/>
  </w:num>
  <w:num w:numId="9">
    <w:abstractNumId w:val="6"/>
  </w:num>
  <w:num w:numId="10">
    <w:abstractNumId w:val="4"/>
  </w:num>
  <w:num w:numId="11">
    <w:abstractNumId w:val="9"/>
  </w:num>
  <w:num w:numId="12">
    <w:abstractNumId w:val="15"/>
  </w:num>
  <w:num w:numId="13">
    <w:abstractNumId w:val="12"/>
  </w:num>
  <w:num w:numId="14">
    <w:abstractNumId w:val="8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1C7"/>
    <w:rsid w:val="000214F1"/>
    <w:rsid w:val="00040CDD"/>
    <w:rsid w:val="000557D1"/>
    <w:rsid w:val="00094060"/>
    <w:rsid w:val="000C6A60"/>
    <w:rsid w:val="00154B83"/>
    <w:rsid w:val="001E2139"/>
    <w:rsid w:val="002C379C"/>
    <w:rsid w:val="002C7C44"/>
    <w:rsid w:val="002E79D6"/>
    <w:rsid w:val="0030671A"/>
    <w:rsid w:val="00335473"/>
    <w:rsid w:val="00376D91"/>
    <w:rsid w:val="004358A3"/>
    <w:rsid w:val="00476D34"/>
    <w:rsid w:val="006207FD"/>
    <w:rsid w:val="00783D86"/>
    <w:rsid w:val="007A61C7"/>
    <w:rsid w:val="008779C2"/>
    <w:rsid w:val="0093718B"/>
    <w:rsid w:val="00962DBF"/>
    <w:rsid w:val="00A92DCE"/>
    <w:rsid w:val="00AF0852"/>
    <w:rsid w:val="00AF1BB2"/>
    <w:rsid w:val="00B90B8C"/>
    <w:rsid w:val="00BA61FA"/>
    <w:rsid w:val="00BE5DFA"/>
    <w:rsid w:val="00D53AF8"/>
    <w:rsid w:val="00D57490"/>
    <w:rsid w:val="00DE26E7"/>
    <w:rsid w:val="00E03355"/>
    <w:rsid w:val="00E11E8F"/>
    <w:rsid w:val="00E74E94"/>
    <w:rsid w:val="00E8073C"/>
    <w:rsid w:val="00EA513B"/>
    <w:rsid w:val="00F95CBE"/>
    <w:rsid w:val="00FD2C70"/>
    <w:rsid w:val="00FE1B71"/>
    <w:rsid w:val="00FE2609"/>
    <w:rsid w:val="0F82387F"/>
    <w:rsid w:val="56F8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0161"/>
  <w15:chartTrackingRefBased/>
  <w15:docId w15:val="{73BA8986-4559-4B81-91D9-4E07552F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2D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ofesores.frc.utn.edu.ar/electronica/tecnicasdigitalesi/pub/file/Publicaciones/VHD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843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Gelacio</dc:creator>
  <cp:keywords/>
  <dc:description/>
  <cp:lastModifiedBy>Fernando Hernandez Escobedo</cp:lastModifiedBy>
  <cp:revision>22</cp:revision>
  <dcterms:created xsi:type="dcterms:W3CDTF">2018-08-14T14:51:00Z</dcterms:created>
  <dcterms:modified xsi:type="dcterms:W3CDTF">2019-01-29T05:18:00Z</dcterms:modified>
</cp:coreProperties>
</file>