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jc w:val="center"/>
        <w:tblInd w:w="0" w:type="dxa"/>
        <w:tblLook w:val="04A0" w:firstRow="1" w:lastRow="0" w:firstColumn="1" w:lastColumn="0" w:noHBand="0" w:noVBand="1"/>
      </w:tblPr>
      <w:tblGrid>
        <w:gridCol w:w="2715"/>
        <w:gridCol w:w="3359"/>
        <w:gridCol w:w="2980"/>
      </w:tblGrid>
      <w:tr w:rsidR="00C906FB" w:rsidTr="00C906FB">
        <w:trPr>
          <w:jc w:val="center"/>
        </w:trPr>
        <w:tc>
          <w:tcPr>
            <w:tcW w:w="2835" w:type="dxa"/>
            <w:tcBorders>
              <w:top w:val="single" w:sz="4" w:space="0" w:color="auto"/>
              <w:left w:val="single" w:sz="4" w:space="0" w:color="auto"/>
              <w:bottom w:val="single" w:sz="4" w:space="0" w:color="auto"/>
              <w:right w:val="single" w:sz="4" w:space="0" w:color="auto"/>
            </w:tcBorders>
            <w:hideMark/>
          </w:tcPr>
          <w:p w:rsidR="00C906FB" w:rsidRDefault="00C906FB">
            <w:pPr>
              <w:spacing w:after="0" w:line="240" w:lineRule="auto"/>
              <w:jc w:val="center"/>
              <w:rPr>
                <w:sz w:val="20"/>
                <w:szCs w:val="20"/>
              </w:rPr>
            </w:pPr>
            <w:r>
              <w:rPr>
                <w:sz w:val="20"/>
                <w:szCs w:val="20"/>
              </w:rPr>
              <w:t>ALDAVERA GALLAGA IVÀN</w:t>
            </w:r>
          </w:p>
        </w:tc>
        <w:tc>
          <w:tcPr>
            <w:tcW w:w="3485" w:type="dxa"/>
            <w:tcBorders>
              <w:top w:val="single" w:sz="4" w:space="0" w:color="auto"/>
              <w:left w:val="single" w:sz="4" w:space="0" w:color="auto"/>
              <w:bottom w:val="single" w:sz="4" w:space="0" w:color="auto"/>
              <w:right w:val="single" w:sz="4" w:space="0" w:color="auto"/>
            </w:tcBorders>
            <w:hideMark/>
          </w:tcPr>
          <w:p w:rsidR="00C906FB" w:rsidRDefault="00C906FB">
            <w:pPr>
              <w:spacing w:after="0" w:line="240" w:lineRule="auto"/>
              <w:jc w:val="center"/>
              <w:rPr>
                <w:sz w:val="20"/>
                <w:szCs w:val="20"/>
              </w:rPr>
            </w:pPr>
            <w:r>
              <w:rPr>
                <w:sz w:val="20"/>
                <w:szCs w:val="20"/>
              </w:rPr>
              <w:t>INSTITUTO POLITÉCNICO NACIONAL</w:t>
            </w:r>
          </w:p>
        </w:tc>
        <w:tc>
          <w:tcPr>
            <w:tcW w:w="3119" w:type="dxa"/>
            <w:tcBorders>
              <w:top w:val="single" w:sz="4" w:space="0" w:color="auto"/>
              <w:left w:val="single" w:sz="4" w:space="0" w:color="auto"/>
              <w:bottom w:val="single" w:sz="4" w:space="0" w:color="auto"/>
              <w:right w:val="single" w:sz="4" w:space="0" w:color="auto"/>
            </w:tcBorders>
            <w:hideMark/>
          </w:tcPr>
          <w:p w:rsidR="00C906FB" w:rsidRDefault="00C906FB">
            <w:pPr>
              <w:spacing w:after="0" w:line="240" w:lineRule="auto"/>
              <w:jc w:val="center"/>
              <w:rPr>
                <w:sz w:val="20"/>
                <w:szCs w:val="20"/>
              </w:rPr>
            </w:pPr>
            <w:r>
              <w:rPr>
                <w:sz w:val="20"/>
                <w:szCs w:val="20"/>
              </w:rPr>
              <w:t>ESCUELA SUPERIOR DE CÓMPUTO</w:t>
            </w:r>
          </w:p>
        </w:tc>
      </w:tr>
      <w:tr w:rsidR="00C906FB" w:rsidTr="00C906FB">
        <w:trPr>
          <w:jc w:val="center"/>
        </w:trPr>
        <w:tc>
          <w:tcPr>
            <w:tcW w:w="2835" w:type="dxa"/>
            <w:tcBorders>
              <w:top w:val="single" w:sz="4" w:space="0" w:color="auto"/>
              <w:left w:val="single" w:sz="4" w:space="0" w:color="auto"/>
              <w:bottom w:val="single" w:sz="4" w:space="0" w:color="auto"/>
              <w:right w:val="single" w:sz="4" w:space="0" w:color="auto"/>
            </w:tcBorders>
            <w:hideMark/>
          </w:tcPr>
          <w:p w:rsidR="00C906FB" w:rsidRDefault="00C906FB">
            <w:pPr>
              <w:spacing w:after="0" w:line="240" w:lineRule="auto"/>
              <w:jc w:val="center"/>
              <w:rPr>
                <w:sz w:val="20"/>
                <w:szCs w:val="20"/>
              </w:rPr>
            </w:pPr>
            <w:r>
              <w:rPr>
                <w:sz w:val="20"/>
                <w:szCs w:val="20"/>
              </w:rPr>
              <w:t>TAREA #4</w:t>
            </w:r>
          </w:p>
        </w:tc>
        <w:tc>
          <w:tcPr>
            <w:tcW w:w="3485" w:type="dxa"/>
            <w:tcBorders>
              <w:top w:val="single" w:sz="4" w:space="0" w:color="auto"/>
              <w:left w:val="single" w:sz="4" w:space="0" w:color="auto"/>
              <w:bottom w:val="single" w:sz="4" w:space="0" w:color="auto"/>
              <w:right w:val="single" w:sz="4" w:space="0" w:color="auto"/>
            </w:tcBorders>
            <w:hideMark/>
          </w:tcPr>
          <w:p w:rsidR="00C906FB" w:rsidRDefault="00F802C1">
            <w:pPr>
              <w:spacing w:after="0" w:line="240" w:lineRule="auto"/>
              <w:jc w:val="center"/>
              <w:rPr>
                <w:sz w:val="20"/>
                <w:szCs w:val="20"/>
              </w:rPr>
            </w:pPr>
            <w:r>
              <w:rPr>
                <w:sz w:val="20"/>
                <w:szCs w:val="20"/>
              </w:rPr>
              <w:t>TECNOLOGÍAS DDR1, DDR2, DDR3, DDR4, SIMM Y DIMM</w:t>
            </w:r>
          </w:p>
        </w:tc>
        <w:tc>
          <w:tcPr>
            <w:tcW w:w="3119" w:type="dxa"/>
            <w:tcBorders>
              <w:top w:val="single" w:sz="4" w:space="0" w:color="auto"/>
              <w:left w:val="single" w:sz="4" w:space="0" w:color="auto"/>
              <w:bottom w:val="single" w:sz="4" w:space="0" w:color="auto"/>
              <w:right w:val="single" w:sz="4" w:space="0" w:color="auto"/>
            </w:tcBorders>
            <w:hideMark/>
          </w:tcPr>
          <w:p w:rsidR="00C906FB" w:rsidRDefault="00C906FB">
            <w:pPr>
              <w:spacing w:after="0" w:line="240" w:lineRule="auto"/>
              <w:jc w:val="center"/>
              <w:rPr>
                <w:sz w:val="20"/>
                <w:szCs w:val="20"/>
              </w:rPr>
            </w:pPr>
            <w:r>
              <w:rPr>
                <w:sz w:val="20"/>
                <w:szCs w:val="20"/>
              </w:rPr>
              <w:t>FECHA DE ENTREGA</w:t>
            </w:r>
          </w:p>
          <w:p w:rsidR="00C906FB" w:rsidRDefault="00C906FB">
            <w:pPr>
              <w:spacing w:after="0" w:line="240" w:lineRule="auto"/>
              <w:jc w:val="center"/>
              <w:rPr>
                <w:sz w:val="20"/>
                <w:szCs w:val="20"/>
              </w:rPr>
            </w:pPr>
            <w:r>
              <w:rPr>
                <w:sz w:val="20"/>
                <w:szCs w:val="20"/>
              </w:rPr>
              <w:t>MARTES 05 DE FEBRERO DE 2019</w:t>
            </w:r>
          </w:p>
        </w:tc>
      </w:tr>
      <w:tr w:rsidR="00C906FB" w:rsidTr="00C906FB">
        <w:trPr>
          <w:jc w:val="center"/>
        </w:trPr>
        <w:tc>
          <w:tcPr>
            <w:tcW w:w="2835" w:type="dxa"/>
            <w:tcBorders>
              <w:top w:val="single" w:sz="4" w:space="0" w:color="auto"/>
              <w:left w:val="single" w:sz="4" w:space="0" w:color="auto"/>
              <w:bottom w:val="single" w:sz="4" w:space="0" w:color="auto"/>
              <w:right w:val="single" w:sz="4" w:space="0" w:color="auto"/>
            </w:tcBorders>
            <w:hideMark/>
          </w:tcPr>
          <w:p w:rsidR="00C906FB" w:rsidRDefault="00C906FB">
            <w:pPr>
              <w:spacing w:after="0" w:line="240" w:lineRule="auto"/>
              <w:jc w:val="center"/>
              <w:rPr>
                <w:sz w:val="20"/>
                <w:szCs w:val="20"/>
              </w:rPr>
            </w:pPr>
            <w:r>
              <w:rPr>
                <w:sz w:val="20"/>
                <w:szCs w:val="20"/>
              </w:rPr>
              <w:t>GRUPO (3CM2)</w:t>
            </w:r>
          </w:p>
        </w:tc>
        <w:tc>
          <w:tcPr>
            <w:tcW w:w="3485" w:type="dxa"/>
            <w:tcBorders>
              <w:top w:val="single" w:sz="4" w:space="0" w:color="auto"/>
              <w:left w:val="single" w:sz="4" w:space="0" w:color="auto"/>
              <w:bottom w:val="single" w:sz="4" w:space="0" w:color="auto"/>
              <w:right w:val="single" w:sz="4" w:space="0" w:color="auto"/>
            </w:tcBorders>
            <w:hideMark/>
          </w:tcPr>
          <w:p w:rsidR="00C906FB" w:rsidRDefault="00C906FB">
            <w:pPr>
              <w:spacing w:after="0" w:line="240" w:lineRule="auto"/>
              <w:jc w:val="center"/>
              <w:rPr>
                <w:sz w:val="20"/>
                <w:szCs w:val="20"/>
              </w:rPr>
            </w:pPr>
            <w:r>
              <w:rPr>
                <w:sz w:val="20"/>
                <w:szCs w:val="20"/>
              </w:rPr>
              <w:t>ARQUITECTURA DE COMPUTADORAS</w:t>
            </w:r>
          </w:p>
        </w:tc>
        <w:tc>
          <w:tcPr>
            <w:tcW w:w="3119" w:type="dxa"/>
            <w:tcBorders>
              <w:top w:val="single" w:sz="4" w:space="0" w:color="auto"/>
              <w:left w:val="single" w:sz="4" w:space="0" w:color="auto"/>
              <w:bottom w:val="single" w:sz="4" w:space="0" w:color="auto"/>
              <w:right w:val="single" w:sz="4" w:space="0" w:color="auto"/>
            </w:tcBorders>
          </w:tcPr>
          <w:p w:rsidR="00C906FB" w:rsidRDefault="00C906FB">
            <w:pPr>
              <w:spacing w:after="0" w:line="240" w:lineRule="auto"/>
              <w:jc w:val="center"/>
              <w:rPr>
                <w:sz w:val="20"/>
                <w:szCs w:val="20"/>
              </w:rPr>
            </w:pPr>
          </w:p>
        </w:tc>
      </w:tr>
    </w:tbl>
    <w:p w:rsidR="00C906FB" w:rsidRDefault="00C906FB" w:rsidP="00C906FB">
      <w:pPr>
        <w:spacing w:after="0"/>
      </w:pPr>
    </w:p>
    <w:p w:rsidR="00C906FB" w:rsidRDefault="00C906FB" w:rsidP="00C906FB">
      <w:pPr>
        <w:spacing w:after="0"/>
      </w:pPr>
    </w:p>
    <w:p w:rsidR="00C906FB" w:rsidRDefault="00C906FB" w:rsidP="00C906FB">
      <w:pPr>
        <w:spacing w:after="0"/>
      </w:pPr>
    </w:p>
    <w:p w:rsidR="00C906FB" w:rsidRPr="00F802C1" w:rsidRDefault="00F802C1" w:rsidP="00C906FB">
      <w:pPr>
        <w:spacing w:after="0"/>
        <w:jc w:val="center"/>
        <w:rPr>
          <w:b/>
        </w:rPr>
      </w:pPr>
      <w:r w:rsidRPr="00F802C1">
        <w:rPr>
          <w:b/>
        </w:rPr>
        <w:t>TECNOLOGÍAS DDR1, DDR2, DDR3, DDR4, SIMM Y DIMM</w:t>
      </w:r>
    </w:p>
    <w:p w:rsidR="00F802C1" w:rsidRDefault="00F802C1" w:rsidP="00C906FB">
      <w:pPr>
        <w:spacing w:after="0"/>
        <w:jc w:val="center"/>
      </w:pPr>
    </w:p>
    <w:p w:rsidR="00F802C1" w:rsidRDefault="00F802C1" w:rsidP="00F802C1">
      <w:pPr>
        <w:spacing w:after="0"/>
        <w:jc w:val="both"/>
      </w:pPr>
      <w:r w:rsidRPr="00F802C1">
        <w:t>Las memorias DDR (</w:t>
      </w:r>
      <w:proofErr w:type="spellStart"/>
      <w:r w:rsidRPr="00F802C1">
        <w:t>Double</w:t>
      </w:r>
      <w:proofErr w:type="spellEnd"/>
      <w:r w:rsidRPr="00F802C1">
        <w:t xml:space="preserve"> </w:t>
      </w:r>
      <w:r w:rsidR="00E07C1F">
        <w:t xml:space="preserve">Data </w:t>
      </w:r>
      <w:proofErr w:type="spellStart"/>
      <w:r w:rsidR="00E07C1F">
        <w:t>Rate</w:t>
      </w:r>
      <w:proofErr w:type="spellEnd"/>
      <w:r w:rsidR="00E07C1F">
        <w:t>) también llamadas DDR-</w:t>
      </w:r>
      <w:r w:rsidRPr="00F802C1">
        <w:t>SDRAM, son un tipo de memoria principal encargada de almacenar datos de programa e información, para ser usada por la CPU, basada en SDRAM (Memoria Dinámica de Acceso Aleatorio con una interfaz Sincrónica).</w:t>
      </w:r>
      <w:r>
        <w:t xml:space="preserve"> </w:t>
      </w:r>
      <w:r w:rsidRPr="00F802C1">
        <w:t>Fueron creadas a principios del año 2000, nacen como el sucesor directo de las memorias SDRAM ya que producto de qu</w:t>
      </w:r>
      <w:r>
        <w:t>e los computadores se volvían más populares y má</w:t>
      </w:r>
      <w:r w:rsidRPr="00F802C1">
        <w:t>s complicados, y por lo tanto, la complejidad y frecuencia de las solicitudes a la memoria aumentaban; las limitaciones de las memorias SDRAM estaban disminuyendo el desempeño.</w:t>
      </w:r>
      <w:r w:rsidR="00E07C1F">
        <w:t xml:space="preserve"> </w:t>
      </w:r>
      <w:r w:rsidR="00E07C1F" w:rsidRPr="00E07C1F">
        <w:rPr>
          <w:i/>
        </w:rPr>
        <w:t>[1]</w:t>
      </w:r>
    </w:p>
    <w:p w:rsidR="00F802C1" w:rsidRDefault="00F802C1" w:rsidP="00F802C1">
      <w:pPr>
        <w:spacing w:after="0"/>
        <w:jc w:val="both"/>
      </w:pPr>
    </w:p>
    <w:p w:rsidR="00F802C1" w:rsidRPr="00F802C1" w:rsidRDefault="00F802C1" w:rsidP="00F802C1">
      <w:pPr>
        <w:spacing w:after="0"/>
        <w:jc w:val="center"/>
        <w:rPr>
          <w:b/>
        </w:rPr>
      </w:pPr>
      <w:r w:rsidRPr="00F802C1">
        <w:rPr>
          <w:b/>
        </w:rPr>
        <w:t>ORGANIZACIÓN Y ESTRUCTURA</w:t>
      </w:r>
    </w:p>
    <w:p w:rsidR="00F802C1" w:rsidRDefault="00F802C1" w:rsidP="00F802C1">
      <w:pPr>
        <w:spacing w:after="0"/>
        <w:jc w:val="both"/>
      </w:pPr>
    </w:p>
    <w:p w:rsidR="00F802C1" w:rsidRDefault="0073451E" w:rsidP="00F802C1">
      <w:pPr>
        <w:spacing w:after="0"/>
        <w:jc w:val="both"/>
      </w:pPr>
      <w:r>
        <w:t>Cada mó</w:t>
      </w:r>
      <w:r w:rsidR="00F802C1">
        <w:t>dulo de memoria DDR es un placa plástica en la que se encuentran soldados todos sus componentes (chip, pines) y poseen una cavidad en la parte de la conexión y 2 cavidades en sus lados para mantenerla fija a la CPU. En su versión para computador de escritorio posee en su estructura 184 pines (SD RAM tiene 168) y en su versión para computadores portátiles SO-DIMM posee 200 pines trabajando entre 0ºC y 70ºC.</w:t>
      </w:r>
    </w:p>
    <w:p w:rsidR="00F802C1" w:rsidRDefault="00F802C1" w:rsidP="00F802C1">
      <w:pPr>
        <w:spacing w:after="0"/>
        <w:jc w:val="both"/>
      </w:pPr>
    </w:p>
    <w:p w:rsidR="00F802C1" w:rsidRDefault="00F802C1" w:rsidP="00F802C1">
      <w:pPr>
        <w:spacing w:after="0"/>
        <w:jc w:val="both"/>
      </w:pPr>
      <w:r>
        <w:t xml:space="preserve">El interior de cada chip puede ser visto como matriz en la que cada celda tiene la capacidad de almacenar un bit, el que </w:t>
      </w:r>
      <w:proofErr w:type="spellStart"/>
      <w:r>
        <w:t>sera</w:t>
      </w:r>
      <w:proofErr w:type="spellEnd"/>
      <w:r>
        <w:t xml:space="preserve"> localizado directamente proporcionando una fila y una columna de la matriz. En el fondo, la CPU identifica cada celda a través de un número llamado dirección de memoria, a partir de ésta, se calcula cual es la fila y columna asociada con lo que se logra acceder a la celda requerida.</w:t>
      </w:r>
      <w:r w:rsidR="002C0E25">
        <w:t xml:space="preserve"> </w:t>
      </w:r>
      <w:r w:rsidR="002C0E25" w:rsidRPr="002C0E25">
        <w:rPr>
          <w:i/>
        </w:rPr>
        <w:t>[1]</w:t>
      </w:r>
    </w:p>
    <w:p w:rsidR="00F802C1" w:rsidRDefault="00F802C1" w:rsidP="00F802C1">
      <w:pPr>
        <w:spacing w:after="0"/>
        <w:jc w:val="both"/>
      </w:pPr>
    </w:p>
    <w:p w:rsidR="00F802C1" w:rsidRDefault="00F802C1" w:rsidP="00F802C1">
      <w:pPr>
        <w:spacing w:after="0"/>
        <w:jc w:val="both"/>
      </w:pPr>
      <w:r>
        <w:t>Las DDR RAM se organizan en filas o páginas de memoria, que a su vez, se dividen en 4 secciones llamados bancos. Cada banco tiene un tipo de registro asociado a él. Para poder acceder a estas filas de memoria DDR, se debe especificar en los pines el banco de memoria y dirección de la fila. Así, el acceso se realiza en 2 pasos; primero comunicando la fila y después la columna utilizando los mismos terminales de conexión (técnica llamada multiplexado).</w:t>
      </w:r>
    </w:p>
    <w:p w:rsidR="00F802C1" w:rsidRDefault="00F802C1" w:rsidP="00F802C1">
      <w:pPr>
        <w:spacing w:after="0"/>
        <w:jc w:val="both"/>
      </w:pPr>
    </w:p>
    <w:p w:rsidR="00F802C1" w:rsidRDefault="00F802C1" w:rsidP="00F802C1">
      <w:pPr>
        <w:spacing w:after="0"/>
        <w:jc w:val="both"/>
      </w:pPr>
      <w:r>
        <w:t>La CPU no suele usar bits independientes sino que agrupaciones de éstos, en palabras binarios, lo que hace que la RAM no se presente en un solo chip, sino que en agrupaciones de estos, por ejemplo, 8 chips agrupados, en el que cada chip almacene X bits, proporcionando en conjunto X K</w:t>
      </w:r>
    </w:p>
    <w:p w:rsidR="00F802C1" w:rsidRDefault="00F802C1" w:rsidP="00F802C1">
      <w:pPr>
        <w:spacing w:after="0"/>
        <w:jc w:val="both"/>
      </w:pPr>
    </w:p>
    <w:p w:rsidR="0073451E" w:rsidRDefault="0073451E" w:rsidP="00F802C1">
      <w:pPr>
        <w:spacing w:after="0"/>
        <w:jc w:val="both"/>
      </w:pPr>
    </w:p>
    <w:p w:rsidR="0073451E" w:rsidRDefault="0073451E" w:rsidP="00F802C1">
      <w:pPr>
        <w:spacing w:after="0"/>
        <w:jc w:val="both"/>
      </w:pPr>
    </w:p>
    <w:p w:rsidR="0073451E" w:rsidRDefault="0073451E" w:rsidP="0073451E">
      <w:pPr>
        <w:spacing w:after="0"/>
        <w:jc w:val="both"/>
      </w:pPr>
    </w:p>
    <w:p w:rsidR="0073451E" w:rsidRDefault="0073451E" w:rsidP="0073451E">
      <w:pPr>
        <w:spacing w:after="0"/>
        <w:jc w:val="both"/>
        <w:rPr>
          <w:lang w:val="en-US"/>
        </w:rPr>
      </w:pPr>
    </w:p>
    <w:p w:rsidR="0073451E" w:rsidRPr="0073451E" w:rsidRDefault="0073451E" w:rsidP="0073451E">
      <w:pPr>
        <w:spacing w:after="0"/>
        <w:jc w:val="center"/>
        <w:rPr>
          <w:b/>
          <w:lang w:val="en-US"/>
        </w:rPr>
      </w:pPr>
      <w:r w:rsidRPr="0073451E">
        <w:rPr>
          <w:b/>
          <w:lang w:val="en-US"/>
        </w:rPr>
        <w:lastRenderedPageBreak/>
        <w:t>ESTÁNDARES DE MÓDULOS</w:t>
      </w:r>
    </w:p>
    <w:p w:rsidR="00F802C1" w:rsidRDefault="00F802C1" w:rsidP="00F802C1">
      <w:pPr>
        <w:spacing w:after="0"/>
        <w:jc w:val="both"/>
        <w:rPr>
          <w:lang w:val="en-US"/>
        </w:rPr>
      </w:pPr>
    </w:p>
    <w:tbl>
      <w:tblPr>
        <w:tblStyle w:val="Cuadrculamedia3-nfasis4"/>
        <w:tblW w:w="0" w:type="auto"/>
        <w:tblLook w:val="04A0" w:firstRow="1" w:lastRow="0" w:firstColumn="1" w:lastColumn="0" w:noHBand="0" w:noVBand="1"/>
      </w:tblPr>
      <w:tblGrid>
        <w:gridCol w:w="1101"/>
        <w:gridCol w:w="7877"/>
      </w:tblGrid>
      <w:tr w:rsidR="0073451E" w:rsidTr="00734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3451E" w:rsidRPr="0073451E" w:rsidRDefault="0073451E">
            <w:pPr>
              <w:rPr>
                <w:b w:val="0"/>
                <w:i/>
                <w:lang w:val="es-MX"/>
              </w:rPr>
            </w:pPr>
            <w:r w:rsidRPr="0073451E">
              <w:rPr>
                <w:b w:val="0"/>
                <w:i/>
                <w:lang w:val="es-MX"/>
              </w:rPr>
              <w:t>TIPO</w:t>
            </w:r>
          </w:p>
        </w:tc>
        <w:tc>
          <w:tcPr>
            <w:tcW w:w="7877" w:type="dxa"/>
          </w:tcPr>
          <w:p w:rsidR="0073451E" w:rsidRPr="0073451E" w:rsidRDefault="0073451E">
            <w:pPr>
              <w:cnfStyle w:val="100000000000" w:firstRow="1" w:lastRow="0" w:firstColumn="0" w:lastColumn="0" w:oddVBand="0" w:evenVBand="0" w:oddHBand="0" w:evenHBand="0" w:firstRowFirstColumn="0" w:firstRowLastColumn="0" w:lastRowFirstColumn="0" w:lastRowLastColumn="0"/>
              <w:rPr>
                <w:b w:val="0"/>
                <w:i/>
                <w:lang w:val="es-MX"/>
              </w:rPr>
            </w:pPr>
            <w:r w:rsidRPr="0073451E">
              <w:rPr>
                <w:b w:val="0"/>
                <w:i/>
                <w:lang w:val="es-MX"/>
              </w:rPr>
              <w:t>DESCRIPCIÓN Y CARACTERÍSTICAS</w:t>
            </w:r>
          </w:p>
        </w:tc>
      </w:tr>
      <w:tr w:rsidR="0073451E" w:rsidTr="0073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3451E" w:rsidRPr="0073451E" w:rsidRDefault="0073451E">
            <w:pPr>
              <w:rPr>
                <w:b w:val="0"/>
                <w:lang w:val="es-MX"/>
              </w:rPr>
            </w:pPr>
            <w:r w:rsidRPr="0073451E">
              <w:rPr>
                <w:b w:val="0"/>
                <w:lang w:val="es-MX"/>
              </w:rPr>
              <w:t>DDR1</w:t>
            </w:r>
          </w:p>
        </w:tc>
        <w:tc>
          <w:tcPr>
            <w:tcW w:w="7877" w:type="dxa"/>
          </w:tcPr>
          <w:p w:rsidR="0073451E" w:rsidRDefault="0073451E" w:rsidP="00E07C1F">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73451E">
              <w:rPr>
                <w:lang w:val="es-MX"/>
              </w:rPr>
              <w:t>Double</w:t>
            </w:r>
            <w:proofErr w:type="spellEnd"/>
            <w:r w:rsidRPr="0073451E">
              <w:rPr>
                <w:lang w:val="es-MX"/>
              </w:rPr>
              <w:t xml:space="preserve"> Data </w:t>
            </w:r>
            <w:proofErr w:type="spellStart"/>
            <w:r w:rsidRPr="0073451E">
              <w:rPr>
                <w:lang w:val="es-MX"/>
              </w:rPr>
              <w:t>Rate</w:t>
            </w:r>
            <w:proofErr w:type="spellEnd"/>
            <w:r w:rsidRPr="0073451E">
              <w:rPr>
                <w:lang w:val="es-MX"/>
              </w:rPr>
              <w:t xml:space="preserve">, significa memoria de doble tasa de transferencia de datos en </w:t>
            </w:r>
            <w:r w:rsidR="00E07C1F">
              <w:rPr>
                <w:lang w:val="es-MX"/>
              </w:rPr>
              <w:t>español</w:t>
            </w:r>
            <w:r w:rsidRPr="0073451E">
              <w:rPr>
                <w:lang w:val="es-MX"/>
              </w:rPr>
              <w:t xml:space="preserve">. Son módulos compuestos por memorias síncronas (SDRAM), disponibles en encapsulado DIMM, que permite la transferencia de datos por dos canales distintos simultáneamente en un mismo ciclo de reloj. Los módulos </w:t>
            </w:r>
            <w:proofErr w:type="spellStart"/>
            <w:r w:rsidRPr="0073451E">
              <w:rPr>
                <w:lang w:val="es-MX"/>
              </w:rPr>
              <w:t>DDRs</w:t>
            </w:r>
            <w:proofErr w:type="spellEnd"/>
            <w:r w:rsidRPr="0073451E">
              <w:rPr>
                <w:lang w:val="es-MX"/>
              </w:rPr>
              <w:t xml:space="preserve"> soportan una capacidad máxima de 1 GB</w:t>
            </w:r>
            <w:r w:rsidRPr="002C0E25">
              <w:rPr>
                <w:i/>
                <w:lang w:val="es-MX"/>
              </w:rPr>
              <w:t>.</w:t>
            </w:r>
            <w:r w:rsidR="002C0E25" w:rsidRPr="002C0E25">
              <w:rPr>
                <w:i/>
                <w:lang w:val="es-MX"/>
              </w:rPr>
              <w:t xml:space="preserve"> [1]</w:t>
            </w:r>
          </w:p>
        </w:tc>
      </w:tr>
      <w:tr w:rsidR="0073451E" w:rsidTr="0073451E">
        <w:tc>
          <w:tcPr>
            <w:cnfStyle w:val="001000000000" w:firstRow="0" w:lastRow="0" w:firstColumn="1" w:lastColumn="0" w:oddVBand="0" w:evenVBand="0" w:oddHBand="0" w:evenHBand="0" w:firstRowFirstColumn="0" w:firstRowLastColumn="0" w:lastRowFirstColumn="0" w:lastRowLastColumn="0"/>
            <w:tcW w:w="1101" w:type="dxa"/>
          </w:tcPr>
          <w:p w:rsidR="0073451E" w:rsidRPr="0073451E" w:rsidRDefault="0073451E">
            <w:pPr>
              <w:rPr>
                <w:b w:val="0"/>
                <w:lang w:val="es-MX"/>
              </w:rPr>
            </w:pPr>
            <w:r w:rsidRPr="0073451E">
              <w:rPr>
                <w:b w:val="0"/>
                <w:lang w:val="es-MX"/>
              </w:rPr>
              <w:t>DDR2</w:t>
            </w:r>
          </w:p>
        </w:tc>
        <w:tc>
          <w:tcPr>
            <w:tcW w:w="7877" w:type="dxa"/>
          </w:tcPr>
          <w:p w:rsidR="0073451E" w:rsidRDefault="0073451E">
            <w:pPr>
              <w:cnfStyle w:val="000000000000" w:firstRow="0" w:lastRow="0" w:firstColumn="0" w:lastColumn="0" w:oddVBand="0" w:evenVBand="0" w:oddHBand="0" w:evenHBand="0" w:firstRowFirstColumn="0" w:firstRowLastColumn="0" w:lastRowFirstColumn="0" w:lastRowLastColumn="0"/>
              <w:rPr>
                <w:lang w:val="es-MX"/>
              </w:rPr>
            </w:pPr>
            <w:r w:rsidRPr="0073451E">
              <w:rPr>
                <w:lang w:val="es-MX"/>
              </w:rPr>
              <w:t>Es la evolución de la memoria DDR-SDRAM, de la que se diferencia por funcionar a mayor velocidad de reloj (hasta 400MHz), necesitar un menor voltaje (sólo 1,8 V en lugar d</w:t>
            </w:r>
            <w:r w:rsidR="00E07C1F">
              <w:rPr>
                <w:lang w:val="es-MX"/>
              </w:rPr>
              <w:t>e 2,5 V) y tener mayor latencia</w:t>
            </w:r>
            <w:r w:rsidRPr="0073451E">
              <w:rPr>
                <w:lang w:val="es-MX"/>
              </w:rPr>
              <w:t>. Se montan en módulos de DIMM de 240 contactos.</w:t>
            </w:r>
            <w:r w:rsidR="002C0E25">
              <w:rPr>
                <w:lang w:val="es-MX"/>
              </w:rPr>
              <w:t xml:space="preserve"> </w:t>
            </w:r>
            <w:r w:rsidR="002C0E25" w:rsidRPr="002C0E25">
              <w:rPr>
                <w:i/>
                <w:lang w:val="es-MX"/>
              </w:rPr>
              <w:t>[2]</w:t>
            </w:r>
          </w:p>
        </w:tc>
      </w:tr>
      <w:tr w:rsidR="0073451E" w:rsidTr="0073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3451E" w:rsidRPr="0073451E" w:rsidRDefault="0073451E">
            <w:pPr>
              <w:rPr>
                <w:b w:val="0"/>
                <w:lang w:val="es-MX"/>
              </w:rPr>
            </w:pPr>
            <w:r w:rsidRPr="0073451E">
              <w:rPr>
                <w:b w:val="0"/>
                <w:lang w:val="es-MX"/>
              </w:rPr>
              <w:t>DDR3</w:t>
            </w:r>
          </w:p>
        </w:tc>
        <w:tc>
          <w:tcPr>
            <w:tcW w:w="7877" w:type="dxa"/>
          </w:tcPr>
          <w:p w:rsidR="0073451E" w:rsidRDefault="0073451E">
            <w:pPr>
              <w:cnfStyle w:val="000000100000" w:firstRow="0" w:lastRow="0" w:firstColumn="0" w:lastColumn="0" w:oddVBand="0" w:evenVBand="0" w:oddHBand="1" w:evenHBand="0" w:firstRowFirstColumn="0" w:firstRowLastColumn="0" w:lastRowFirstColumn="0" w:lastRowLastColumn="0"/>
              <w:rPr>
                <w:lang w:val="es-MX"/>
              </w:rPr>
            </w:pPr>
            <w:r w:rsidRPr="0073451E">
              <w:rPr>
                <w:lang w:val="es-MX"/>
              </w:rPr>
              <w:t>Es la evolución de la memoria DDR2, y al igual que en el caso anterior estas memorias tienen mayor velocidad de reloj (de 400 a 1066 MHz), menor voltaje (pasamos a 1,5 V) y nuevamente mayores latencias. Se montan en módulos de DIMM de 240 contactos, al igual que la memoria DDR2, sin embargo, no son compatibles pues funcionan a diferentes velocidades y voltajes.</w:t>
            </w:r>
            <w:r w:rsidR="002C0E25">
              <w:rPr>
                <w:lang w:val="es-MX"/>
              </w:rPr>
              <w:t xml:space="preserve"> </w:t>
            </w:r>
            <w:r w:rsidR="002C0E25" w:rsidRPr="002C0E25">
              <w:rPr>
                <w:i/>
                <w:lang w:val="es-MX"/>
              </w:rPr>
              <w:t>[3]</w:t>
            </w:r>
          </w:p>
        </w:tc>
      </w:tr>
      <w:tr w:rsidR="0073451E" w:rsidTr="0073451E">
        <w:tc>
          <w:tcPr>
            <w:cnfStyle w:val="001000000000" w:firstRow="0" w:lastRow="0" w:firstColumn="1" w:lastColumn="0" w:oddVBand="0" w:evenVBand="0" w:oddHBand="0" w:evenHBand="0" w:firstRowFirstColumn="0" w:firstRowLastColumn="0" w:lastRowFirstColumn="0" w:lastRowLastColumn="0"/>
            <w:tcW w:w="1101" w:type="dxa"/>
          </w:tcPr>
          <w:p w:rsidR="0073451E" w:rsidRPr="0073451E" w:rsidRDefault="0073451E">
            <w:pPr>
              <w:rPr>
                <w:b w:val="0"/>
                <w:lang w:val="es-MX"/>
              </w:rPr>
            </w:pPr>
            <w:r w:rsidRPr="0073451E">
              <w:rPr>
                <w:b w:val="0"/>
                <w:lang w:val="es-MX"/>
              </w:rPr>
              <w:t>DDR4</w:t>
            </w:r>
          </w:p>
        </w:tc>
        <w:tc>
          <w:tcPr>
            <w:tcW w:w="7877" w:type="dxa"/>
          </w:tcPr>
          <w:p w:rsidR="0073451E" w:rsidRDefault="0073451E">
            <w:pPr>
              <w:cnfStyle w:val="000000000000" w:firstRow="0" w:lastRow="0" w:firstColumn="0" w:lastColumn="0" w:oddVBand="0" w:evenVBand="0" w:oddHBand="0" w:evenHBand="0" w:firstRowFirstColumn="0" w:firstRowLastColumn="0" w:lastRowFirstColumn="0" w:lastRowLastColumn="0"/>
              <w:rPr>
                <w:lang w:val="es-MX"/>
              </w:rPr>
            </w:pPr>
            <w:r w:rsidRPr="0073451E">
              <w:rPr>
                <w:lang w:val="es-MX"/>
              </w:rPr>
              <w:t>Se caracterizan por tener 288 contactos (en lugar de los 240 de las DDR3), velocidades que van desde los 2GHz hasta unos 4GHz y una reducción del consumo en torno al 20% respecto a las DDR3. La tensión es también menor a sus antecesoras (entre 1,2 y 1,05 para DDR4 frente a los 1,5 a 1,2 para DDR3). Además con DDR4 desaparece el uso de doble y triple canal, cada controlador de memoria está conectado a un módulo único.</w:t>
            </w:r>
            <w:r w:rsidR="002C0E25">
              <w:rPr>
                <w:lang w:val="es-MX"/>
              </w:rPr>
              <w:t xml:space="preserve"> </w:t>
            </w:r>
            <w:r w:rsidR="002C0E25" w:rsidRPr="002C0E25">
              <w:rPr>
                <w:i/>
                <w:lang w:val="es-MX"/>
              </w:rPr>
              <w:t>[4]</w:t>
            </w:r>
          </w:p>
        </w:tc>
      </w:tr>
    </w:tbl>
    <w:p w:rsidR="00E07C1F" w:rsidRDefault="00E07C1F">
      <w:pPr>
        <w:rPr>
          <w:lang w:val="es-MX"/>
        </w:rPr>
      </w:pPr>
    </w:p>
    <w:p w:rsidR="00E07C1F" w:rsidRDefault="00E07C1F" w:rsidP="00E07C1F">
      <w:pPr>
        <w:jc w:val="center"/>
        <w:rPr>
          <w:lang w:val="es-MX"/>
        </w:rPr>
      </w:pPr>
      <w:r>
        <w:rPr>
          <w:noProof/>
          <w:lang w:val="es-MX" w:eastAsia="es-MX"/>
        </w:rPr>
        <w:drawing>
          <wp:inline distT="0" distB="0" distL="0" distR="0" wp14:anchorId="2F0BA25A" wp14:editId="6C60182E">
            <wp:extent cx="3157108" cy="2345635"/>
            <wp:effectExtent l="0" t="0" r="5715" b="0"/>
            <wp:docPr id="3" name="Imagen 3" descr="Resultado de imagen para transcend jetram - dimm de 240 espi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transcend jetram - dimm de 240 espig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111" cy="2348609"/>
                    </a:xfrm>
                    <a:prstGeom prst="rect">
                      <a:avLst/>
                    </a:prstGeom>
                    <a:noFill/>
                    <a:ln>
                      <a:noFill/>
                    </a:ln>
                  </pic:spPr>
                </pic:pic>
              </a:graphicData>
            </a:graphic>
          </wp:inline>
        </w:drawing>
      </w:r>
    </w:p>
    <w:p w:rsidR="00E07C1F" w:rsidRPr="00E07C1F" w:rsidRDefault="00E07C1F" w:rsidP="00E07C1F">
      <w:pPr>
        <w:jc w:val="center"/>
        <w:rPr>
          <w:b/>
          <w:i/>
          <w:sz w:val="18"/>
          <w:lang w:val="es-MX"/>
        </w:rPr>
      </w:pPr>
      <w:r w:rsidRPr="00E07C1F">
        <w:rPr>
          <w:b/>
          <w:i/>
          <w:sz w:val="18"/>
          <w:lang w:val="es-MX"/>
        </w:rPr>
        <w:t>Imagen 1. Comparació</w:t>
      </w:r>
      <w:r>
        <w:rPr>
          <w:b/>
          <w:i/>
          <w:sz w:val="18"/>
          <w:lang w:val="es-MX"/>
        </w:rPr>
        <w:t>n física de los estándares de mó</w:t>
      </w:r>
      <w:r w:rsidRPr="00E07C1F">
        <w:rPr>
          <w:b/>
          <w:i/>
          <w:sz w:val="18"/>
          <w:lang w:val="es-MX"/>
        </w:rPr>
        <w:t>dulo DDR1, DDR2, DDR3 y DDR4</w:t>
      </w:r>
    </w:p>
    <w:p w:rsidR="002C0E25" w:rsidRDefault="002C0E25" w:rsidP="00E07C1F">
      <w:pPr>
        <w:jc w:val="center"/>
        <w:rPr>
          <w:b/>
          <w:lang w:val="es-MX"/>
        </w:rPr>
      </w:pPr>
    </w:p>
    <w:p w:rsidR="002C0E25" w:rsidRDefault="002C0E25" w:rsidP="00E07C1F">
      <w:pPr>
        <w:jc w:val="center"/>
        <w:rPr>
          <w:b/>
          <w:lang w:val="es-MX"/>
        </w:rPr>
      </w:pPr>
    </w:p>
    <w:p w:rsidR="00E07C1F" w:rsidRPr="00E07C1F" w:rsidRDefault="00E07C1F" w:rsidP="00E07C1F">
      <w:pPr>
        <w:jc w:val="center"/>
        <w:rPr>
          <w:b/>
          <w:lang w:val="es-MX"/>
        </w:rPr>
      </w:pPr>
      <w:r>
        <w:rPr>
          <w:b/>
          <w:lang w:val="es-MX"/>
        </w:rPr>
        <w:lastRenderedPageBreak/>
        <w:t>SIMM y DIMM</w:t>
      </w:r>
    </w:p>
    <w:p w:rsidR="00E07C1F" w:rsidRPr="002C0E25" w:rsidRDefault="00E07C1F" w:rsidP="00E07C1F">
      <w:pPr>
        <w:rPr>
          <w:sz w:val="20"/>
          <w:szCs w:val="20"/>
          <w:lang w:val="es-MX"/>
        </w:rPr>
      </w:pPr>
      <w:r w:rsidRPr="002C0E25">
        <w:rPr>
          <w:sz w:val="20"/>
          <w:szCs w:val="20"/>
          <w:lang w:val="es-MX"/>
        </w:rPr>
        <w:t xml:space="preserve">Se trata de la forma en que se juntan los chips de memoria, del tipo que sean, para conectarse a la placa base del ordenador. Son unas plaquitas alargadas con conectores en un extremo; </w:t>
      </w:r>
      <w:r w:rsidRPr="002C0E25">
        <w:rPr>
          <w:sz w:val="20"/>
          <w:szCs w:val="20"/>
          <w:lang w:val="es-MX"/>
        </w:rPr>
        <w:t>al conjunto se le llama módulo</w:t>
      </w:r>
      <w:r w:rsidRPr="002C0E25">
        <w:rPr>
          <w:i/>
          <w:sz w:val="20"/>
          <w:szCs w:val="20"/>
          <w:lang w:val="es-MX"/>
        </w:rPr>
        <w:t>.</w:t>
      </w:r>
      <w:r w:rsidR="002C0E25">
        <w:rPr>
          <w:i/>
          <w:sz w:val="20"/>
          <w:szCs w:val="20"/>
          <w:lang w:val="es-MX"/>
        </w:rPr>
        <w:t xml:space="preserve"> [2</w:t>
      </w:r>
      <w:bookmarkStart w:id="0" w:name="_GoBack"/>
      <w:bookmarkEnd w:id="0"/>
      <w:r w:rsidR="002C0E25" w:rsidRPr="002C0E25">
        <w:rPr>
          <w:i/>
          <w:sz w:val="20"/>
          <w:szCs w:val="20"/>
          <w:lang w:val="es-MX"/>
        </w:rPr>
        <w:t>]</w:t>
      </w:r>
    </w:p>
    <w:p w:rsidR="00E07C1F" w:rsidRPr="002C0E25" w:rsidRDefault="00E07C1F" w:rsidP="00E07C1F">
      <w:pPr>
        <w:rPr>
          <w:sz w:val="20"/>
          <w:szCs w:val="20"/>
          <w:lang w:val="es-MX"/>
        </w:rPr>
      </w:pPr>
      <w:r w:rsidRPr="002C0E25">
        <w:rPr>
          <w:sz w:val="20"/>
          <w:szCs w:val="20"/>
          <w:lang w:val="es-MX"/>
        </w:rPr>
        <w:t>El número de conectores depende del bus de datos del microprocesador, que más que un autobús es la carretera por la que van los datos; el número de carriles de dicha carretera representaría el número de bits de informac</w:t>
      </w:r>
      <w:r w:rsidRPr="002C0E25">
        <w:rPr>
          <w:sz w:val="20"/>
          <w:szCs w:val="20"/>
          <w:lang w:val="es-MX"/>
        </w:rPr>
        <w:t>ión que puede manejar cada vez.</w:t>
      </w:r>
    </w:p>
    <w:p w:rsidR="00E07C1F" w:rsidRPr="002C0E25" w:rsidRDefault="00E07C1F" w:rsidP="00E07C1F">
      <w:pPr>
        <w:pStyle w:val="Prrafodelista"/>
        <w:numPr>
          <w:ilvl w:val="0"/>
          <w:numId w:val="2"/>
        </w:numPr>
        <w:rPr>
          <w:sz w:val="20"/>
          <w:szCs w:val="20"/>
          <w:lang w:val="es-MX"/>
        </w:rPr>
      </w:pPr>
      <w:r w:rsidRPr="002C0E25">
        <w:rPr>
          <w:b/>
          <w:sz w:val="20"/>
          <w:szCs w:val="20"/>
          <w:lang w:val="en-US"/>
        </w:rPr>
        <w:t>SIMM</w:t>
      </w:r>
      <w:r w:rsidRPr="002C0E25">
        <w:rPr>
          <w:sz w:val="20"/>
          <w:szCs w:val="20"/>
          <w:lang w:val="en-US"/>
        </w:rPr>
        <w:t xml:space="preserve">: Single In-line Memory Module, con 30 ó 72 </w:t>
      </w:r>
      <w:proofErr w:type="spellStart"/>
      <w:r w:rsidRPr="002C0E25">
        <w:rPr>
          <w:sz w:val="20"/>
          <w:szCs w:val="20"/>
          <w:lang w:val="en-US"/>
        </w:rPr>
        <w:t>contactos</w:t>
      </w:r>
      <w:proofErr w:type="spellEnd"/>
      <w:r w:rsidRPr="002C0E25">
        <w:rPr>
          <w:sz w:val="20"/>
          <w:szCs w:val="20"/>
          <w:lang w:val="en-US"/>
        </w:rPr>
        <w:t xml:space="preserve">. </w:t>
      </w:r>
      <w:r w:rsidRPr="002C0E25">
        <w:rPr>
          <w:sz w:val="20"/>
          <w:szCs w:val="20"/>
          <w:lang w:val="es-MX"/>
        </w:rPr>
        <w:t xml:space="preserve">Los de 30 contactos pueden manejar 8 bits cada vez, por lo que en un 386 </w:t>
      </w:r>
      <w:proofErr w:type="spellStart"/>
      <w:r w:rsidRPr="002C0E25">
        <w:rPr>
          <w:sz w:val="20"/>
          <w:szCs w:val="20"/>
          <w:lang w:val="es-MX"/>
        </w:rPr>
        <w:t>ó</w:t>
      </w:r>
      <w:proofErr w:type="spellEnd"/>
      <w:r w:rsidRPr="002C0E25">
        <w:rPr>
          <w:sz w:val="20"/>
          <w:szCs w:val="20"/>
          <w:lang w:val="es-MX"/>
        </w:rPr>
        <w:t xml:space="preserve"> 486, que tiene un bus de datos de 32 bits, necesitamos usarlos de 4 en 4 módulos iguales. Miden unos 8,5 cm (30 c.) </w:t>
      </w:r>
      <w:proofErr w:type="spellStart"/>
      <w:r w:rsidRPr="002C0E25">
        <w:rPr>
          <w:sz w:val="20"/>
          <w:szCs w:val="20"/>
          <w:lang w:val="es-MX"/>
        </w:rPr>
        <w:t>ó</w:t>
      </w:r>
      <w:proofErr w:type="spellEnd"/>
      <w:r w:rsidRPr="002C0E25">
        <w:rPr>
          <w:sz w:val="20"/>
          <w:szCs w:val="20"/>
          <w:lang w:val="es-MX"/>
        </w:rPr>
        <w:t xml:space="preserve"> 10,5 cm (72 c.) y sus zócalos suelen ser de c</w:t>
      </w:r>
      <w:r w:rsidRPr="002C0E25">
        <w:rPr>
          <w:sz w:val="20"/>
          <w:szCs w:val="20"/>
          <w:lang w:val="es-MX"/>
        </w:rPr>
        <w:t xml:space="preserve">olor blanco. </w:t>
      </w:r>
      <w:r w:rsidRPr="002C0E25">
        <w:rPr>
          <w:sz w:val="20"/>
          <w:szCs w:val="20"/>
          <w:lang w:val="es-MX"/>
        </w:rPr>
        <w:t xml:space="preserve">Los </w:t>
      </w:r>
      <w:proofErr w:type="spellStart"/>
      <w:r w:rsidRPr="002C0E25">
        <w:rPr>
          <w:sz w:val="20"/>
          <w:szCs w:val="20"/>
          <w:lang w:val="es-MX"/>
        </w:rPr>
        <w:t>SIMMs</w:t>
      </w:r>
      <w:proofErr w:type="spellEnd"/>
      <w:r w:rsidRPr="002C0E25">
        <w:rPr>
          <w:sz w:val="20"/>
          <w:szCs w:val="20"/>
          <w:lang w:val="es-MX"/>
        </w:rPr>
        <w:t xml:space="preserve"> de 72 contactos, más modernos, manejan 32 bits, por lo que se usan de 1 en 1 en los 486; en los Pentium se haría de 2 en 2 módulos (iguales), porque el bus de datos de los Pentium e</w:t>
      </w:r>
      <w:r w:rsidRPr="002C0E25">
        <w:rPr>
          <w:sz w:val="20"/>
          <w:szCs w:val="20"/>
          <w:lang w:val="es-MX"/>
        </w:rPr>
        <w:t>s el doble de grande (64 bits).</w:t>
      </w:r>
      <w:r w:rsidR="002C0E25">
        <w:rPr>
          <w:sz w:val="20"/>
          <w:szCs w:val="20"/>
          <w:lang w:val="es-MX"/>
        </w:rPr>
        <w:t xml:space="preserve"> </w:t>
      </w:r>
      <w:r w:rsidR="002C0E25" w:rsidRPr="002C0E25">
        <w:rPr>
          <w:i/>
          <w:sz w:val="20"/>
          <w:szCs w:val="20"/>
          <w:lang w:val="es-MX"/>
        </w:rPr>
        <w:t>[2]</w:t>
      </w:r>
    </w:p>
    <w:p w:rsidR="00E07C1F" w:rsidRPr="002C0E25" w:rsidRDefault="00E07C1F" w:rsidP="00E07C1F">
      <w:pPr>
        <w:pStyle w:val="Prrafodelista"/>
        <w:rPr>
          <w:sz w:val="20"/>
          <w:szCs w:val="20"/>
          <w:lang w:val="es-MX"/>
        </w:rPr>
      </w:pPr>
    </w:p>
    <w:p w:rsidR="0073451E" w:rsidRPr="002C0E25" w:rsidRDefault="00E07C1F" w:rsidP="00E07C1F">
      <w:pPr>
        <w:pStyle w:val="Prrafodelista"/>
        <w:numPr>
          <w:ilvl w:val="0"/>
          <w:numId w:val="2"/>
        </w:numPr>
        <w:rPr>
          <w:sz w:val="20"/>
          <w:szCs w:val="20"/>
          <w:lang w:val="es-MX"/>
        </w:rPr>
      </w:pPr>
      <w:r w:rsidRPr="002C0E25">
        <w:rPr>
          <w:b/>
          <w:sz w:val="20"/>
          <w:szCs w:val="20"/>
          <w:lang w:val="es-MX"/>
        </w:rPr>
        <w:t>DIMM</w:t>
      </w:r>
      <w:r w:rsidRPr="002C0E25">
        <w:rPr>
          <w:sz w:val="20"/>
          <w:szCs w:val="20"/>
          <w:lang w:val="es-MX"/>
        </w:rPr>
        <w:t>: más alargados (unos 13 cm), con 168 contactos y en zócalos generalmente negros; llevan dos muescas para facilitar su correcta colocación. Pueden manejar 64 bits de una vez, por lo que pueden usarse de 1 en 1 en los Pentium, K6 y superiores. Existen para voltaje estándar (5 voltios) o reducido (3.3 V</w:t>
      </w:r>
      <w:r w:rsidRPr="002C0E25">
        <w:rPr>
          <w:i/>
          <w:sz w:val="20"/>
          <w:szCs w:val="20"/>
          <w:lang w:val="es-MX"/>
        </w:rPr>
        <w:t>).</w:t>
      </w:r>
      <w:r w:rsidR="002C0E25" w:rsidRPr="002C0E25">
        <w:rPr>
          <w:i/>
          <w:sz w:val="20"/>
          <w:szCs w:val="20"/>
          <w:lang w:val="es-MX"/>
        </w:rPr>
        <w:t xml:space="preserve"> [4]</w:t>
      </w:r>
    </w:p>
    <w:p w:rsidR="00E07C1F" w:rsidRDefault="00E07C1F" w:rsidP="00E07C1F">
      <w:pPr>
        <w:pStyle w:val="Prrafodelista"/>
        <w:rPr>
          <w:lang w:val="es-MX"/>
        </w:rPr>
      </w:pPr>
    </w:p>
    <w:p w:rsidR="00E07C1F" w:rsidRPr="00E07C1F" w:rsidRDefault="00E07C1F" w:rsidP="00E07C1F">
      <w:pPr>
        <w:pStyle w:val="Prrafodelista"/>
        <w:rPr>
          <w:lang w:val="es-MX"/>
        </w:rPr>
      </w:pPr>
    </w:p>
    <w:p w:rsidR="00E07C1F" w:rsidRDefault="00E07C1F" w:rsidP="00E07C1F">
      <w:pPr>
        <w:pStyle w:val="Prrafodelista"/>
        <w:jc w:val="center"/>
        <w:rPr>
          <w:lang w:val="es-MX"/>
        </w:rPr>
      </w:pPr>
      <w:r>
        <w:rPr>
          <w:noProof/>
          <w:lang w:val="es-MX" w:eastAsia="es-MX"/>
        </w:rPr>
        <w:drawing>
          <wp:inline distT="0" distB="0" distL="0" distR="0">
            <wp:extent cx="2660324" cy="1478943"/>
            <wp:effectExtent l="0" t="0" r="6985" b="6985"/>
            <wp:docPr id="4" name="Imagen 4" descr="Resultado de imagen para simm di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mm dim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614" cy="1481328"/>
                    </a:xfrm>
                    <a:prstGeom prst="rect">
                      <a:avLst/>
                    </a:prstGeom>
                    <a:noFill/>
                    <a:ln>
                      <a:noFill/>
                    </a:ln>
                  </pic:spPr>
                </pic:pic>
              </a:graphicData>
            </a:graphic>
          </wp:inline>
        </w:drawing>
      </w:r>
    </w:p>
    <w:p w:rsidR="00E07C1F" w:rsidRDefault="00E07C1F" w:rsidP="00E07C1F">
      <w:pPr>
        <w:pStyle w:val="Prrafodelista"/>
        <w:jc w:val="center"/>
        <w:rPr>
          <w:b/>
          <w:i/>
          <w:sz w:val="18"/>
          <w:lang w:val="es-MX"/>
        </w:rPr>
      </w:pPr>
      <w:r w:rsidRPr="00E07C1F">
        <w:rPr>
          <w:b/>
          <w:i/>
          <w:sz w:val="18"/>
          <w:lang w:val="es-MX"/>
        </w:rPr>
        <w:t>Imagen 2. Comparación física de los tipos SIMM y DIMM</w:t>
      </w:r>
    </w:p>
    <w:p w:rsidR="00E07C1F" w:rsidRDefault="00E07C1F" w:rsidP="00E07C1F">
      <w:pPr>
        <w:pStyle w:val="Prrafodelista"/>
        <w:rPr>
          <w:b/>
          <w:i/>
          <w:sz w:val="18"/>
          <w:lang w:val="es-MX"/>
        </w:rPr>
      </w:pPr>
    </w:p>
    <w:p w:rsidR="00E07C1F" w:rsidRDefault="00E07C1F" w:rsidP="00E07C1F">
      <w:pPr>
        <w:pStyle w:val="Prrafodelista"/>
        <w:rPr>
          <w:b/>
          <w:i/>
          <w:sz w:val="18"/>
          <w:lang w:val="es-MX"/>
        </w:rPr>
      </w:pPr>
    </w:p>
    <w:p w:rsidR="00E07C1F" w:rsidRDefault="00E07C1F" w:rsidP="00E07C1F">
      <w:pPr>
        <w:pStyle w:val="Prrafodelista"/>
        <w:rPr>
          <w:b/>
          <w:i/>
          <w:sz w:val="18"/>
          <w:lang w:val="es-MX"/>
        </w:rPr>
      </w:pPr>
    </w:p>
    <w:p w:rsidR="00E07C1F" w:rsidRDefault="00E07C1F" w:rsidP="00E07C1F">
      <w:pPr>
        <w:rPr>
          <w:b/>
          <w:lang w:val="es-MX"/>
        </w:rPr>
      </w:pPr>
      <w:r>
        <w:rPr>
          <w:b/>
          <w:lang w:val="es-MX"/>
        </w:rPr>
        <w:t>BIBLIOGRAFÍA</w:t>
      </w:r>
    </w:p>
    <w:p w:rsidR="00E07C1F" w:rsidRPr="002C0E25" w:rsidRDefault="00E07C1F" w:rsidP="00E07C1F">
      <w:pPr>
        <w:jc w:val="both"/>
        <w:rPr>
          <w:b/>
          <w:color w:val="000000" w:themeColor="text1"/>
          <w:sz w:val="18"/>
          <w:szCs w:val="18"/>
          <w:lang w:val="es-MX"/>
        </w:rPr>
      </w:pPr>
      <w:r w:rsidRPr="002C0E25">
        <w:rPr>
          <w:b/>
          <w:color w:val="000000"/>
          <w:sz w:val="18"/>
          <w:szCs w:val="18"/>
          <w:lang w:val="en-US"/>
        </w:rPr>
        <w:t>[</w:t>
      </w:r>
      <w:r w:rsidRPr="002C0E25">
        <w:rPr>
          <w:b/>
          <w:color w:val="000000" w:themeColor="text1"/>
          <w:sz w:val="18"/>
          <w:szCs w:val="18"/>
          <w:lang w:val="en-US"/>
        </w:rPr>
        <w:t>1]</w:t>
      </w:r>
      <w:r w:rsidRPr="002C0E25">
        <w:rPr>
          <w:color w:val="000000" w:themeColor="text1"/>
          <w:sz w:val="18"/>
          <w:szCs w:val="18"/>
          <w:lang w:val="en-US"/>
        </w:rPr>
        <w:t xml:space="preserve"> </w:t>
      </w:r>
      <w:r w:rsidRPr="002C0E25">
        <w:rPr>
          <w:color w:val="000000" w:themeColor="text1"/>
          <w:sz w:val="18"/>
          <w:szCs w:val="18"/>
          <w:lang w:val="en-US"/>
        </w:rPr>
        <w:t xml:space="preserve">JEDEC. </w:t>
      </w:r>
      <w:proofErr w:type="gramStart"/>
      <w:r w:rsidRPr="002C0E25">
        <w:rPr>
          <w:color w:val="000000" w:themeColor="text1"/>
          <w:sz w:val="18"/>
          <w:szCs w:val="18"/>
          <w:lang w:val="en-US"/>
        </w:rPr>
        <w:t>(2008). DOUBLE DATA RATE (DDR) SDRAM STANDARD.</w:t>
      </w:r>
      <w:proofErr w:type="gramEnd"/>
      <w:r w:rsidRPr="002C0E25">
        <w:rPr>
          <w:color w:val="000000" w:themeColor="text1"/>
          <w:sz w:val="18"/>
          <w:szCs w:val="18"/>
          <w:lang w:val="en-US"/>
        </w:rPr>
        <w:t xml:space="preserve"> </w:t>
      </w:r>
      <w:r w:rsidRPr="002C0E25">
        <w:rPr>
          <w:color w:val="000000" w:themeColor="text1"/>
          <w:sz w:val="18"/>
          <w:szCs w:val="18"/>
        </w:rPr>
        <w:t xml:space="preserve">01-04-2009, de JEDEC Sitio web: </w:t>
      </w:r>
      <w:hyperlink r:id="rId8" w:history="1">
        <w:r w:rsidRPr="002C0E25">
          <w:rPr>
            <w:rStyle w:val="Hipervnculo"/>
            <w:color w:val="000000" w:themeColor="text1"/>
            <w:sz w:val="18"/>
            <w:szCs w:val="18"/>
            <w:u w:val="none"/>
          </w:rPr>
          <w:t>https://www.jedec.org/standards-documents/docs/jesd-79f</w:t>
        </w:r>
      </w:hyperlink>
    </w:p>
    <w:p w:rsidR="002C0E25" w:rsidRPr="002C0E25" w:rsidRDefault="002C0E25" w:rsidP="00E07C1F">
      <w:pPr>
        <w:rPr>
          <w:color w:val="000000" w:themeColor="text1"/>
          <w:sz w:val="18"/>
          <w:szCs w:val="18"/>
          <w:lang w:val="en-US"/>
        </w:rPr>
      </w:pPr>
      <w:r w:rsidRPr="002C0E25">
        <w:rPr>
          <w:b/>
          <w:color w:val="000000" w:themeColor="text1"/>
          <w:sz w:val="18"/>
          <w:szCs w:val="18"/>
          <w:lang w:val="en-US"/>
        </w:rPr>
        <w:t xml:space="preserve"> [2]</w:t>
      </w:r>
      <w:r w:rsidRPr="002C0E25">
        <w:rPr>
          <w:color w:val="000000" w:themeColor="text1"/>
          <w:sz w:val="18"/>
          <w:szCs w:val="18"/>
          <w:lang w:val="en-US"/>
        </w:rPr>
        <w:t xml:space="preserve"> </w:t>
      </w:r>
      <w:r w:rsidRPr="002C0E25">
        <w:rPr>
          <w:color w:val="000000" w:themeColor="text1"/>
          <w:sz w:val="18"/>
          <w:szCs w:val="18"/>
          <w:lang w:val="en-US"/>
        </w:rPr>
        <w:t xml:space="preserve">Ilya </w:t>
      </w:r>
      <w:proofErr w:type="spellStart"/>
      <w:r w:rsidRPr="002C0E25">
        <w:rPr>
          <w:color w:val="000000" w:themeColor="text1"/>
          <w:sz w:val="18"/>
          <w:szCs w:val="18"/>
          <w:lang w:val="en-US"/>
        </w:rPr>
        <w:t>Gavrichenkov</w:t>
      </w:r>
      <w:proofErr w:type="spellEnd"/>
      <w:r w:rsidRPr="002C0E25">
        <w:rPr>
          <w:color w:val="000000" w:themeColor="text1"/>
          <w:sz w:val="18"/>
          <w:szCs w:val="18"/>
          <w:lang w:val="en-US"/>
        </w:rPr>
        <w:t xml:space="preserve">. (2004). DDR2 vs. DDR: Revenge Gained. 01-02-2019, de </w:t>
      </w:r>
      <w:proofErr w:type="spellStart"/>
      <w:r w:rsidRPr="002C0E25">
        <w:rPr>
          <w:color w:val="000000" w:themeColor="text1"/>
          <w:sz w:val="18"/>
          <w:szCs w:val="18"/>
          <w:lang w:val="en-US"/>
        </w:rPr>
        <w:t>Xbit</w:t>
      </w:r>
      <w:proofErr w:type="spellEnd"/>
      <w:r w:rsidRPr="002C0E25">
        <w:rPr>
          <w:color w:val="000000" w:themeColor="text1"/>
          <w:sz w:val="18"/>
          <w:szCs w:val="18"/>
          <w:lang w:val="en-US"/>
        </w:rPr>
        <w:t xml:space="preserve"> </w:t>
      </w:r>
      <w:proofErr w:type="spellStart"/>
      <w:r w:rsidRPr="002C0E25">
        <w:rPr>
          <w:color w:val="000000" w:themeColor="text1"/>
          <w:sz w:val="18"/>
          <w:szCs w:val="18"/>
          <w:lang w:val="en-US"/>
        </w:rPr>
        <w:t>Sitio</w:t>
      </w:r>
      <w:proofErr w:type="spellEnd"/>
      <w:r w:rsidRPr="002C0E25">
        <w:rPr>
          <w:color w:val="000000" w:themeColor="text1"/>
          <w:sz w:val="18"/>
          <w:szCs w:val="18"/>
          <w:lang w:val="en-US"/>
        </w:rPr>
        <w:t xml:space="preserve"> web: </w:t>
      </w:r>
      <w:hyperlink r:id="rId9" w:history="1">
        <w:r w:rsidRPr="002C0E25">
          <w:rPr>
            <w:rStyle w:val="Hipervnculo"/>
            <w:color w:val="000000" w:themeColor="text1"/>
            <w:sz w:val="18"/>
            <w:szCs w:val="18"/>
            <w:u w:val="none"/>
            <w:lang w:val="en-US"/>
          </w:rPr>
          <w:t>https://web.archive.org/web/20061121045622/http://www.xbitlabs.com/articles/memory/display/ddr2-ddr.html</w:t>
        </w:r>
      </w:hyperlink>
    </w:p>
    <w:p w:rsidR="002C0E25" w:rsidRPr="002C0E25" w:rsidRDefault="002C0E25" w:rsidP="00E07C1F">
      <w:pPr>
        <w:rPr>
          <w:b/>
          <w:sz w:val="18"/>
          <w:szCs w:val="18"/>
          <w:lang w:val="en-US"/>
        </w:rPr>
      </w:pPr>
      <w:r w:rsidRPr="002C0E25">
        <w:rPr>
          <w:b/>
          <w:color w:val="000000"/>
          <w:sz w:val="18"/>
          <w:szCs w:val="18"/>
          <w:lang w:val="en-US"/>
        </w:rPr>
        <w:t>[3]</w:t>
      </w:r>
      <w:r w:rsidRPr="002C0E25">
        <w:rPr>
          <w:color w:val="000000"/>
          <w:sz w:val="18"/>
          <w:szCs w:val="18"/>
          <w:lang w:val="en-US"/>
        </w:rPr>
        <w:t xml:space="preserve"> </w:t>
      </w:r>
      <w:r w:rsidRPr="002C0E25">
        <w:rPr>
          <w:color w:val="000000"/>
          <w:sz w:val="18"/>
          <w:szCs w:val="18"/>
          <w:lang w:val="en-US"/>
        </w:rPr>
        <w:t xml:space="preserve">JEDEC. </w:t>
      </w:r>
      <w:proofErr w:type="gramStart"/>
      <w:r w:rsidRPr="002C0E25">
        <w:rPr>
          <w:color w:val="000000"/>
          <w:sz w:val="18"/>
          <w:szCs w:val="18"/>
          <w:lang w:val="en-US"/>
        </w:rPr>
        <w:t>(2012). DDR3 SDRAM STANDARD.</w:t>
      </w:r>
      <w:proofErr w:type="gramEnd"/>
      <w:r w:rsidRPr="002C0E25">
        <w:rPr>
          <w:color w:val="000000"/>
          <w:sz w:val="18"/>
          <w:szCs w:val="18"/>
          <w:lang w:val="en-US"/>
        </w:rPr>
        <w:t xml:space="preserve"> 01-02-2019, de JEDEC </w:t>
      </w:r>
      <w:proofErr w:type="spellStart"/>
      <w:r w:rsidRPr="002C0E25">
        <w:rPr>
          <w:color w:val="000000"/>
          <w:sz w:val="18"/>
          <w:szCs w:val="18"/>
          <w:lang w:val="en-US"/>
        </w:rPr>
        <w:t>Sitio</w:t>
      </w:r>
      <w:proofErr w:type="spellEnd"/>
      <w:r w:rsidRPr="002C0E25">
        <w:rPr>
          <w:color w:val="000000"/>
          <w:sz w:val="18"/>
          <w:szCs w:val="18"/>
          <w:lang w:val="en-US"/>
        </w:rPr>
        <w:t xml:space="preserve"> web: https://www.jedec.org/standards-documents/docs/jesd-79-3d</w:t>
      </w:r>
    </w:p>
    <w:p w:rsidR="00E07C1F" w:rsidRPr="002C0E25" w:rsidRDefault="002C0E25" w:rsidP="002C0E25">
      <w:pPr>
        <w:jc w:val="both"/>
        <w:rPr>
          <w:b/>
          <w:sz w:val="18"/>
          <w:szCs w:val="18"/>
          <w:lang w:val="en-US"/>
        </w:rPr>
      </w:pPr>
      <w:r w:rsidRPr="002C0E25">
        <w:rPr>
          <w:b/>
          <w:sz w:val="18"/>
          <w:szCs w:val="18"/>
          <w:lang w:val="en-US"/>
        </w:rPr>
        <w:t xml:space="preserve">[4] </w:t>
      </w:r>
      <w:proofErr w:type="spellStart"/>
      <w:r w:rsidRPr="002C0E25">
        <w:rPr>
          <w:color w:val="000000"/>
          <w:sz w:val="18"/>
          <w:szCs w:val="18"/>
          <w:lang w:val="en-US"/>
        </w:rPr>
        <w:t>HOnline</w:t>
      </w:r>
      <w:proofErr w:type="spellEnd"/>
      <w:r w:rsidRPr="002C0E25">
        <w:rPr>
          <w:color w:val="000000"/>
          <w:sz w:val="18"/>
          <w:szCs w:val="18"/>
          <w:lang w:val="en-US"/>
        </w:rPr>
        <w:t xml:space="preserve">. </w:t>
      </w:r>
      <w:proofErr w:type="gramStart"/>
      <w:r w:rsidRPr="002C0E25">
        <w:rPr>
          <w:color w:val="000000"/>
          <w:sz w:val="18"/>
          <w:szCs w:val="18"/>
          <w:lang w:val="en-US"/>
        </w:rPr>
        <w:t>(2008). DDR4 - the successor to DDR3 memory.</w:t>
      </w:r>
      <w:proofErr w:type="gramEnd"/>
      <w:r w:rsidRPr="002C0E25">
        <w:rPr>
          <w:color w:val="000000"/>
          <w:sz w:val="18"/>
          <w:szCs w:val="18"/>
          <w:lang w:val="en-US"/>
        </w:rPr>
        <w:t xml:space="preserve"> 01-02-2019, de </w:t>
      </w:r>
      <w:proofErr w:type="spellStart"/>
      <w:r w:rsidRPr="002C0E25">
        <w:rPr>
          <w:color w:val="000000"/>
          <w:sz w:val="18"/>
          <w:szCs w:val="18"/>
          <w:lang w:val="en-US"/>
        </w:rPr>
        <w:t>HOnline</w:t>
      </w:r>
      <w:proofErr w:type="spellEnd"/>
      <w:r w:rsidRPr="002C0E25">
        <w:rPr>
          <w:color w:val="000000"/>
          <w:sz w:val="18"/>
          <w:szCs w:val="18"/>
          <w:lang w:val="en-US"/>
        </w:rPr>
        <w:t xml:space="preserve"> </w:t>
      </w:r>
      <w:proofErr w:type="spellStart"/>
      <w:r w:rsidRPr="002C0E25">
        <w:rPr>
          <w:color w:val="000000"/>
          <w:sz w:val="18"/>
          <w:szCs w:val="18"/>
          <w:lang w:val="en-US"/>
        </w:rPr>
        <w:t>Sitio</w:t>
      </w:r>
      <w:proofErr w:type="spellEnd"/>
      <w:r w:rsidRPr="002C0E25">
        <w:rPr>
          <w:color w:val="000000"/>
          <w:sz w:val="18"/>
          <w:szCs w:val="18"/>
          <w:lang w:val="en-US"/>
        </w:rPr>
        <w:t xml:space="preserve"> web: https://web.archive.org/web/20110526181258/http://www.h-online.com/newsticker/news/item/IDF-DDR4-the-successor-to-DDR3-memory-736983.html</w:t>
      </w:r>
    </w:p>
    <w:sectPr w:rsidR="00E07C1F" w:rsidRPr="002C0E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6465"/>
    <w:multiLevelType w:val="hybridMultilevel"/>
    <w:tmpl w:val="E69C7DA8"/>
    <w:lvl w:ilvl="0" w:tplc="CF6884B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E30993"/>
    <w:multiLevelType w:val="hybridMultilevel"/>
    <w:tmpl w:val="4F585AA2"/>
    <w:lvl w:ilvl="0" w:tplc="3E94003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FB"/>
    <w:rsid w:val="002C0E25"/>
    <w:rsid w:val="0073451E"/>
    <w:rsid w:val="00C906FB"/>
    <w:rsid w:val="00E07C1F"/>
    <w:rsid w:val="00E878BB"/>
    <w:rsid w:val="00F802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6FB"/>
    <w:pPr>
      <w:spacing w:after="160"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06FB"/>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451E"/>
    <w:pPr>
      <w:ind w:left="720"/>
      <w:contextualSpacing/>
    </w:pPr>
  </w:style>
  <w:style w:type="table" w:styleId="Cuadrculamedia3-nfasis4">
    <w:name w:val="Medium Grid 3 Accent 4"/>
    <w:basedOn w:val="Tablanormal"/>
    <w:uiPriority w:val="69"/>
    <w:rsid w:val="007345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extodeglobo">
    <w:name w:val="Balloon Text"/>
    <w:basedOn w:val="Normal"/>
    <w:link w:val="TextodegloboCar"/>
    <w:uiPriority w:val="99"/>
    <w:semiHidden/>
    <w:unhideWhenUsed/>
    <w:rsid w:val="007345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51E"/>
    <w:rPr>
      <w:rFonts w:ascii="Tahoma" w:hAnsi="Tahoma" w:cs="Tahoma"/>
      <w:sz w:val="16"/>
      <w:szCs w:val="16"/>
      <w:lang w:val="es-ES"/>
    </w:rPr>
  </w:style>
  <w:style w:type="character" w:styleId="Hipervnculo">
    <w:name w:val="Hyperlink"/>
    <w:basedOn w:val="Fuentedeprrafopredeter"/>
    <w:uiPriority w:val="99"/>
    <w:unhideWhenUsed/>
    <w:rsid w:val="00E07C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6FB"/>
    <w:pPr>
      <w:spacing w:after="160"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06FB"/>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451E"/>
    <w:pPr>
      <w:ind w:left="720"/>
      <w:contextualSpacing/>
    </w:pPr>
  </w:style>
  <w:style w:type="table" w:styleId="Cuadrculamedia3-nfasis4">
    <w:name w:val="Medium Grid 3 Accent 4"/>
    <w:basedOn w:val="Tablanormal"/>
    <w:uiPriority w:val="69"/>
    <w:rsid w:val="007345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extodeglobo">
    <w:name w:val="Balloon Text"/>
    <w:basedOn w:val="Normal"/>
    <w:link w:val="TextodegloboCar"/>
    <w:uiPriority w:val="99"/>
    <w:semiHidden/>
    <w:unhideWhenUsed/>
    <w:rsid w:val="007345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51E"/>
    <w:rPr>
      <w:rFonts w:ascii="Tahoma" w:hAnsi="Tahoma" w:cs="Tahoma"/>
      <w:sz w:val="16"/>
      <w:szCs w:val="16"/>
      <w:lang w:val="es-ES"/>
    </w:rPr>
  </w:style>
  <w:style w:type="character" w:styleId="Hipervnculo">
    <w:name w:val="Hyperlink"/>
    <w:basedOn w:val="Fuentedeprrafopredeter"/>
    <w:uiPriority w:val="99"/>
    <w:unhideWhenUsed/>
    <w:rsid w:val="00E07C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118134">
      <w:bodyDiv w:val="1"/>
      <w:marLeft w:val="0"/>
      <w:marRight w:val="0"/>
      <w:marTop w:val="0"/>
      <w:marBottom w:val="0"/>
      <w:divBdr>
        <w:top w:val="none" w:sz="0" w:space="0" w:color="auto"/>
        <w:left w:val="none" w:sz="0" w:space="0" w:color="auto"/>
        <w:bottom w:val="none" w:sz="0" w:space="0" w:color="auto"/>
        <w:right w:val="none" w:sz="0" w:space="0" w:color="auto"/>
      </w:divBdr>
    </w:div>
    <w:div w:id="208136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dec.org/standards-documents/docs/jesd-79f"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archive.org/web/20061121045622/http://www.xbitlabs.com/articles/memory/display/ddr2-dd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2019-02-04T21:13:00Z</dcterms:created>
  <dcterms:modified xsi:type="dcterms:W3CDTF">2019-02-04T22:34:00Z</dcterms:modified>
</cp:coreProperties>
</file>