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C853D" w14:textId="264C7E93" w:rsidR="00AF0888" w:rsidRDefault="004D3B65" w:rsidP="004D3B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D3B65">
        <w:rPr>
          <w:rFonts w:ascii="Arial" w:hAnsi="Arial" w:cs="Arial"/>
          <w:b/>
          <w:bCs/>
          <w:sz w:val="28"/>
          <w:szCs w:val="28"/>
        </w:rPr>
        <w:t xml:space="preserve">Taxonomía de </w:t>
      </w:r>
      <w:r>
        <w:rPr>
          <w:rFonts w:ascii="Arial" w:hAnsi="Arial" w:cs="Arial"/>
          <w:b/>
          <w:bCs/>
          <w:sz w:val="28"/>
          <w:szCs w:val="28"/>
        </w:rPr>
        <w:t>B</w:t>
      </w:r>
      <w:r w:rsidRPr="004D3B65">
        <w:rPr>
          <w:rFonts w:ascii="Arial" w:hAnsi="Arial" w:cs="Arial"/>
          <w:b/>
          <w:bCs/>
          <w:sz w:val="28"/>
          <w:szCs w:val="28"/>
        </w:rPr>
        <w:t>loom.</w:t>
      </w:r>
    </w:p>
    <w:p w14:paraId="5CDBB749" w14:textId="330DC87B" w:rsidR="004D3B65" w:rsidRDefault="00DD214A" w:rsidP="00DD21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D214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EE87291" wp14:editId="0B4361DB">
            <wp:extent cx="5451661" cy="4333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4819" cy="433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D9D2" w14:textId="77777777" w:rsidR="00DD214A" w:rsidRPr="004D3B65" w:rsidRDefault="00DD214A" w:rsidP="00DD214A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DD214A" w:rsidRPr="004D3B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65"/>
    <w:rsid w:val="0049390F"/>
    <w:rsid w:val="004D3B65"/>
    <w:rsid w:val="00AF0888"/>
    <w:rsid w:val="00DD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9B52"/>
  <w15:chartTrackingRefBased/>
  <w15:docId w15:val="{9CBCB6C0-C788-4C06-8519-4FA41956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Rojas</dc:creator>
  <cp:keywords/>
  <dc:description/>
  <cp:lastModifiedBy>Luis Rojas</cp:lastModifiedBy>
  <cp:revision>1</cp:revision>
  <cp:lastPrinted>2020-02-14T18:33:00Z</cp:lastPrinted>
  <dcterms:created xsi:type="dcterms:W3CDTF">2020-02-14T18:16:00Z</dcterms:created>
  <dcterms:modified xsi:type="dcterms:W3CDTF">2020-02-14T18:34:00Z</dcterms:modified>
</cp:coreProperties>
</file>