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15608D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TEORÍA COMPUTACIONAL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0A2A28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PRÁCTICA 2</w:t>
      </w:r>
      <w:r w:rsidR="00A46E80">
        <w:rPr>
          <w:rFonts w:ascii="Arial" w:hAnsi="Arial" w:cs="Arial"/>
          <w:i/>
          <w:noProof/>
          <w:sz w:val="28"/>
          <w:szCs w:val="28"/>
          <w:lang w:eastAsia="es-MX"/>
        </w:rPr>
        <w:t xml:space="preserve">: </w:t>
      </w:r>
      <w:r>
        <w:rPr>
          <w:rFonts w:ascii="Arial" w:hAnsi="Arial" w:cs="Arial"/>
          <w:i/>
          <w:noProof/>
          <w:sz w:val="28"/>
          <w:szCs w:val="28"/>
          <w:lang w:eastAsia="es-MX"/>
        </w:rPr>
        <w:t>AUTÓMATA FINITO NO DETERMINISTA (AFN)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0A2A28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697AB2">
        <w:rPr>
          <w:rFonts w:ascii="Arial" w:hAnsi="Arial" w:cs="Arial"/>
          <w:noProof/>
          <w:sz w:val="28"/>
          <w:szCs w:val="28"/>
          <w:u w:val="single"/>
          <w:lang w:eastAsia="es-MX"/>
        </w:rPr>
        <w:t>Luz María Sánchez García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2CM11</w:t>
      </w:r>
    </w:p>
    <w:p w:rsidR="00697AB2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97AB2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97AB2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97AB2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97AB2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97AB2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97AB2" w:rsidRDefault="00697AB2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INTRODUCCION</w:t>
      </w:r>
    </w:p>
    <w:p w:rsidR="00697AB2" w:rsidRPr="00697AB2" w:rsidRDefault="00697AB2" w:rsidP="00A379C9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 w:rsidRPr="00697AB2">
        <w:rPr>
          <w:rFonts w:ascii="Arial" w:hAnsi="Arial" w:cs="Arial"/>
          <w:noProof/>
          <w:sz w:val="24"/>
          <w:szCs w:val="28"/>
          <w:lang w:eastAsia="es-MX"/>
        </w:rPr>
        <w:t>El proposito de la práctica consistió en construir un</w:t>
      </w:r>
      <w:r w:rsidR="000A2A28">
        <w:rPr>
          <w:rFonts w:ascii="Arial" w:hAnsi="Arial" w:cs="Arial"/>
          <w:noProof/>
          <w:sz w:val="24"/>
          <w:szCs w:val="28"/>
          <w:lang w:eastAsia="es-MX"/>
        </w:rPr>
        <w:t xml:space="preserve"> autómata finito no determinista (AFN) por medio del método de thompson para checar si la expresión regular realizada en la práctica anterior acepta las cadenas hechas y que fueron probadas para ese autómata y posteriormente probar cadenas validas y no validas para el autómata no determinista</w:t>
      </w:r>
      <w:r w:rsidR="002D1FF9">
        <w:rPr>
          <w:rFonts w:ascii="Arial" w:hAnsi="Arial" w:cs="Arial"/>
          <w:noProof/>
          <w:sz w:val="24"/>
          <w:szCs w:val="28"/>
          <w:lang w:eastAsia="es-MX"/>
        </w:rPr>
        <w:t xml:space="preserve">. </w:t>
      </w:r>
    </w:p>
    <w:p w:rsidR="00697AB2" w:rsidRDefault="00A379C9" w:rsidP="00A379C9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PLANTEAMIENTO DEL PROBLEMA</w:t>
      </w:r>
    </w:p>
    <w:p w:rsidR="002D1FF9" w:rsidRDefault="00C46FA6" w:rsidP="002D1FF9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El problema que se presenta </w:t>
      </w:r>
      <w:r w:rsidR="00AD6E1F">
        <w:rPr>
          <w:rFonts w:ascii="Arial" w:hAnsi="Arial" w:cs="Arial"/>
          <w:noProof/>
          <w:sz w:val="24"/>
          <w:szCs w:val="28"/>
          <w:lang w:eastAsia="es-MX"/>
        </w:rPr>
        <w:t>dependiendo del tipo de expresió</w:t>
      </w:r>
      <w:r>
        <w:rPr>
          <w:rFonts w:ascii="Arial" w:hAnsi="Arial" w:cs="Arial"/>
          <w:noProof/>
          <w:sz w:val="24"/>
          <w:szCs w:val="28"/>
          <w:lang w:eastAsia="es-MX"/>
        </w:rPr>
        <w:t xml:space="preserve">n que se desee realizar, ya sea un CURP, una fecha, o un teléfono, etc, es validar si una cadena escrita </w:t>
      </w:r>
      <w:r w:rsidR="002D1FF9">
        <w:rPr>
          <w:rFonts w:ascii="Arial" w:hAnsi="Arial" w:cs="Arial"/>
          <w:noProof/>
          <w:sz w:val="24"/>
          <w:szCs w:val="28"/>
          <w:lang w:eastAsia="es-MX"/>
        </w:rPr>
        <w:t>por medio de un autómata es válida y no válida. Lo que se busca es  que por medio del autómata hecho en JFLAP se prueben dichas cadenas para en este caso un grupo de ESCOM.</w:t>
      </w:r>
    </w:p>
    <w:p w:rsidR="00C46FA6" w:rsidRDefault="002D1FF9" w:rsidP="002D1FF9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Para darle solución a éste problema simplemente se desarrolló el autómata a partir de la expresión regular hecha en la práctica anterior, y por medio del método de thompson para el diseño de AFN  en la aplicación de JFLAP y por medio de la misma probar cadenas válidas y no válidas.</w:t>
      </w:r>
    </w:p>
    <w:p w:rsidR="00AD6E1F" w:rsidRDefault="00AD6E1F" w:rsidP="00AD6E1F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DISEÑO DE LA SOLUCIÓN</w:t>
      </w:r>
    </w:p>
    <w:p w:rsidR="00AD6E1F" w:rsidRDefault="00AD6E1F" w:rsidP="001202C3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Para la solución de este problema dado se eligió como programa para desarrollar </w:t>
      </w:r>
      <w:r w:rsidR="002D1FF9">
        <w:rPr>
          <w:rFonts w:ascii="Arial" w:hAnsi="Arial" w:cs="Arial"/>
          <w:noProof/>
          <w:sz w:val="24"/>
          <w:szCs w:val="28"/>
          <w:lang w:eastAsia="es-MX"/>
        </w:rPr>
        <w:t xml:space="preserve">éste autómata JFAP. En base a una expresión regular anteriorente desarrollada, por metodo de thompson se </w:t>
      </w:r>
      <w:r w:rsidR="00C27D5D">
        <w:rPr>
          <w:rFonts w:ascii="Arial" w:hAnsi="Arial" w:cs="Arial"/>
          <w:noProof/>
          <w:sz w:val="24"/>
          <w:szCs w:val="28"/>
          <w:lang w:eastAsia="es-MX"/>
        </w:rPr>
        <w:t>realizará el AFN.</w:t>
      </w:r>
    </w:p>
    <w:p w:rsidR="00AD6E1F" w:rsidRDefault="00AD6E1F" w:rsidP="001202C3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La estructura y expresion regular desarrollada para un grupo de ESCOM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6E1F" w:rsidTr="00D516E6">
        <w:tc>
          <w:tcPr>
            <w:tcW w:w="1765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NIVEL</w:t>
            </w:r>
          </w:p>
        </w:tc>
        <w:tc>
          <w:tcPr>
            <w:tcW w:w="1765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CARRERA</w:t>
            </w:r>
          </w:p>
        </w:tc>
        <w:tc>
          <w:tcPr>
            <w:tcW w:w="1766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TURNO</w:t>
            </w:r>
          </w:p>
        </w:tc>
        <w:tc>
          <w:tcPr>
            <w:tcW w:w="3532" w:type="dxa"/>
            <w:gridSpan w:val="2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GRUPO</w:t>
            </w:r>
          </w:p>
        </w:tc>
      </w:tr>
      <w:tr w:rsidR="00AD6E1F" w:rsidTr="00AD6E1F">
        <w:tc>
          <w:tcPr>
            <w:tcW w:w="1765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2</w:t>
            </w:r>
          </w:p>
        </w:tc>
        <w:tc>
          <w:tcPr>
            <w:tcW w:w="1765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C</w:t>
            </w:r>
          </w:p>
        </w:tc>
        <w:tc>
          <w:tcPr>
            <w:tcW w:w="1766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M</w:t>
            </w:r>
          </w:p>
        </w:tc>
        <w:tc>
          <w:tcPr>
            <w:tcW w:w="1766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1</w:t>
            </w:r>
          </w:p>
        </w:tc>
        <w:tc>
          <w:tcPr>
            <w:tcW w:w="1766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1</w:t>
            </w:r>
          </w:p>
        </w:tc>
      </w:tr>
      <w:tr w:rsidR="00AD6E1F" w:rsidTr="0082780E">
        <w:tc>
          <w:tcPr>
            <w:tcW w:w="1765" w:type="dxa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 w:rsidRPr="00AD6E1F"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[1-5]</w:t>
            </w:r>
          </w:p>
        </w:tc>
        <w:tc>
          <w:tcPr>
            <w:tcW w:w="3531" w:type="dxa"/>
            <w:gridSpan w:val="2"/>
            <w:vAlign w:val="center"/>
          </w:tcPr>
          <w:p w:rsidR="00AD6E1F" w:rsidRDefault="00AD6E1F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 w:rsidRPr="00AD6E1F"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[C][MV]</w:t>
            </w:r>
          </w:p>
        </w:tc>
        <w:tc>
          <w:tcPr>
            <w:tcW w:w="3532" w:type="dxa"/>
            <w:gridSpan w:val="2"/>
            <w:vAlign w:val="center"/>
          </w:tcPr>
          <w:p w:rsidR="00AD6E1F" w:rsidRDefault="001202C3" w:rsidP="00AD6E1F">
            <w:pPr>
              <w:jc w:val="center"/>
              <w:rPr>
                <w:rFonts w:ascii="Arial" w:hAnsi="Arial" w:cs="Arial"/>
                <w:noProof/>
                <w:sz w:val="24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[1]?[0</w:t>
            </w:r>
            <w:r w:rsidR="00AD6E1F" w:rsidRPr="00AD6E1F">
              <w:rPr>
                <w:rFonts w:ascii="Arial" w:hAnsi="Arial" w:cs="Arial"/>
                <w:noProof/>
                <w:sz w:val="24"/>
                <w:szCs w:val="28"/>
                <w:lang w:eastAsia="es-MX"/>
              </w:rPr>
              <w:t>-4]|[1-9]</w:t>
            </w:r>
          </w:p>
        </w:tc>
      </w:tr>
    </w:tbl>
    <w:p w:rsidR="00AD6E1F" w:rsidRPr="0093372E" w:rsidRDefault="0093372E" w:rsidP="001202C3">
      <w:pPr>
        <w:pStyle w:val="Prrafodelista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8"/>
          <w:lang w:eastAsia="es-MX"/>
        </w:rPr>
      </w:pPr>
      <w:r w:rsidRPr="0093372E">
        <w:rPr>
          <w:rFonts w:ascii="Arial" w:hAnsi="Arial" w:cs="Arial"/>
          <w:b/>
          <w:noProof/>
          <w:sz w:val="24"/>
          <w:szCs w:val="28"/>
          <w:lang w:eastAsia="es-MX"/>
        </w:rPr>
        <w:t>NIVEL</w:t>
      </w:r>
      <w:r>
        <w:rPr>
          <w:rFonts w:ascii="Arial" w:hAnsi="Arial" w:cs="Arial"/>
          <w:b/>
          <w:noProof/>
          <w:sz w:val="24"/>
          <w:szCs w:val="28"/>
          <w:lang w:eastAsia="es-MX"/>
        </w:rPr>
        <w:t xml:space="preserve">: </w:t>
      </w:r>
      <w:r>
        <w:rPr>
          <w:rFonts w:ascii="Arial" w:hAnsi="Arial" w:cs="Arial"/>
          <w:noProof/>
          <w:sz w:val="24"/>
          <w:szCs w:val="28"/>
          <w:lang w:eastAsia="es-MX"/>
        </w:rPr>
        <w:t>El nivel sólo va de 1 al 5 ya que la carrera cuenta con 5 niveles.</w:t>
      </w:r>
    </w:p>
    <w:p w:rsidR="0093372E" w:rsidRPr="0093372E" w:rsidRDefault="0093372E" w:rsidP="001202C3">
      <w:pPr>
        <w:pStyle w:val="Prrafodelista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8"/>
          <w:lang w:eastAsia="es-MX"/>
        </w:rPr>
      </w:pPr>
      <w:r>
        <w:rPr>
          <w:rFonts w:ascii="Arial" w:hAnsi="Arial" w:cs="Arial"/>
          <w:b/>
          <w:noProof/>
          <w:sz w:val="24"/>
          <w:szCs w:val="28"/>
          <w:lang w:eastAsia="es-MX"/>
        </w:rPr>
        <w:t xml:space="preserve">CARRERA: </w:t>
      </w:r>
      <w:r>
        <w:rPr>
          <w:rFonts w:ascii="Arial" w:hAnsi="Arial" w:cs="Arial"/>
          <w:noProof/>
          <w:sz w:val="24"/>
          <w:szCs w:val="28"/>
          <w:lang w:eastAsia="es-MX"/>
        </w:rPr>
        <w:t>La carrera es fija ya que sólo existe 1 en ESCOM</w:t>
      </w:r>
    </w:p>
    <w:p w:rsidR="0093372E" w:rsidRPr="0093372E" w:rsidRDefault="0093372E" w:rsidP="001202C3">
      <w:pPr>
        <w:pStyle w:val="Prrafodelista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8"/>
          <w:lang w:eastAsia="es-MX"/>
        </w:rPr>
      </w:pPr>
      <w:r>
        <w:rPr>
          <w:rFonts w:ascii="Arial" w:hAnsi="Arial" w:cs="Arial"/>
          <w:b/>
          <w:noProof/>
          <w:sz w:val="24"/>
          <w:szCs w:val="28"/>
          <w:lang w:eastAsia="es-MX"/>
        </w:rPr>
        <w:t xml:space="preserve">TURNO: </w:t>
      </w:r>
      <w:r>
        <w:rPr>
          <w:rFonts w:ascii="Arial" w:hAnsi="Arial" w:cs="Arial"/>
          <w:noProof/>
          <w:sz w:val="24"/>
          <w:szCs w:val="28"/>
          <w:lang w:eastAsia="es-MX"/>
        </w:rPr>
        <w:t>Sólo puede ser matutino (M) ó vespertino (V).</w:t>
      </w:r>
    </w:p>
    <w:p w:rsidR="0093372E" w:rsidRPr="001202C3" w:rsidRDefault="0093372E" w:rsidP="001202C3">
      <w:pPr>
        <w:pStyle w:val="Prrafodelista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8"/>
          <w:lang w:eastAsia="es-MX"/>
        </w:rPr>
      </w:pPr>
      <w:r>
        <w:rPr>
          <w:rFonts w:ascii="Arial" w:hAnsi="Arial" w:cs="Arial"/>
          <w:b/>
          <w:noProof/>
          <w:sz w:val="24"/>
          <w:szCs w:val="28"/>
          <w:lang w:eastAsia="es-MX"/>
        </w:rPr>
        <w:t>GRUPO:</w:t>
      </w:r>
      <w:r w:rsidR="001202C3">
        <w:rPr>
          <w:rFonts w:ascii="Arial" w:hAnsi="Arial" w:cs="Arial"/>
          <w:noProof/>
          <w:sz w:val="24"/>
          <w:szCs w:val="28"/>
          <w:lang w:eastAsia="es-MX"/>
        </w:rPr>
        <w:t xml:space="preserve"> Está sólo en el rango de 1-14 puesto que solo hay 14 grupos</w:t>
      </w:r>
    </w:p>
    <w:p w:rsidR="002D1FF9" w:rsidRDefault="002D1FF9" w:rsidP="001202C3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2D1FF9" w:rsidRDefault="002D1FF9" w:rsidP="001202C3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1202C3" w:rsidRPr="001202C3" w:rsidRDefault="00C27D5D" w:rsidP="001202C3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25539CAD" wp14:editId="13AE5817">
            <wp:simplePos x="0" y="0"/>
            <wp:positionH relativeFrom="margin">
              <wp:posOffset>-784860</wp:posOffset>
            </wp:positionH>
            <wp:positionV relativeFrom="paragraph">
              <wp:posOffset>347980</wp:posOffset>
            </wp:positionV>
            <wp:extent cx="7305040" cy="2647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" t="14188" r="5804" b="25740"/>
                    <a:stretch/>
                  </pic:blipFill>
                  <pic:spPr bwMode="auto">
                    <a:xfrm>
                      <a:off x="0" y="0"/>
                      <a:ext cx="730504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2C3">
        <w:rPr>
          <w:rFonts w:ascii="Arial" w:hAnsi="Arial" w:cs="Arial"/>
          <w:noProof/>
          <w:sz w:val="28"/>
          <w:szCs w:val="28"/>
          <w:lang w:eastAsia="es-MX"/>
        </w:rPr>
        <w:t>IMPLEMENTACIÓN DE LA SOLUCIÓN</w:t>
      </w:r>
    </w:p>
    <w:p w:rsidR="001202C3" w:rsidRDefault="001202C3" w:rsidP="00C27D5D">
      <w:pPr>
        <w:ind w:left="360"/>
        <w:rPr>
          <w:rFonts w:ascii="Arial" w:hAnsi="Arial" w:cs="Arial"/>
          <w:noProof/>
          <w:sz w:val="24"/>
          <w:szCs w:val="28"/>
          <w:lang w:eastAsia="es-MX"/>
        </w:rPr>
      </w:pPr>
    </w:p>
    <w:p w:rsidR="001202C3" w:rsidRPr="00C27D5D" w:rsidRDefault="001202C3" w:rsidP="001202C3">
      <w:pPr>
        <w:ind w:left="360"/>
        <w:jc w:val="center"/>
        <w:rPr>
          <w:rFonts w:ascii="Arial" w:hAnsi="Arial" w:cs="Arial"/>
          <w:noProof/>
          <w:sz w:val="32"/>
          <w:szCs w:val="28"/>
          <w:lang w:eastAsia="es-MX"/>
        </w:rPr>
      </w:pPr>
      <w:r w:rsidRPr="00C27D5D">
        <w:rPr>
          <w:rFonts w:ascii="Arial" w:hAnsi="Arial" w:cs="Arial"/>
          <w:noProof/>
          <w:sz w:val="32"/>
          <w:szCs w:val="28"/>
          <w:lang w:eastAsia="es-MX"/>
        </w:rPr>
        <w:t>FUNCIONAMIENTO</w:t>
      </w:r>
    </w:p>
    <w:p w:rsidR="001202C3" w:rsidRDefault="001202C3" w:rsidP="001202C3">
      <w:pPr>
        <w:ind w:left="360"/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Se corre el programa en </w:t>
      </w:r>
      <w:r w:rsidR="005C23C4">
        <w:rPr>
          <w:rFonts w:ascii="Arial" w:hAnsi="Arial" w:cs="Arial"/>
          <w:noProof/>
          <w:sz w:val="24"/>
          <w:szCs w:val="28"/>
          <w:lang w:eastAsia="es-MX"/>
        </w:rPr>
        <w:t>JFLAP a través de JAVA 8</w:t>
      </w:r>
      <w:r>
        <w:rPr>
          <w:rFonts w:ascii="Arial" w:hAnsi="Arial" w:cs="Arial"/>
          <w:noProof/>
          <w:sz w:val="24"/>
          <w:szCs w:val="28"/>
          <w:lang w:eastAsia="es-MX"/>
        </w:rPr>
        <w:t>:</w:t>
      </w:r>
    </w:p>
    <w:p w:rsidR="001202C3" w:rsidRPr="001202C3" w:rsidRDefault="005C23C4" w:rsidP="001202C3">
      <w:pPr>
        <w:ind w:left="360"/>
        <w:rPr>
          <w:rFonts w:ascii="Arial" w:hAnsi="Arial" w:cs="Arial"/>
          <w:noProof/>
          <w:sz w:val="24"/>
          <w:szCs w:val="28"/>
          <w:lang w:eastAsia="es-MX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-603885</wp:posOffset>
            </wp:positionH>
            <wp:positionV relativeFrom="margin">
              <wp:posOffset>4366895</wp:posOffset>
            </wp:positionV>
            <wp:extent cx="7110095" cy="2124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6" b="32984"/>
                    <a:stretch/>
                  </pic:blipFill>
                  <pic:spPr bwMode="auto">
                    <a:xfrm>
                      <a:off x="0" y="0"/>
                      <a:ext cx="711009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202C3" w:rsidRDefault="001202C3" w:rsidP="001202C3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CONCLUSIONES</w:t>
      </w:r>
    </w:p>
    <w:p w:rsidR="001202C3" w:rsidRDefault="00D96FE5" w:rsidP="001202C3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En ésta práctica se realizó a partir de una expresion regular hecha con anterioridad un autómata finito no determinista (AFN) y por medio de la aplicación JFLAP se implementó para que aceptara las cadenas validas y no validas que pueda o no aceptar el automata, sirve también para probar que el autómata que realizamos es correcto puesto la parte de la validación hace pruebas para la cadena ngresada, y me pareció interesante puesto que si lo hubieramos programado sería una </w:t>
      </w:r>
      <w:r>
        <w:rPr>
          <w:rFonts w:ascii="Arial" w:hAnsi="Arial" w:cs="Arial"/>
          <w:noProof/>
          <w:sz w:val="24"/>
          <w:szCs w:val="28"/>
          <w:lang w:eastAsia="es-MX"/>
        </w:rPr>
        <w:lastRenderedPageBreak/>
        <w:t>validación de casi 200 estados que al usar esta plataforma se nos facilita meter las epresiones para la creacion de AFN.</w:t>
      </w:r>
    </w:p>
    <w:p w:rsidR="00D96FE5" w:rsidRDefault="00D96FE5" w:rsidP="001202C3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F43C26" w:rsidRDefault="00F43C26" w:rsidP="00F43C26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BIBLIOGRAFÍA</w:t>
      </w:r>
    </w:p>
    <w:p w:rsidR="00476AF5" w:rsidRDefault="00476AF5" w:rsidP="00F43C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 w:rsidRPr="00476AF5">
        <w:rPr>
          <w:rFonts w:ascii="Arial" w:hAnsi="Arial" w:cs="Arial"/>
          <w:noProof/>
          <w:sz w:val="24"/>
          <w:szCs w:val="28"/>
          <w:lang w:eastAsia="es-MX"/>
        </w:rPr>
        <w:t xml:space="preserve">Platzi, </w:t>
      </w:r>
      <w:r w:rsidR="00F43C26" w:rsidRPr="00476AF5">
        <w:rPr>
          <w:rFonts w:ascii="Arial" w:hAnsi="Arial" w:cs="Arial"/>
          <w:noProof/>
          <w:sz w:val="24"/>
          <w:szCs w:val="28"/>
          <w:lang w:eastAsia="es-MX"/>
        </w:rPr>
        <w:t>2015</w:t>
      </w:r>
      <w:r w:rsidRPr="00476AF5">
        <w:rPr>
          <w:rFonts w:ascii="Arial" w:hAnsi="Arial" w:cs="Arial"/>
          <w:noProof/>
          <w:sz w:val="24"/>
          <w:szCs w:val="28"/>
          <w:lang w:eastAsia="es-MX"/>
        </w:rPr>
        <w:t xml:space="preserve">, GUuía de expresiones regulares en Python, </w:t>
      </w:r>
      <w:hyperlink r:id="rId9" w:history="1">
        <w:r w:rsidRPr="00476AF5">
          <w:rPr>
            <w:rStyle w:val="Hipervnculo"/>
            <w:rFonts w:ascii="Arial" w:hAnsi="Arial" w:cs="Arial"/>
            <w:noProof/>
            <w:sz w:val="24"/>
            <w:szCs w:val="28"/>
            <w:lang w:eastAsia="es-MX"/>
          </w:rPr>
          <w:t>https://platzi.com/blog/expresiones-regulares-python/</w:t>
        </w:r>
      </w:hyperlink>
      <w:r w:rsidRPr="00476AF5">
        <w:rPr>
          <w:rFonts w:ascii="Arial" w:hAnsi="Arial" w:cs="Arial"/>
          <w:noProof/>
          <w:sz w:val="24"/>
          <w:szCs w:val="28"/>
          <w:lang w:eastAsia="es-MX"/>
        </w:rPr>
        <w:t xml:space="preserve"> recuperado el 05/09/2018</w:t>
      </w:r>
      <w:r>
        <w:rPr>
          <w:rFonts w:ascii="Arial" w:hAnsi="Arial" w:cs="Arial"/>
          <w:noProof/>
          <w:sz w:val="24"/>
          <w:szCs w:val="28"/>
          <w:lang w:eastAsia="es-MX"/>
        </w:rPr>
        <w:t>.</w:t>
      </w:r>
    </w:p>
    <w:p w:rsidR="00D96FE5" w:rsidRDefault="00D96FE5" w:rsidP="00D96FE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hyperlink r:id="rId10" w:history="1">
        <w:r w:rsidRPr="00705AF1">
          <w:rPr>
            <w:rStyle w:val="Hipervnculo"/>
            <w:rFonts w:ascii="Arial" w:hAnsi="Arial" w:cs="Arial"/>
            <w:noProof/>
            <w:sz w:val="24"/>
            <w:szCs w:val="28"/>
            <w:lang w:eastAsia="es-MX"/>
          </w:rPr>
          <w:t>http://jflap.org/tutorial/</w:t>
        </w:r>
      </w:hyperlink>
      <w:r>
        <w:rPr>
          <w:rFonts w:ascii="Arial" w:hAnsi="Arial" w:cs="Arial"/>
          <w:noProof/>
          <w:sz w:val="24"/>
          <w:szCs w:val="28"/>
          <w:lang w:eastAsia="es-MX"/>
        </w:rPr>
        <w:t xml:space="preserve"> </w:t>
      </w:r>
    </w:p>
    <w:p w:rsidR="00642217" w:rsidRDefault="00642217" w:rsidP="006422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hyperlink r:id="rId11" w:history="1">
        <w:r w:rsidRPr="00705AF1">
          <w:rPr>
            <w:rStyle w:val="Hipervnculo"/>
            <w:rFonts w:ascii="Arial" w:hAnsi="Arial" w:cs="Arial"/>
            <w:noProof/>
            <w:sz w:val="24"/>
            <w:szCs w:val="28"/>
            <w:lang w:eastAsia="es-MX"/>
          </w:rPr>
          <w:t>https://ricardogeek.com/automatas-finitos-deterministas-y-no-deterministas/</w:t>
        </w:r>
      </w:hyperlink>
    </w:p>
    <w:p w:rsidR="00642217" w:rsidRPr="00D96FE5" w:rsidRDefault="00642217" w:rsidP="006422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F43C26" w:rsidRPr="001202C3" w:rsidRDefault="00F43C26" w:rsidP="001202C3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AD6E1F" w:rsidRPr="00A379C9" w:rsidRDefault="00AD6E1F" w:rsidP="00A379C9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sectPr w:rsidR="00D15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B7E70"/>
    <w:multiLevelType w:val="hybridMultilevel"/>
    <w:tmpl w:val="ACFA7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07B4F"/>
    <w:multiLevelType w:val="hybridMultilevel"/>
    <w:tmpl w:val="C14ABF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60730"/>
    <w:multiLevelType w:val="hybridMultilevel"/>
    <w:tmpl w:val="A4C0DA9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A2A28"/>
    <w:rsid w:val="000C7F53"/>
    <w:rsid w:val="001202C3"/>
    <w:rsid w:val="0015608D"/>
    <w:rsid w:val="002D1FF9"/>
    <w:rsid w:val="00476AF5"/>
    <w:rsid w:val="005C23C4"/>
    <w:rsid w:val="00642217"/>
    <w:rsid w:val="00697AB2"/>
    <w:rsid w:val="0093372E"/>
    <w:rsid w:val="0097426D"/>
    <w:rsid w:val="00A379C9"/>
    <w:rsid w:val="00A46E80"/>
    <w:rsid w:val="00AD6E1F"/>
    <w:rsid w:val="00C13AA0"/>
    <w:rsid w:val="00C27D5D"/>
    <w:rsid w:val="00C46FA6"/>
    <w:rsid w:val="00D15C97"/>
    <w:rsid w:val="00D96FE5"/>
    <w:rsid w:val="00F4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A873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icardogeek.com/automatas-finitos-deterministas-y-no-determinista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jflap.org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zi.com/blog/expresiones-regulares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2</cp:revision>
  <dcterms:created xsi:type="dcterms:W3CDTF">2018-09-20T23:59:00Z</dcterms:created>
  <dcterms:modified xsi:type="dcterms:W3CDTF">2018-09-20T23:59:00Z</dcterms:modified>
</cp:coreProperties>
</file>