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pole bitwy</w:t>
      </w:r>
    </w:p>
    <w:p w:rsidR="000E2A7A" w:rsidRDefault="000E2A7A" w:rsidP="000E2A7A">
      <w:pPr>
        <w:pStyle w:val="Akapitzlist"/>
        <w:numPr>
          <w:ilvl w:val="0"/>
          <w:numId w:val="2"/>
        </w:numPr>
      </w:pP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>Nazewnictwo klas: XAbstract,XImpl, X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>Nazwy pakietów: api, impl, units, models, base</w: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każda klasa = walidator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1: Attrybuty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Klasa akcji: Action</w:t>
      </w:r>
    </w:p>
    <w:p w:rsidR="000E2A7A" w:rsidRDefault="000E2A7A" w:rsidP="000E2A7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Typ: attack,</w:t>
      </w:r>
    </w:p>
    <w:p w:rsidR="000E2A7A" w:rsidRDefault="000E2A7A" w:rsidP="000E2A7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Mapa: nazwa trybutu - zmiana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Dodać metody do klas atrybutów, które przeliczają zmianę wartości atrybutu na procenty</w:t>
      </w:r>
    </w:p>
    <w:p w:rsidR="000E2A7A" w:rsidRDefault="000E2A7A" w:rsidP="000E2A7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Np. zmiana hp = 100 &gt; 50 = zmiana -50%, obrażenia spadają o 0.75 na jednostę, więc spadek obrażeń = 50% * 0,75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b/>
          <w:color w:val="FF0000"/>
        </w:rPr>
      </w:pPr>
      <w:r>
        <w:rPr>
          <w:b/>
          <w:color w:val="FF0000"/>
        </w:rPr>
        <w:t>dodanie walidatorów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dziedziczenie - dodać 2 rodzaje atrybutów: Opisowy, Liczbowy, Procentowy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dodanie enuma określającego typ jednostki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Modyfikatory  powiązanych atrybutów (enumy) -  mają być oddzielnymi plikami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AttributeName - zamienić na enum AttributeDescription: domain, name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pogrupowanie atrybutów w aspekty</w:t>
      </w:r>
    </w:p>
    <w:p w:rsidR="000E2A7A" w:rsidRDefault="000E2A7A" w:rsidP="000E2A7A">
      <w:pPr>
        <w:pStyle w:val="Akapitzlist"/>
        <w:numPr>
          <w:ilvl w:val="2"/>
          <w:numId w:val="4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aspekt = zbiór atrybutów (np. aspekt = hp: obecne i max)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klasa – mechanizm do zmiany wartości atrybutów</w:t>
      </w:r>
      <w:bookmarkStart w:id="0" w:name="_GoBack"/>
      <w:bookmarkEnd w:id="0"/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2: Buffy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usunąć podział na pozytyne negatywne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0E2A7A" w:rsidRPr="000E2A7A" w:rsidRDefault="000E2A7A" w:rsidP="00995100">
      <w:pPr>
        <w:pStyle w:val="Akapitzlist"/>
        <w:numPr>
          <w:ilvl w:val="0"/>
          <w:numId w:val="4"/>
        </w:numPr>
      </w:pPr>
      <w:r>
        <w:t>Stworzenie propertisów i ich kodów</w: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Pancerz:</w:t>
      </w:r>
    </w:p>
    <w:p w:rsidR="00995100" w:rsidRPr="00A64C72" w:rsidRDefault="00995100" w:rsidP="00995100">
      <w:pPr>
        <w:pStyle w:val="Akapitzlist"/>
        <w:numPr>
          <w:ilvl w:val="2"/>
          <w:numId w:val="1"/>
        </w:numPr>
        <w:rPr>
          <w:strike/>
        </w:rPr>
      </w:pPr>
      <w:r w:rsidRPr="00A64C72">
        <w:rPr>
          <w:strike/>
        </w:rPr>
        <w:t>Naturalny i nabyty?</w:t>
      </w:r>
    </w:p>
    <w:p w:rsidR="00995100" w:rsidRPr="00A64C72" w:rsidRDefault="00995100" w:rsidP="00995100">
      <w:pPr>
        <w:pStyle w:val="Akapitzlist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Czy zadawanie obrażeń = zmiana w pancerzu i odpornościach (woda, ziemia, powietrze, ogień + pominięcie odporności z danej rasy)?</w:t>
      </w:r>
    </w:p>
    <w:p w:rsidR="00995100" w:rsidRPr="00A64C72" w:rsidRDefault="00995100" w:rsidP="00995100">
      <w:pPr>
        <w:pStyle w:val="Akapitzlist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Nisczenie pancerza? Nieodwracalne?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lastRenderedPageBreak/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95100"/>
    <w:rsid w:val="000E2A7A"/>
    <w:rsid w:val="001221AE"/>
    <w:rsid w:val="00172DFD"/>
    <w:rsid w:val="00995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1613</Characters>
  <Application>Microsoft Office Word</Application>
  <DocSecurity>0</DocSecurity>
  <Lines>13</Lines>
  <Paragraphs>3</Paragraphs>
  <ScaleCrop>false</ScaleCrop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2017-04-29T17:28:00Z</dcterms:created>
  <dcterms:modified xsi:type="dcterms:W3CDTF">2017-04-29T17:28:00Z</dcterms:modified>
</cp:coreProperties>
</file>