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FC640" w14:textId="2C523437" w:rsidR="0080275C" w:rsidRPr="00D631DC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  <w:r w:rsidRPr="00D631DC">
        <w:rPr>
          <w:rFonts w:asciiTheme="majorHAnsi" w:hAnsiTheme="majorHAnsi" w:cstheme="majorHAnsi"/>
          <w:smallCaps/>
          <w:sz w:val="32"/>
          <w:szCs w:val="32"/>
        </w:rPr>
        <w:t>Правительство Российской Федерации</w:t>
      </w:r>
    </w:p>
    <w:p w14:paraId="68A9F885" w14:textId="77777777" w:rsidR="00E53C3C" w:rsidRPr="00D631DC" w:rsidRDefault="00E53C3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</w:p>
    <w:p w14:paraId="60A148B6" w14:textId="77777777" w:rsidR="00F8180D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  <w:r w:rsidRPr="00D631DC">
        <w:rPr>
          <w:rFonts w:asciiTheme="majorHAnsi" w:hAnsiTheme="majorHAnsi" w:cstheme="majorHAnsi"/>
          <w:smallCaps/>
          <w:sz w:val="32"/>
          <w:szCs w:val="32"/>
        </w:rPr>
        <w:t>Федеральное государственное автономное</w:t>
      </w:r>
    </w:p>
    <w:p w14:paraId="5359BEB0" w14:textId="77777777" w:rsidR="00F8180D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mallCaps/>
          <w:sz w:val="32"/>
          <w:szCs w:val="32"/>
        </w:rPr>
        <w:t>образовательное учреждение</w:t>
      </w:r>
      <w:r w:rsidR="00F8180D" w:rsidRPr="00F8180D">
        <w:rPr>
          <w:rFonts w:asciiTheme="majorHAnsi" w:hAnsiTheme="majorHAnsi" w:cstheme="majorHAnsi"/>
          <w:smallCaps/>
          <w:sz w:val="32"/>
          <w:szCs w:val="32"/>
          <w:lang w:val="ru-RU"/>
        </w:rPr>
        <w:t xml:space="preserve"> </w:t>
      </w:r>
      <w:r w:rsidRPr="00D631DC">
        <w:rPr>
          <w:rFonts w:asciiTheme="majorHAnsi" w:hAnsiTheme="majorHAnsi" w:cstheme="majorHAnsi"/>
          <w:smallCaps/>
          <w:sz w:val="32"/>
          <w:szCs w:val="32"/>
        </w:rPr>
        <w:t>высшего образования</w:t>
      </w:r>
    </w:p>
    <w:p w14:paraId="5AC99A2D" w14:textId="77777777" w:rsidR="00F8180D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  <w:r w:rsidRPr="00D631DC">
        <w:rPr>
          <w:rFonts w:asciiTheme="majorHAnsi" w:hAnsiTheme="majorHAnsi" w:cstheme="majorHAnsi"/>
          <w:smallCaps/>
          <w:sz w:val="32"/>
          <w:szCs w:val="32"/>
        </w:rPr>
        <w:t>"Национальный исследовательский университет</w:t>
      </w:r>
    </w:p>
    <w:p w14:paraId="673E93EA" w14:textId="42CA025E" w:rsidR="0080275C" w:rsidRPr="00D631DC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  <w:r w:rsidRPr="00D631DC">
        <w:rPr>
          <w:rFonts w:asciiTheme="majorHAnsi" w:hAnsiTheme="majorHAnsi" w:cstheme="majorHAnsi"/>
          <w:smallCaps/>
          <w:sz w:val="32"/>
          <w:szCs w:val="32"/>
        </w:rPr>
        <w:t>"Высшая школа экономики"</w:t>
      </w:r>
    </w:p>
    <w:p w14:paraId="66BD6254" w14:textId="77777777" w:rsidR="0080275C" w:rsidRPr="00D631DC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hAnsiTheme="majorHAnsi" w:cstheme="majorHAnsi"/>
          <w:smallCaps/>
          <w:sz w:val="32"/>
          <w:szCs w:val="32"/>
        </w:rPr>
      </w:pPr>
    </w:p>
    <w:p w14:paraId="0A72270E" w14:textId="55DF73AD" w:rsidR="0080275C" w:rsidRPr="00D631DC" w:rsidRDefault="0080275C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  <w:r w:rsidRPr="00D631DC">
        <w:rPr>
          <w:rFonts w:asciiTheme="majorHAnsi" w:eastAsia="Times New Roman" w:hAnsiTheme="majorHAnsi" w:cstheme="majorHAnsi"/>
          <w:sz w:val="32"/>
          <w:szCs w:val="32"/>
          <w:lang w:val="ru-RU"/>
        </w:rPr>
        <w:t>Московский институт электроники и математики им. А.Н. Тихонова</w:t>
      </w:r>
    </w:p>
    <w:p w14:paraId="786591CE" w14:textId="77777777" w:rsidR="007A64D6" w:rsidRPr="00D631DC" w:rsidRDefault="007A64D6" w:rsidP="0080275C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</w:p>
    <w:p w14:paraId="2E9C7C20" w14:textId="30165A71" w:rsidR="007A64D6" w:rsidRPr="00D631DC" w:rsidRDefault="0080275C" w:rsidP="007A64D6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  <w:r w:rsidRPr="00D631DC">
        <w:rPr>
          <w:rFonts w:asciiTheme="majorHAnsi" w:eastAsia="Times New Roman" w:hAnsiTheme="majorHAnsi" w:cstheme="majorHAnsi"/>
          <w:sz w:val="32"/>
          <w:szCs w:val="32"/>
          <w:lang w:val="ru-RU"/>
        </w:rPr>
        <w:t>Департамент электронной инженерии</w:t>
      </w:r>
    </w:p>
    <w:p w14:paraId="64987AE3" w14:textId="48AF4E80" w:rsidR="007A64D6" w:rsidRPr="00D631DC" w:rsidRDefault="007A64D6" w:rsidP="007A64D6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</w:p>
    <w:p w14:paraId="08635DE5" w14:textId="63BD2A15" w:rsidR="007A64D6" w:rsidRPr="00D631DC" w:rsidRDefault="007A64D6" w:rsidP="007A64D6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</w:p>
    <w:p w14:paraId="6B044882" w14:textId="77777777" w:rsidR="007A64D6" w:rsidRPr="00D631DC" w:rsidRDefault="007A64D6" w:rsidP="007A64D6">
      <w:pPr>
        <w:widowControl w:val="0"/>
        <w:tabs>
          <w:tab w:val="left" w:pos="5420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32"/>
          <w:szCs w:val="32"/>
          <w:lang w:val="ru-RU"/>
        </w:rPr>
      </w:pPr>
    </w:p>
    <w:p w14:paraId="44BBCBC1" w14:textId="6715C20D" w:rsidR="0080275C" w:rsidRPr="00D631DC" w:rsidRDefault="0080275C" w:rsidP="0080275C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 xml:space="preserve">Учебная дисциплина </w:t>
      </w:r>
      <w:r w:rsidRPr="00D631DC">
        <w:rPr>
          <w:rFonts w:asciiTheme="majorHAnsi" w:hAnsiTheme="majorHAnsi" w:cstheme="majorHAnsi"/>
          <w:sz w:val="32"/>
          <w:szCs w:val="32"/>
        </w:rPr>
        <w:t>«</w:t>
      </w:r>
      <w:r w:rsidR="003A484D" w:rsidRPr="00D631DC">
        <w:rPr>
          <w:rFonts w:asciiTheme="majorHAnsi" w:hAnsiTheme="majorHAnsi" w:cstheme="majorHAnsi"/>
          <w:sz w:val="32"/>
          <w:szCs w:val="32"/>
          <w:lang w:val="ru-RU"/>
        </w:rPr>
        <w:t>Электроника</w:t>
      </w:r>
      <w:r w:rsidRPr="00D631DC">
        <w:rPr>
          <w:rFonts w:asciiTheme="majorHAnsi" w:hAnsiTheme="majorHAnsi" w:cstheme="majorHAnsi"/>
          <w:sz w:val="32"/>
          <w:szCs w:val="32"/>
        </w:rPr>
        <w:t>»</w:t>
      </w:r>
    </w:p>
    <w:p w14:paraId="48C25ED7" w14:textId="77777777" w:rsidR="007A64D6" w:rsidRPr="00D631DC" w:rsidRDefault="007A64D6" w:rsidP="0080275C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14:paraId="738478D0" w14:textId="7D4DEACB" w:rsidR="0080275C" w:rsidRPr="00D631DC" w:rsidRDefault="0080275C" w:rsidP="0080275C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>Домашнее задание</w:t>
      </w:r>
    </w:p>
    <w:p w14:paraId="0E73B385" w14:textId="1CBD3965" w:rsidR="0080275C" w:rsidRPr="00D631DC" w:rsidRDefault="0080275C" w:rsidP="003A484D">
      <w:pPr>
        <w:spacing w:after="0" w:line="240" w:lineRule="auto"/>
        <w:jc w:val="center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>«</w:t>
      </w:r>
      <w:r w:rsidR="003A484D" w:rsidRPr="00D631DC">
        <w:rPr>
          <w:rFonts w:asciiTheme="majorHAnsi" w:hAnsiTheme="majorHAnsi" w:cstheme="majorHAnsi"/>
          <w:sz w:val="32"/>
          <w:szCs w:val="32"/>
          <w:lang w:val="ru-RU"/>
        </w:rPr>
        <w:t>Расчет и моделирование диодной схемы</w:t>
      </w:r>
      <w:r w:rsidRPr="00D631DC">
        <w:rPr>
          <w:rFonts w:asciiTheme="majorHAnsi" w:hAnsiTheme="majorHAnsi" w:cstheme="majorHAnsi"/>
          <w:sz w:val="32"/>
          <w:szCs w:val="32"/>
          <w:lang w:val="ru-RU"/>
        </w:rPr>
        <w:t>»</w:t>
      </w:r>
    </w:p>
    <w:p w14:paraId="20D0CE8A" w14:textId="032C9BE0" w:rsidR="00E53C3C" w:rsidRDefault="00E53C3C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61648696" w14:textId="77777777" w:rsidR="00F8180D" w:rsidRPr="00D631DC" w:rsidRDefault="00F8180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72E6038B" w14:textId="249C412E" w:rsidR="00E53C3C" w:rsidRPr="00891A70" w:rsidRDefault="00E53C3C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197D3DBB" w14:textId="74B5F55D" w:rsidR="00F8180D" w:rsidRPr="00891A70" w:rsidRDefault="00F8180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0195D2D3" w14:textId="77777777" w:rsidR="00F8180D" w:rsidRPr="00891A70" w:rsidRDefault="00F8180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4B3F8923" w14:textId="77777777" w:rsidR="0080275C" w:rsidRPr="00D631DC" w:rsidRDefault="003A484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>Исполнитель:</w:t>
      </w:r>
    </w:p>
    <w:p w14:paraId="6D1FDCA9" w14:textId="63399BE8" w:rsidR="003A484D" w:rsidRPr="00D631DC" w:rsidRDefault="009E16D3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 xml:space="preserve">студент группы БИТ-203 </w:t>
      </w:r>
      <w:r w:rsidR="003A484D" w:rsidRPr="00D631DC">
        <w:rPr>
          <w:rFonts w:asciiTheme="majorHAnsi" w:hAnsiTheme="majorHAnsi" w:cstheme="majorHAnsi"/>
          <w:sz w:val="32"/>
          <w:szCs w:val="32"/>
          <w:lang w:val="ru-RU"/>
        </w:rPr>
        <w:t>Ефремов В.В.</w:t>
      </w:r>
    </w:p>
    <w:p w14:paraId="089ED9E3" w14:textId="731BF58D" w:rsidR="009F14B9" w:rsidRPr="00D631DC" w:rsidRDefault="009F14B9" w:rsidP="009F14B9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>Вариант 6</w:t>
      </w:r>
    </w:p>
    <w:p w14:paraId="12A825CD" w14:textId="77777777" w:rsidR="009F14B9" w:rsidRPr="00D631DC" w:rsidRDefault="009F14B9" w:rsidP="009F14B9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546EE0B4" w14:textId="6208CC79" w:rsidR="0080275C" w:rsidRPr="00D631DC" w:rsidRDefault="003A484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>Руководитель работы:</w:t>
      </w:r>
    </w:p>
    <w:p w14:paraId="06993BEA" w14:textId="17243608" w:rsidR="003A484D" w:rsidRPr="00D631DC" w:rsidRDefault="003C0422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  <w:r w:rsidRPr="00D631DC">
        <w:rPr>
          <w:rFonts w:asciiTheme="majorHAnsi" w:hAnsiTheme="majorHAnsi" w:cstheme="majorHAnsi"/>
          <w:sz w:val="32"/>
          <w:szCs w:val="32"/>
          <w:lang w:val="ru-RU"/>
        </w:rPr>
        <w:t xml:space="preserve">доцент, к.т.н. </w:t>
      </w:r>
      <w:r w:rsidR="003A484D" w:rsidRPr="00D631DC">
        <w:rPr>
          <w:rFonts w:asciiTheme="majorHAnsi" w:hAnsiTheme="majorHAnsi" w:cstheme="majorHAnsi"/>
          <w:sz w:val="32"/>
          <w:szCs w:val="32"/>
          <w:lang w:val="ru-RU"/>
        </w:rPr>
        <w:t>Самбурский Л.М.</w:t>
      </w:r>
    </w:p>
    <w:p w14:paraId="5C3CFC37" w14:textId="77777777" w:rsidR="003A484D" w:rsidRPr="00D631DC" w:rsidRDefault="003A484D" w:rsidP="0080275C">
      <w:pPr>
        <w:spacing w:before="240" w:after="0" w:line="240" w:lineRule="auto"/>
        <w:jc w:val="right"/>
        <w:rPr>
          <w:rFonts w:asciiTheme="majorHAnsi" w:hAnsiTheme="majorHAnsi" w:cstheme="majorHAnsi"/>
          <w:sz w:val="32"/>
          <w:szCs w:val="32"/>
          <w:lang w:val="ru-RU"/>
        </w:rPr>
      </w:pPr>
    </w:p>
    <w:p w14:paraId="470AEB1C" w14:textId="08533333" w:rsidR="00B637E6" w:rsidRDefault="0080275C" w:rsidP="00554F33">
      <w:pPr>
        <w:jc w:val="center"/>
        <w:rPr>
          <w:rFonts w:asciiTheme="majorHAnsi" w:hAnsiTheme="majorHAnsi" w:cstheme="majorHAnsi"/>
          <w:sz w:val="28"/>
          <w:szCs w:val="28"/>
        </w:rPr>
      </w:pPr>
      <w:r w:rsidRPr="00F8180D">
        <w:rPr>
          <w:rFonts w:asciiTheme="majorHAnsi" w:hAnsiTheme="majorHAnsi" w:cstheme="majorHAnsi"/>
          <w:sz w:val="28"/>
          <w:szCs w:val="28"/>
        </w:rPr>
        <w:t>Москва 2</w:t>
      </w:r>
      <w:r w:rsidR="00BB0AF1" w:rsidRPr="007C0EC4">
        <w:rPr>
          <w:rFonts w:asciiTheme="majorHAnsi" w:hAnsiTheme="majorHAnsi" w:cstheme="majorHAnsi"/>
          <w:sz w:val="28"/>
          <w:szCs w:val="28"/>
          <w:lang w:val="ru-RU"/>
        </w:rPr>
        <w:t>02</w:t>
      </w:r>
      <w:r w:rsidR="00E30321" w:rsidRPr="007C0EC4">
        <w:rPr>
          <w:rFonts w:asciiTheme="majorHAnsi" w:hAnsiTheme="majorHAnsi" w:cstheme="majorHAnsi"/>
          <w:sz w:val="28"/>
          <w:szCs w:val="28"/>
          <w:lang w:val="ru-RU"/>
        </w:rPr>
        <w:t>2</w:t>
      </w:r>
      <w:r w:rsidRPr="00F8180D">
        <w:rPr>
          <w:rFonts w:asciiTheme="majorHAnsi" w:hAnsiTheme="majorHAnsi" w:cstheme="majorHAnsi"/>
          <w:sz w:val="28"/>
          <w:szCs w:val="28"/>
        </w:rPr>
        <w:t xml:space="preserve"> г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bg-BG"/>
        </w:rPr>
        <w:id w:val="-14543982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3CC99D" w14:textId="189B03C0" w:rsidR="00AE4DB7" w:rsidRPr="00AE4DB7" w:rsidRDefault="00AE4DB7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0578DE41" w14:textId="534D32DA" w:rsidR="00214B67" w:rsidRDefault="00AE4DB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02301" w:history="1">
            <w:r w:rsidR="00214B67" w:rsidRPr="003A78B1">
              <w:rPr>
                <w:rStyle w:val="Hyperlink"/>
                <w:noProof/>
                <w:lang w:val="ru-RU"/>
              </w:rPr>
              <w:t>Предисловие</w:t>
            </w:r>
            <w:r w:rsidR="00214B67">
              <w:rPr>
                <w:noProof/>
                <w:webHidden/>
              </w:rPr>
              <w:tab/>
            </w:r>
            <w:r w:rsidR="00214B67">
              <w:rPr>
                <w:noProof/>
                <w:webHidden/>
              </w:rPr>
              <w:fldChar w:fldCharType="begin"/>
            </w:r>
            <w:r w:rsidR="00214B67">
              <w:rPr>
                <w:noProof/>
                <w:webHidden/>
              </w:rPr>
              <w:instrText xml:space="preserve"> PAGEREF _Toc94402301 \h </w:instrText>
            </w:r>
            <w:r w:rsidR="00214B67">
              <w:rPr>
                <w:noProof/>
                <w:webHidden/>
              </w:rPr>
            </w:r>
            <w:r w:rsidR="00214B67"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3</w:t>
            </w:r>
            <w:r w:rsidR="00214B67">
              <w:rPr>
                <w:noProof/>
                <w:webHidden/>
              </w:rPr>
              <w:fldChar w:fldCharType="end"/>
            </w:r>
          </w:hyperlink>
        </w:p>
        <w:p w14:paraId="08F317EB" w14:textId="72B5E43D" w:rsidR="00214B67" w:rsidRDefault="00214B6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2" w:history="1">
            <w:r w:rsidRPr="003A78B1">
              <w:rPr>
                <w:rStyle w:val="Hyperlink"/>
                <w:noProof/>
                <w:lang w:val="ru-RU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4BF9" w14:textId="2E04432D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3" w:history="1">
            <w:r w:rsidRPr="003A78B1">
              <w:rPr>
                <w:rStyle w:val="Hyperlink"/>
                <w:noProof/>
                <w:lang w:val="ru-RU"/>
              </w:rPr>
              <w:t>1.а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92EB" w14:textId="1C304605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4" w:history="1">
            <w:r w:rsidRPr="003A78B1">
              <w:rPr>
                <w:rStyle w:val="Hyperlink"/>
                <w:noProof/>
                <w:lang w:val="ru-RU"/>
              </w:rPr>
              <w:t>1.б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228D" w14:textId="6ECCBE77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5" w:history="1">
            <w:r w:rsidRPr="003A78B1">
              <w:rPr>
                <w:rStyle w:val="Hyperlink"/>
                <w:noProof/>
                <w:lang w:val="ru-RU"/>
              </w:rPr>
              <w:t>1.в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6B9D" w14:textId="70E7E627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6" w:history="1">
            <w:r w:rsidRPr="003A78B1">
              <w:rPr>
                <w:rStyle w:val="Hyperlink"/>
                <w:noProof/>
                <w:lang w:val="ru-RU"/>
              </w:rPr>
              <w:t>1.г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518E" w14:textId="3107C64B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7" w:history="1">
            <w:r w:rsidRPr="003A78B1">
              <w:rPr>
                <w:rStyle w:val="Hyperlink"/>
                <w:noProof/>
                <w:lang w:val="ru-RU"/>
              </w:rPr>
              <w:t>1.д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A787" w14:textId="7A58279F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8" w:history="1">
            <w:r w:rsidRPr="003A78B1">
              <w:rPr>
                <w:rStyle w:val="Hyperlink"/>
                <w:noProof/>
                <w:lang w:val="ru-RU"/>
              </w:rPr>
              <w:t>1.е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4B219" w14:textId="2A4B0DE6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09" w:history="1">
            <w:r w:rsidRPr="003A78B1">
              <w:rPr>
                <w:rStyle w:val="Hyperlink"/>
                <w:noProof/>
                <w:lang w:val="ru-RU"/>
              </w:rPr>
              <w:t>1.ж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2A91" w14:textId="4E1B616E" w:rsidR="00214B67" w:rsidRDefault="00214B6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0" w:history="1">
            <w:r w:rsidRPr="003A78B1">
              <w:rPr>
                <w:rStyle w:val="Hyperlink"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F371" w14:textId="372C040D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1" w:history="1">
            <w:r w:rsidRPr="003A78B1">
              <w:rPr>
                <w:rStyle w:val="Hyperlink"/>
                <w:noProof/>
                <w:lang w:val="ru-RU"/>
              </w:rPr>
              <w:t>2.а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9E5B4" w14:textId="6F75B8A9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2" w:history="1">
            <w:r w:rsidRPr="003A78B1">
              <w:rPr>
                <w:rStyle w:val="Hyperlink"/>
                <w:noProof/>
                <w:lang w:val="ru-RU"/>
              </w:rPr>
              <w:t>2.б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1850" w14:textId="5C37434C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3" w:history="1">
            <w:r w:rsidRPr="003A78B1">
              <w:rPr>
                <w:rStyle w:val="Hyperlink"/>
                <w:noProof/>
                <w:lang w:val="ru-RU"/>
              </w:rPr>
              <w:t>2.в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7A85" w14:textId="3DDA65AE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4" w:history="1">
            <w:r w:rsidRPr="003A78B1">
              <w:rPr>
                <w:rStyle w:val="Hyperlink"/>
                <w:noProof/>
                <w:lang w:val="ru-RU"/>
              </w:rPr>
              <w:t>2.г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28C5" w14:textId="68A47C4C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5" w:history="1">
            <w:r w:rsidRPr="003A78B1">
              <w:rPr>
                <w:rStyle w:val="Hyperlink"/>
                <w:noProof/>
                <w:lang w:val="ru-RU"/>
              </w:rPr>
              <w:t>2.д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C8FC" w14:textId="2A497FD4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6" w:history="1">
            <w:r w:rsidRPr="003A78B1">
              <w:rPr>
                <w:rStyle w:val="Hyperlink"/>
                <w:noProof/>
                <w:lang w:val="ru-RU"/>
              </w:rPr>
              <w:t>2.е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46F6" w14:textId="4E8BA00B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7" w:history="1">
            <w:r w:rsidRPr="003A78B1">
              <w:rPr>
                <w:rStyle w:val="Hyperlink"/>
                <w:noProof/>
                <w:lang w:val="ru-RU"/>
              </w:rPr>
              <w:t>2.ж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15EB" w14:textId="396D0AFF" w:rsidR="00214B67" w:rsidRDefault="00214B6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8" w:history="1">
            <w:r w:rsidRPr="003A78B1">
              <w:rPr>
                <w:rStyle w:val="Hyperlink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CE4F" w14:textId="1F46F5C5" w:rsidR="00214B67" w:rsidRDefault="00214B67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19" w:history="1">
            <w:r w:rsidRPr="003A78B1">
              <w:rPr>
                <w:rStyle w:val="Hyperlink"/>
                <w:noProof/>
                <w:lang w:val="ru-RU"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282F0" w14:textId="7B6F7E49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20" w:history="1">
            <w:r w:rsidRPr="003A78B1">
              <w:rPr>
                <w:rStyle w:val="Hyperlink"/>
                <w:noProof/>
                <w:lang w:val="ru-RU"/>
              </w:rPr>
              <w:t>1.б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63402" w14:textId="3A5E961F" w:rsidR="00214B67" w:rsidRDefault="00214B67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94402321" w:history="1">
            <w:r w:rsidRPr="003A78B1">
              <w:rPr>
                <w:rStyle w:val="Hyperlink"/>
                <w:noProof/>
                <w:lang w:val="ru-RU"/>
              </w:rPr>
              <w:t>1.в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A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4D86" w14:textId="4C16369F" w:rsidR="00AE4DB7" w:rsidRDefault="00AE4DB7">
          <w:r>
            <w:rPr>
              <w:b/>
              <w:bCs/>
              <w:noProof/>
            </w:rPr>
            <w:fldChar w:fldCharType="end"/>
          </w:r>
        </w:p>
      </w:sdtContent>
    </w:sdt>
    <w:p w14:paraId="6E61DF08" w14:textId="77777777" w:rsidR="00AE4DB7" w:rsidRDefault="00AE4DB7">
      <w:pPr>
        <w:spacing w:after="160" w:line="259" w:lineRule="auto"/>
        <w:rPr>
          <w:rFonts w:asciiTheme="majorHAnsi" w:eastAsiaTheme="majorEastAsia" w:hAnsiTheme="majorHAnsi" w:cstheme="majorBidi"/>
          <w:sz w:val="28"/>
          <w:szCs w:val="32"/>
          <w:lang w:val="ru-RU"/>
        </w:rPr>
      </w:pPr>
      <w:r>
        <w:rPr>
          <w:lang w:val="ru-RU"/>
        </w:rPr>
        <w:br w:type="page"/>
      </w:r>
    </w:p>
    <w:p w14:paraId="4AD03A5F" w14:textId="54D79AFE" w:rsidR="003A0BD8" w:rsidRDefault="00891A70" w:rsidP="00891A70">
      <w:pPr>
        <w:pStyle w:val="Heading1"/>
        <w:rPr>
          <w:lang w:val="ru-RU"/>
        </w:rPr>
      </w:pPr>
      <w:bookmarkStart w:id="0" w:name="_Toc94402301"/>
      <w:r>
        <w:rPr>
          <w:lang w:val="ru-RU"/>
        </w:rPr>
        <w:lastRenderedPageBreak/>
        <w:t>Предисловие</w:t>
      </w:r>
      <w:bookmarkEnd w:id="0"/>
    </w:p>
    <w:p w14:paraId="7253A7D3" w14:textId="17F5794A" w:rsidR="00891A70" w:rsidRDefault="00891A70" w:rsidP="00891A70">
      <w:pPr>
        <w:rPr>
          <w:lang w:val="ru-RU"/>
        </w:rPr>
      </w:pPr>
      <w:r>
        <w:rPr>
          <w:lang w:val="ru-RU"/>
        </w:rPr>
        <w:t>Несколько предварительных замечани</w:t>
      </w:r>
      <w:r w:rsidR="007B6526">
        <w:rPr>
          <w:lang w:val="ru-RU"/>
        </w:rPr>
        <w:t>й.</w:t>
      </w:r>
    </w:p>
    <w:p w14:paraId="415C6A2E" w14:textId="77777777" w:rsidR="00D871DB" w:rsidRDefault="007C0EC4" w:rsidP="00891A70">
      <w:pPr>
        <w:rPr>
          <w:lang w:val="ru-RU"/>
        </w:rPr>
      </w:pPr>
      <w:r>
        <w:rPr>
          <w:lang w:val="ru-RU"/>
        </w:rPr>
        <w:t>Я взял сопротивление нагрузки 10 кОм, последовательное сопротивление индуктивности – 10 мОм. Эти значения ни на что особо не влияют, взял эти т.к. они упоминались на консультации.</w:t>
      </w:r>
    </w:p>
    <w:p w14:paraId="530A535B" w14:textId="6191E8E5" w:rsidR="007C0EC4" w:rsidRDefault="00D871DB" w:rsidP="00891A70">
      <w:pPr>
        <w:rPr>
          <w:lang w:val="ru-RU"/>
        </w:rPr>
      </w:pPr>
      <w:r>
        <w:rPr>
          <w:lang w:val="en-US"/>
        </w:rPr>
        <w:t>Stop</w:t>
      </w:r>
      <w:r w:rsidRPr="00D871DB">
        <w:rPr>
          <w:lang w:val="en-US"/>
        </w:rPr>
        <w:t xml:space="preserve"> </w:t>
      </w:r>
      <w:r>
        <w:rPr>
          <w:lang w:val="en-US"/>
        </w:rPr>
        <w:t>time</w:t>
      </w:r>
      <w:r w:rsidRPr="00D871DB">
        <w:rPr>
          <w:lang w:val="en-US"/>
        </w:rPr>
        <w:t xml:space="preserve"> = 11, </w:t>
      </w:r>
      <w:r>
        <w:rPr>
          <w:lang w:val="en-US"/>
        </w:rPr>
        <w:t>Time</w:t>
      </w:r>
      <w:r w:rsidRPr="00D871DB">
        <w:rPr>
          <w:lang w:val="en-US"/>
        </w:rPr>
        <w:t xml:space="preserve"> </w:t>
      </w:r>
      <w:r>
        <w:rPr>
          <w:lang w:val="en-US"/>
        </w:rPr>
        <w:t>to</w:t>
      </w:r>
      <w:r w:rsidRPr="00D871DB">
        <w:rPr>
          <w:lang w:val="en-US"/>
        </w:rPr>
        <w:t xml:space="preserve"> </w:t>
      </w:r>
      <w:r>
        <w:rPr>
          <w:lang w:val="en-US"/>
        </w:rPr>
        <w:t>start</w:t>
      </w:r>
      <w:r w:rsidRPr="00D871DB">
        <w:rPr>
          <w:lang w:val="en-US"/>
        </w:rPr>
        <w:t xml:space="preserve"> </w:t>
      </w:r>
      <w:r>
        <w:rPr>
          <w:lang w:val="en-US"/>
        </w:rPr>
        <w:t>saving</w:t>
      </w:r>
      <w:r w:rsidRPr="00D871DB">
        <w:rPr>
          <w:lang w:val="en-US"/>
        </w:rPr>
        <w:t xml:space="preserve"> </w:t>
      </w:r>
      <w:r>
        <w:rPr>
          <w:lang w:val="en-US"/>
        </w:rPr>
        <w:t>data</w:t>
      </w:r>
      <w:r w:rsidRPr="00D871DB">
        <w:rPr>
          <w:lang w:val="en-US"/>
        </w:rPr>
        <w:t xml:space="preserve"> = 10.92. </w:t>
      </w:r>
      <w:r w:rsidRPr="00D871DB">
        <w:rPr>
          <w:lang w:val="ru-RU"/>
        </w:rPr>
        <w:t xml:space="preserve">80 </w:t>
      </w:r>
      <w:r>
        <w:rPr>
          <w:lang w:val="ru-RU"/>
        </w:rPr>
        <w:t>мс</w:t>
      </w:r>
      <w:r w:rsidRPr="00D871DB">
        <w:rPr>
          <w:lang w:val="ru-RU"/>
        </w:rPr>
        <w:t xml:space="preserve"> – </w:t>
      </w:r>
      <w:r>
        <w:rPr>
          <w:lang w:val="ru-RU"/>
        </w:rPr>
        <w:t>это</w:t>
      </w:r>
      <w:r w:rsidRPr="00D871DB">
        <w:rPr>
          <w:lang w:val="ru-RU"/>
        </w:rPr>
        <w:t xml:space="preserve"> 4 </w:t>
      </w:r>
      <w:r>
        <w:rPr>
          <w:lang w:val="ru-RU"/>
        </w:rPr>
        <w:t>периода</w:t>
      </w:r>
      <w:r w:rsidRPr="00D871DB">
        <w:rPr>
          <w:lang w:val="ru-RU"/>
        </w:rPr>
        <w:t xml:space="preserve">, </w:t>
      </w:r>
      <w:r>
        <w:rPr>
          <w:lang w:val="ru-RU"/>
        </w:rPr>
        <w:t>дополнительные 101 секунд чтобы пропустить переходный процесс и смотреть установившийся режим.</w:t>
      </w:r>
    </w:p>
    <w:p w14:paraId="39CDA06A" w14:textId="7CC25760" w:rsidR="00D871DB" w:rsidRDefault="00D871DB" w:rsidP="00891A70">
      <w:pPr>
        <w:rPr>
          <w:lang w:val="ru-RU"/>
        </w:rPr>
      </w:pPr>
      <w:r>
        <w:rPr>
          <w:lang w:val="en-US"/>
        </w:rPr>
        <w:t>Maximum</w:t>
      </w:r>
      <w:r w:rsidRPr="003F241B">
        <w:rPr>
          <w:lang w:val="ru-RU"/>
        </w:rPr>
        <w:t xml:space="preserve"> </w:t>
      </w:r>
      <w:r>
        <w:rPr>
          <w:lang w:val="en-US"/>
        </w:rPr>
        <w:t>timestep</w:t>
      </w:r>
      <w:r w:rsidRPr="003F241B">
        <w:rPr>
          <w:lang w:val="ru-RU"/>
        </w:rPr>
        <w:t xml:space="preserve"> = 100</w:t>
      </w:r>
      <w:r>
        <w:rPr>
          <w:lang w:val="en-US"/>
        </w:rPr>
        <w:t>u</w:t>
      </w:r>
      <w:r w:rsidRPr="003F241B">
        <w:rPr>
          <w:lang w:val="ru-RU"/>
        </w:rPr>
        <w:t xml:space="preserve">. </w:t>
      </w:r>
      <w:r>
        <w:rPr>
          <w:lang w:val="ru-RU"/>
        </w:rPr>
        <w:t>Чтобы расчеты проводились быстро. Этой точности вполне достаточно.</w:t>
      </w:r>
    </w:p>
    <w:p w14:paraId="469EED25" w14:textId="1C65DA12" w:rsidR="00FA1FF9" w:rsidRDefault="00D871DB" w:rsidP="00891A70">
      <w:pPr>
        <w:rPr>
          <w:lang w:val="ru-RU"/>
        </w:rPr>
      </w:pPr>
      <w:r>
        <w:rPr>
          <w:lang w:val="ru-RU"/>
        </w:rPr>
        <w:t>В формулах расчета коэффициента пульсаций есть умножение на 100</w:t>
      </w:r>
      <w:r w:rsidR="007B6526">
        <w:rPr>
          <w:lang w:val="ru-RU"/>
        </w:rPr>
        <w:t xml:space="preserve">, чтобы </w:t>
      </w:r>
      <w:r w:rsidR="007B6526" w:rsidRPr="007B6526">
        <w:rPr>
          <w:lang w:val="ru-RU"/>
        </w:rPr>
        <w:t>коэффициент</w:t>
      </w:r>
      <w:r w:rsidR="007B6526">
        <w:rPr>
          <w:lang w:val="ru-RU"/>
        </w:rPr>
        <w:t xml:space="preserve"> был в процентах, а не долях.</w:t>
      </w:r>
    </w:p>
    <w:p w14:paraId="0A6BB0AB" w14:textId="3071B091" w:rsidR="00957994" w:rsidRDefault="00957994" w:rsidP="00891A70">
      <w:pPr>
        <w:rPr>
          <w:lang w:val="ru-RU"/>
        </w:rPr>
      </w:pPr>
      <w:r>
        <w:rPr>
          <w:lang w:val="ru-RU"/>
        </w:rPr>
        <w:t>В приложении, в конце документа различные детали и скриншоты не особо важные для понимания происходящего.</w:t>
      </w:r>
    </w:p>
    <w:p w14:paraId="7A642298" w14:textId="77777777" w:rsidR="00FA1FF9" w:rsidRDefault="00FA1FF9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07EF3C6" w14:textId="3C515B86" w:rsidR="00891A70" w:rsidRPr="00D871DB" w:rsidRDefault="00891A70" w:rsidP="00891A70">
      <w:pPr>
        <w:pStyle w:val="Heading1"/>
        <w:rPr>
          <w:lang w:val="ru-RU"/>
        </w:rPr>
      </w:pPr>
      <w:bookmarkStart w:id="1" w:name="_Toc94402302"/>
      <w:r>
        <w:rPr>
          <w:lang w:val="ru-RU"/>
        </w:rPr>
        <w:lastRenderedPageBreak/>
        <w:t>Задание</w:t>
      </w:r>
      <w:r w:rsidRPr="00D871DB">
        <w:rPr>
          <w:lang w:val="ru-RU"/>
        </w:rPr>
        <w:t xml:space="preserve"> 1</w:t>
      </w:r>
      <w:bookmarkEnd w:id="1"/>
    </w:p>
    <w:p w14:paraId="1831010B" w14:textId="1F18F630" w:rsidR="00891A70" w:rsidRDefault="00891A70" w:rsidP="00891A70">
      <w:pPr>
        <w:pStyle w:val="Heading2"/>
        <w:rPr>
          <w:lang w:val="ru-RU"/>
        </w:rPr>
      </w:pPr>
      <w:bookmarkStart w:id="2" w:name="_Toc94402303"/>
      <w:r>
        <w:rPr>
          <w:lang w:val="ru-RU"/>
        </w:rPr>
        <w:t>1.а</w:t>
      </w:r>
      <w:bookmarkEnd w:id="2"/>
    </w:p>
    <w:p w14:paraId="1BA95B58" w14:textId="22CCB397" w:rsidR="00F918C5" w:rsidRPr="00F918C5" w:rsidRDefault="00F918C5" w:rsidP="00F918C5">
      <w:pPr>
        <w:rPr>
          <w:lang w:val="ru-RU"/>
        </w:rPr>
      </w:pPr>
      <w:r>
        <w:rPr>
          <w:lang w:val="ru-RU"/>
        </w:rPr>
        <w:t>Просто собираем схему. Коэффициент трансформации 10:1, из-за корня в формуле берем индуктивности в соотношении 100:1.</w:t>
      </w:r>
    </w:p>
    <w:p w14:paraId="6CABEA87" w14:textId="77777777" w:rsidR="00FC63A0" w:rsidRDefault="00F918C5" w:rsidP="00FC63A0">
      <w:pPr>
        <w:keepNext/>
      </w:pPr>
      <w:r>
        <w:rPr>
          <w:noProof/>
        </w:rPr>
        <w:drawing>
          <wp:inline distT="0" distB="0" distL="0" distR="0" wp14:anchorId="0000E593" wp14:editId="05AB7E4D">
            <wp:extent cx="6120130" cy="299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973" w14:textId="1AB3B33D" w:rsidR="00FC63A0" w:rsidRDefault="00FC63A0" w:rsidP="00FC63A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</w:t>
      </w:r>
      <w:r>
        <w:fldChar w:fldCharType="end"/>
      </w:r>
    </w:p>
    <w:p w14:paraId="1AE73123" w14:textId="5EFB159A" w:rsidR="00C562B5" w:rsidRDefault="00C562B5" w:rsidP="00C562B5">
      <w:pPr>
        <w:pStyle w:val="Heading2"/>
        <w:rPr>
          <w:lang w:val="ru-RU"/>
        </w:rPr>
      </w:pPr>
      <w:bookmarkStart w:id="3" w:name="_Toc94402304"/>
      <w:r>
        <w:rPr>
          <w:lang w:val="ru-RU"/>
        </w:rPr>
        <w:t>1.б</w:t>
      </w:r>
      <w:bookmarkEnd w:id="3"/>
    </w:p>
    <w:p w14:paraId="598B4A46" w14:textId="4E9963DB" w:rsidR="00C20CF4" w:rsidRPr="00957994" w:rsidRDefault="00DA66C8" w:rsidP="00C562B5">
      <w:pPr>
        <w:rPr>
          <w:lang w:val="ru-RU"/>
        </w:rPr>
      </w:pPr>
      <w:r>
        <w:rPr>
          <w:lang w:val="ru-RU"/>
        </w:rPr>
        <w:t xml:space="preserve">В этом пункте ищем такую индуктивность </w:t>
      </w:r>
      <w:r>
        <w:rPr>
          <w:lang w:val="en-US"/>
        </w:rPr>
        <w:t>L</w:t>
      </w:r>
      <w:r w:rsidRPr="00DA66C8">
        <w:rPr>
          <w:lang w:val="ru-RU"/>
        </w:rPr>
        <w:t>1</w:t>
      </w:r>
      <w:r>
        <w:rPr>
          <w:lang w:val="ru-RU"/>
        </w:rPr>
        <w:t>, чтобы среднее выходное напряжение (в точке а) было 11 В. Результат – 300 мкГн.</w:t>
      </w:r>
      <w:r w:rsidR="00C20CF4">
        <w:rPr>
          <w:lang w:val="ru-RU"/>
        </w:rPr>
        <w:t xml:space="preserve"> Три </w:t>
      </w:r>
      <w:r w:rsidR="00C20CF4" w:rsidRPr="00C20CF4">
        <w:rPr>
          <w:lang w:val="ru-RU"/>
        </w:rPr>
        <w:t>.</w:t>
      </w:r>
      <w:proofErr w:type="spellStart"/>
      <w:r w:rsidR="00C20CF4">
        <w:rPr>
          <w:lang w:val="en-US"/>
        </w:rPr>
        <w:t>meas</w:t>
      </w:r>
      <w:proofErr w:type="spellEnd"/>
      <w:r w:rsidR="00C20CF4" w:rsidRPr="00C20CF4">
        <w:rPr>
          <w:lang w:val="ru-RU"/>
        </w:rPr>
        <w:t xml:space="preserve"> </w:t>
      </w:r>
      <w:r w:rsidR="00C20CF4">
        <w:rPr>
          <w:lang w:val="ru-RU"/>
        </w:rPr>
        <w:t xml:space="preserve">команды нужны, чтобы вычислить коэффициент пульсаций. </w:t>
      </w:r>
      <w:r w:rsidR="00C20CF4">
        <w:rPr>
          <w:lang w:val="en-US"/>
        </w:rPr>
        <w:t>pp</w:t>
      </w:r>
      <w:r w:rsidR="00C20CF4" w:rsidRPr="00C20CF4">
        <w:rPr>
          <w:lang w:val="ru-RU"/>
        </w:rPr>
        <w:t xml:space="preserve"> (</w:t>
      </w:r>
      <w:r w:rsidR="00C20CF4">
        <w:rPr>
          <w:lang w:val="en-US"/>
        </w:rPr>
        <w:t>peak</w:t>
      </w:r>
      <w:r w:rsidR="00C20CF4" w:rsidRPr="00C20CF4">
        <w:rPr>
          <w:lang w:val="ru-RU"/>
        </w:rPr>
        <w:t xml:space="preserve"> </w:t>
      </w:r>
      <w:r w:rsidR="00C20CF4">
        <w:rPr>
          <w:lang w:val="en-US"/>
        </w:rPr>
        <w:t>to</w:t>
      </w:r>
      <w:r w:rsidR="00C20CF4" w:rsidRPr="00C20CF4">
        <w:rPr>
          <w:lang w:val="ru-RU"/>
        </w:rPr>
        <w:t xml:space="preserve"> </w:t>
      </w:r>
      <w:r w:rsidR="00C20CF4">
        <w:rPr>
          <w:lang w:val="en-US"/>
        </w:rPr>
        <w:t>peak</w:t>
      </w:r>
      <w:r w:rsidR="00C20CF4">
        <w:rPr>
          <w:lang w:val="ru-RU"/>
        </w:rPr>
        <w:t xml:space="preserve">, размах\амплитуда), </w:t>
      </w:r>
      <w:r w:rsidR="00C20CF4">
        <w:rPr>
          <w:lang w:val="en-US"/>
        </w:rPr>
        <w:t>avg</w:t>
      </w:r>
      <w:r w:rsidR="00C20CF4" w:rsidRPr="00C20CF4">
        <w:rPr>
          <w:lang w:val="ru-RU"/>
        </w:rPr>
        <w:t xml:space="preserve"> (</w:t>
      </w:r>
      <w:r w:rsidR="00C20CF4">
        <w:rPr>
          <w:lang w:val="en-US"/>
        </w:rPr>
        <w:t>average</w:t>
      </w:r>
      <w:r w:rsidR="00C20CF4" w:rsidRPr="00C20CF4">
        <w:rPr>
          <w:lang w:val="ru-RU"/>
        </w:rPr>
        <w:t xml:space="preserve">, </w:t>
      </w:r>
      <w:r w:rsidR="00C20CF4">
        <w:rPr>
          <w:lang w:val="ru-RU"/>
        </w:rPr>
        <w:t>среднее).</w:t>
      </w:r>
      <w:r w:rsidR="00FC63A0">
        <w:rPr>
          <w:lang w:val="ru-RU"/>
        </w:rPr>
        <w:t xml:space="preserve"> </w:t>
      </w:r>
      <w:r w:rsidR="00C20CF4">
        <w:rPr>
          <w:lang w:val="ru-RU"/>
        </w:rPr>
        <w:t xml:space="preserve">Подбирал используя </w:t>
      </w:r>
      <w:r w:rsidR="00957994" w:rsidRPr="00957994">
        <w:rPr>
          <w:lang w:val="ru-RU"/>
        </w:rPr>
        <w:t>.</w:t>
      </w:r>
      <w:r w:rsidR="00957994">
        <w:rPr>
          <w:lang w:val="en-US"/>
        </w:rPr>
        <w:t>step</w:t>
      </w:r>
      <w:r w:rsidR="00957994" w:rsidRPr="00957994">
        <w:rPr>
          <w:lang w:val="ru-RU"/>
        </w:rPr>
        <w:t xml:space="preserve"> </w:t>
      </w:r>
      <w:r w:rsidR="00957994">
        <w:rPr>
          <w:lang w:val="en-US"/>
        </w:rPr>
        <w:t>param</w:t>
      </w:r>
      <w:r w:rsidR="00957994">
        <w:rPr>
          <w:lang w:val="ru-RU"/>
        </w:rPr>
        <w:t>, детали смотри в приложении.</w:t>
      </w:r>
    </w:p>
    <w:p w14:paraId="7936BAF1" w14:textId="77777777" w:rsidR="00FC63A0" w:rsidRDefault="00FA1FF9" w:rsidP="00FC63A0">
      <w:pPr>
        <w:keepNext/>
      </w:pPr>
      <w:r>
        <w:rPr>
          <w:noProof/>
        </w:rPr>
        <w:drawing>
          <wp:inline distT="0" distB="0" distL="0" distR="0" wp14:anchorId="480E6323" wp14:editId="597268A2">
            <wp:extent cx="6120130" cy="2992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1B3A" w14:textId="0920F096" w:rsidR="00265CB3" w:rsidRDefault="00FC63A0" w:rsidP="00FC63A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</w:t>
      </w:r>
      <w:r>
        <w:fldChar w:fldCharType="end"/>
      </w:r>
    </w:p>
    <w:p w14:paraId="6BA52FD3" w14:textId="3B289861" w:rsidR="00265CB3" w:rsidRDefault="00265CB3" w:rsidP="00265CB3">
      <w:pPr>
        <w:pStyle w:val="Heading2"/>
        <w:rPr>
          <w:lang w:val="ru-RU"/>
        </w:rPr>
      </w:pPr>
      <w:bookmarkStart w:id="4" w:name="_Toc94402305"/>
      <w:r>
        <w:rPr>
          <w:lang w:val="ru-RU"/>
        </w:rPr>
        <w:lastRenderedPageBreak/>
        <w:t>1.в</w:t>
      </w:r>
      <w:bookmarkEnd w:id="4"/>
    </w:p>
    <w:p w14:paraId="0710F87B" w14:textId="097F11BE" w:rsidR="00DC2B9C" w:rsidRDefault="00DC2B9C" w:rsidP="00265CB3">
      <w:pPr>
        <w:rPr>
          <w:lang w:val="ru-RU"/>
        </w:rPr>
      </w:pPr>
      <w:r>
        <w:rPr>
          <w:lang w:val="ru-RU"/>
        </w:rPr>
        <w:t xml:space="preserve">Тут подбираем ёмкость </w:t>
      </w:r>
      <w:r>
        <w:rPr>
          <w:lang w:val="en-US"/>
        </w:rPr>
        <w:t>C</w:t>
      </w:r>
      <w:r w:rsidRPr="00DC2B9C">
        <w:rPr>
          <w:lang w:val="ru-RU"/>
        </w:rPr>
        <w:t>1</w:t>
      </w:r>
      <w:r>
        <w:rPr>
          <w:lang w:val="ru-RU"/>
        </w:rPr>
        <w:t>, чтобы коэффициент пульсаций был меньше 0.01%.</w:t>
      </w:r>
      <w:r w:rsidR="00B955D0">
        <w:rPr>
          <w:lang w:val="ru-RU"/>
        </w:rPr>
        <w:t xml:space="preserve"> Итоговый результат – 20 мФ.</w:t>
      </w:r>
    </w:p>
    <w:p w14:paraId="0C32D46A" w14:textId="77777777" w:rsidR="00127FA3" w:rsidRDefault="00DC2B9C" w:rsidP="00127FA3">
      <w:pPr>
        <w:keepNext/>
      </w:pPr>
      <w:r>
        <w:rPr>
          <w:noProof/>
        </w:rPr>
        <w:drawing>
          <wp:inline distT="0" distB="0" distL="0" distR="0" wp14:anchorId="3F803B83" wp14:editId="3577F272">
            <wp:extent cx="6120130" cy="2992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9C2" w14:textId="4FD7C60D" w:rsidR="00B955D0" w:rsidRDefault="00127FA3" w:rsidP="00127FA3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3</w:t>
      </w:r>
      <w:r>
        <w:fldChar w:fldCharType="end"/>
      </w:r>
    </w:p>
    <w:p w14:paraId="72EC5343" w14:textId="77777777" w:rsidR="00B955D0" w:rsidRDefault="00B955D0" w:rsidP="00265CB3">
      <w:pPr>
        <w:rPr>
          <w:lang w:val="ru-RU"/>
        </w:rPr>
      </w:pPr>
      <w:r>
        <w:rPr>
          <w:lang w:val="ru-RU"/>
        </w:rPr>
        <w:t>Больше скринов в приложении. Пара замечаний:</w:t>
      </w:r>
    </w:p>
    <w:p w14:paraId="4E940BC2" w14:textId="753CAB79" w:rsidR="00061641" w:rsidRDefault="00B955D0" w:rsidP="00265CB3">
      <w:pPr>
        <w:rPr>
          <w:lang w:val="ru-RU"/>
        </w:rPr>
      </w:pPr>
      <w:r>
        <w:rPr>
          <w:lang w:val="ru-RU"/>
        </w:rPr>
        <w:t xml:space="preserve">При росте ёмкости (начиная с 1 мкФ) коэффициент пульсаций падает, примерно на 20 мкФ становится меньше 0.01%, поэтому я взял это значение. Но если повышать ёмкость дальше, то коэф. Пульсаций продолжает падать, а затем начинает расти. При этом параллельно с падением (ростом) коэф. пульсаций растет (падает) выходное напряжение. Немного, но все же. В </w:t>
      </w:r>
      <w:r w:rsidR="00127FA3">
        <w:rPr>
          <w:lang w:val="ru-RU"/>
        </w:rPr>
        <w:t xml:space="preserve">случае схемы с рис. 3 выходное напряжение – 11.8637 В. Можно подкорректировать индуктивность </w:t>
      </w:r>
      <w:r w:rsidR="00127FA3">
        <w:rPr>
          <w:lang w:val="en-US"/>
        </w:rPr>
        <w:t>L</w:t>
      </w:r>
      <w:r w:rsidR="00127FA3" w:rsidRPr="00127FA3">
        <w:rPr>
          <w:lang w:val="ru-RU"/>
        </w:rPr>
        <w:t>1</w:t>
      </w:r>
      <w:r w:rsidR="00127FA3">
        <w:rPr>
          <w:lang w:val="ru-RU"/>
        </w:rPr>
        <w:t xml:space="preserve"> и ёмкость </w:t>
      </w:r>
      <w:r w:rsidR="00127FA3">
        <w:rPr>
          <w:lang w:val="en-US"/>
        </w:rPr>
        <w:t>C</w:t>
      </w:r>
      <w:r w:rsidR="00127FA3" w:rsidRPr="00127FA3">
        <w:rPr>
          <w:lang w:val="ru-RU"/>
        </w:rPr>
        <w:t xml:space="preserve">1 </w:t>
      </w:r>
      <w:r w:rsidR="00127FA3">
        <w:rPr>
          <w:lang w:val="ru-RU"/>
        </w:rPr>
        <w:t>так, чтобы было ровно 11 В. Н</w:t>
      </w:r>
      <w:r w:rsidR="002B7201">
        <w:rPr>
          <w:lang w:val="ru-RU"/>
        </w:rPr>
        <w:t>е делал, т.к. поз</w:t>
      </w:r>
      <w:r w:rsidR="00662C32">
        <w:rPr>
          <w:lang w:val="ru-RU"/>
        </w:rPr>
        <w:t>ж</w:t>
      </w:r>
      <w:r w:rsidR="002B7201">
        <w:rPr>
          <w:lang w:val="ru-RU"/>
        </w:rPr>
        <w:t>е добавим стабилизатор, в котором есть резистор, который и съест лишние 0.8 В.</w:t>
      </w:r>
    </w:p>
    <w:p w14:paraId="6B97EA92" w14:textId="77777777" w:rsidR="00061641" w:rsidRDefault="00061641" w:rsidP="00061641">
      <w:pPr>
        <w:pStyle w:val="Heading2"/>
        <w:rPr>
          <w:lang w:val="ru-RU"/>
        </w:rPr>
      </w:pPr>
      <w:bookmarkStart w:id="5" w:name="_Toc94402306"/>
      <w:r>
        <w:rPr>
          <w:lang w:val="ru-RU"/>
        </w:rPr>
        <w:t>1.г</w:t>
      </w:r>
      <w:bookmarkEnd w:id="5"/>
    </w:p>
    <w:p w14:paraId="1A453747" w14:textId="747D3B55" w:rsidR="00061641" w:rsidRDefault="00061641" w:rsidP="00061641">
      <w:pPr>
        <w:rPr>
          <w:lang w:val="ru-RU"/>
        </w:rPr>
      </w:pPr>
      <w:r>
        <w:rPr>
          <w:lang w:val="ru-RU"/>
        </w:rPr>
        <w:t xml:space="preserve">Посмотрим на коэф. пульсаций при ёмкости в десять раз больше и меньше найденных 20 мФ. Для этого используем </w:t>
      </w:r>
      <w:r w:rsidRPr="00061641">
        <w:rPr>
          <w:lang w:val="ru-RU"/>
        </w:rPr>
        <w:t>.</w:t>
      </w:r>
      <w:r>
        <w:rPr>
          <w:lang w:val="en-US"/>
        </w:rPr>
        <w:t>step</w:t>
      </w:r>
      <w:r w:rsidRPr="00061641">
        <w:rPr>
          <w:lang w:val="ru-RU"/>
        </w:rPr>
        <w:t xml:space="preserve"> </w:t>
      </w:r>
      <w:r>
        <w:rPr>
          <w:lang w:val="en-US"/>
        </w:rPr>
        <w:t>param</w:t>
      </w:r>
      <w:r w:rsidRPr="00061641">
        <w:rPr>
          <w:lang w:val="ru-RU"/>
        </w:rPr>
        <w:t xml:space="preserve"> </w:t>
      </w:r>
      <w:r>
        <w:rPr>
          <w:lang w:val="en-US"/>
        </w:rPr>
        <w:t>list</w:t>
      </w:r>
      <w:r>
        <w:rPr>
          <w:lang w:val="ru-RU"/>
        </w:rPr>
        <w:t xml:space="preserve"> ... Эта команда перебирает значения не с шагом, а просто из списка.</w:t>
      </w:r>
      <w:r w:rsidR="001B18DD" w:rsidRPr="001B18DD">
        <w:rPr>
          <w:lang w:val="ru-RU"/>
        </w:rPr>
        <w:t xml:space="preserve"> </w:t>
      </w:r>
      <w:r w:rsidR="001B18DD">
        <w:rPr>
          <w:lang w:val="ru-RU"/>
        </w:rPr>
        <w:t>Я так же взял значение в 100 раз больше, иллюстрации.</w:t>
      </w:r>
    </w:p>
    <w:p w14:paraId="035A2F4F" w14:textId="28249416" w:rsidR="002516D0" w:rsidRPr="00392B88" w:rsidRDefault="002516D0" w:rsidP="00061641">
      <w:pPr>
        <w:rPr>
          <w:lang w:val="ru-RU"/>
        </w:rPr>
      </w:pPr>
      <w:r>
        <w:rPr>
          <w:lang w:val="ru-RU"/>
        </w:rPr>
        <w:t xml:space="preserve">При 2 мФ пульсаций почти в 10 раз больше, при 200 мФ пульсаций меньше (!). Это потому, что с ростом ёмкости коэф. пульсаций какое-то время падает и 200 мФ попадают в этот промежуток. Ёмкость в 2 Ф </w:t>
      </w:r>
      <w:r w:rsidR="00392B88">
        <w:rPr>
          <w:lang w:val="ru-RU"/>
        </w:rPr>
        <w:t>уже слишком велика и коэф. пульсаций вырастает (см. рис. 5)</w:t>
      </w:r>
    </w:p>
    <w:p w14:paraId="243C52A7" w14:textId="77777777" w:rsidR="002516D0" w:rsidRDefault="002516D0" w:rsidP="002516D0">
      <w:pPr>
        <w:keepNext/>
      </w:pPr>
      <w:r>
        <w:rPr>
          <w:noProof/>
        </w:rPr>
        <w:lastRenderedPageBreak/>
        <w:drawing>
          <wp:inline distT="0" distB="0" distL="0" distR="0" wp14:anchorId="2D55E116" wp14:editId="09E7CFED">
            <wp:extent cx="6120130" cy="291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D287" w14:textId="5C1EDD34" w:rsidR="00061641" w:rsidRDefault="002516D0" w:rsidP="002516D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4</w:t>
      </w:r>
      <w:r>
        <w:fldChar w:fldCharType="end"/>
      </w:r>
    </w:p>
    <w:p w14:paraId="76A7FB53" w14:textId="77777777" w:rsidR="002516D0" w:rsidRDefault="002516D0" w:rsidP="002516D0">
      <w:pPr>
        <w:keepNext/>
      </w:pPr>
      <w:r w:rsidRPr="002516D0">
        <w:rPr>
          <w:noProof/>
          <w:lang w:val="ru-RU"/>
        </w:rPr>
        <w:drawing>
          <wp:inline distT="0" distB="0" distL="0" distR="0" wp14:anchorId="4B767272" wp14:editId="1A11585B">
            <wp:extent cx="5210902" cy="429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764" w14:textId="405576B4" w:rsidR="00061641" w:rsidRDefault="002516D0" w:rsidP="002516D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5</w:t>
      </w:r>
      <w:r>
        <w:fldChar w:fldCharType="end"/>
      </w:r>
    </w:p>
    <w:p w14:paraId="5C5A5D48" w14:textId="0BB0C909" w:rsidR="00B955D0" w:rsidRDefault="004E0811" w:rsidP="004E0811">
      <w:pPr>
        <w:pStyle w:val="Heading2"/>
        <w:rPr>
          <w:lang w:val="ru-RU"/>
        </w:rPr>
      </w:pPr>
      <w:bookmarkStart w:id="6" w:name="_Toc94402307"/>
      <w:r>
        <w:rPr>
          <w:lang w:val="ru-RU"/>
        </w:rPr>
        <w:t>1.д</w:t>
      </w:r>
      <w:bookmarkEnd w:id="6"/>
    </w:p>
    <w:p w14:paraId="181D1A4A" w14:textId="71007CEC" w:rsidR="004E0811" w:rsidRDefault="00A2427D" w:rsidP="004E0811">
      <w:pPr>
        <w:rPr>
          <w:lang w:val="ru-RU"/>
        </w:rPr>
      </w:pPr>
      <w:r>
        <w:rPr>
          <w:lang w:val="ru-RU"/>
        </w:rPr>
        <w:t xml:space="preserve">В схеме меняем только </w:t>
      </w:r>
      <w:r w:rsidRPr="00A2427D">
        <w:rPr>
          <w:lang w:val="ru-RU"/>
        </w:rPr>
        <w:t>.</w:t>
      </w:r>
      <w:proofErr w:type="spellStart"/>
      <w:r>
        <w:rPr>
          <w:lang w:val="en-US"/>
        </w:rPr>
        <w:t>tran</w:t>
      </w:r>
      <w:proofErr w:type="spellEnd"/>
      <w:r w:rsidRPr="00A2427D">
        <w:rPr>
          <w:lang w:val="ru-RU"/>
        </w:rPr>
        <w:t xml:space="preserve"> </w:t>
      </w:r>
      <w:r>
        <w:rPr>
          <w:lang w:val="ru-RU"/>
        </w:rPr>
        <w:t>…</w:t>
      </w:r>
      <w:r w:rsidRPr="00A2427D">
        <w:rPr>
          <w:lang w:val="ru-RU"/>
        </w:rPr>
        <w:t xml:space="preserve"> </w:t>
      </w:r>
      <w:r>
        <w:rPr>
          <w:lang w:val="ru-RU"/>
        </w:rPr>
        <w:t>строку, чтобы на графике был и переходный процесс тоже.</w:t>
      </w:r>
      <w:r w:rsidR="00E1229D">
        <w:rPr>
          <w:lang w:val="ru-RU"/>
        </w:rPr>
        <w:t xml:space="preserve"> Рис. 7 – выходное напряжение в зависимости от ёмкости. Рис. 8 – ток до выпрямителя (в увеличенном масштабе).</w:t>
      </w:r>
    </w:p>
    <w:p w14:paraId="3AC55ABA" w14:textId="3CA174C8" w:rsidR="00E1229D" w:rsidRDefault="0020790C" w:rsidP="004E0811">
      <w:pPr>
        <w:rPr>
          <w:lang w:val="ru-RU"/>
        </w:rPr>
      </w:pPr>
      <w:r>
        <w:rPr>
          <w:lang w:val="ru-RU"/>
        </w:rPr>
        <w:lastRenderedPageBreak/>
        <w:t xml:space="preserve">Зелёный график </w:t>
      </w:r>
      <w:r w:rsidR="00617984">
        <w:rPr>
          <w:lang w:val="ru-RU"/>
        </w:rPr>
        <w:t>–</w:t>
      </w:r>
      <w:r>
        <w:rPr>
          <w:lang w:val="ru-RU"/>
        </w:rPr>
        <w:t xml:space="preserve"> </w:t>
      </w:r>
      <w:r w:rsidR="00617984">
        <w:rPr>
          <w:lang w:val="ru-RU"/>
        </w:rPr>
        <w:t>ёемкость 2 мФ, синий – 20 мФ, красный – 200 мФ. На рис. 7 видно, что чем больше ёмкость, тем больше длительность переходного процесса. Я полагаю, это связанно, в том числе, с зарядом конденсатора и большая ёмкость требует больше периодов.</w:t>
      </w:r>
    </w:p>
    <w:p w14:paraId="50960F86" w14:textId="1959D5E0" w:rsidR="00617984" w:rsidRPr="00617984" w:rsidRDefault="00617984" w:rsidP="004E0811">
      <w:pPr>
        <w:rPr>
          <w:lang w:val="ru-RU"/>
        </w:rPr>
      </w:pPr>
      <w:r>
        <w:rPr>
          <w:lang w:val="ru-RU"/>
        </w:rPr>
        <w:t xml:space="preserve">На рис. 8 отрицательная часть синусоиды обрезается, т.к. диод </w:t>
      </w:r>
      <w:r>
        <w:rPr>
          <w:lang w:val="en-US"/>
        </w:rPr>
        <w:t>D</w:t>
      </w:r>
      <w:r>
        <w:rPr>
          <w:lang w:val="ru-RU"/>
        </w:rPr>
        <w:t xml:space="preserve"> не пропускает ток в обратном направлении.</w:t>
      </w:r>
    </w:p>
    <w:p w14:paraId="693DD79B" w14:textId="77777777" w:rsidR="00A2427D" w:rsidRDefault="00A2427D" w:rsidP="00A2427D">
      <w:pPr>
        <w:keepNext/>
      </w:pPr>
      <w:r>
        <w:rPr>
          <w:noProof/>
        </w:rPr>
        <w:drawing>
          <wp:inline distT="0" distB="0" distL="0" distR="0" wp14:anchorId="5A0A505B" wp14:editId="3BEA554C">
            <wp:extent cx="6120130" cy="2919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60DE" w14:textId="5FB46F0F" w:rsidR="00A2427D" w:rsidRDefault="00A2427D" w:rsidP="00A2427D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6</w:t>
      </w:r>
      <w:r>
        <w:fldChar w:fldCharType="end"/>
      </w:r>
    </w:p>
    <w:p w14:paraId="2C581BBD" w14:textId="77777777" w:rsidR="00E1229D" w:rsidRDefault="00A2427D" w:rsidP="00E1229D">
      <w:pPr>
        <w:keepNext/>
      </w:pPr>
      <w:r>
        <w:rPr>
          <w:noProof/>
        </w:rPr>
        <w:drawing>
          <wp:inline distT="0" distB="0" distL="0" distR="0" wp14:anchorId="5D4E4F11" wp14:editId="02B6E70E">
            <wp:extent cx="6120130" cy="2919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76B" w14:textId="79773618" w:rsidR="00A2427D" w:rsidRDefault="00E1229D" w:rsidP="00E1229D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7</w:t>
      </w:r>
      <w:r>
        <w:fldChar w:fldCharType="end"/>
      </w:r>
    </w:p>
    <w:p w14:paraId="55A1FD9C" w14:textId="77777777" w:rsidR="00617984" w:rsidRDefault="00E1229D" w:rsidP="00617984">
      <w:pPr>
        <w:keepNext/>
      </w:pPr>
      <w:r>
        <w:rPr>
          <w:noProof/>
        </w:rPr>
        <w:lastRenderedPageBreak/>
        <w:drawing>
          <wp:inline distT="0" distB="0" distL="0" distR="0" wp14:anchorId="6DDD096B" wp14:editId="1A009676">
            <wp:extent cx="6120130" cy="2919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75D" w14:textId="18AADE05" w:rsidR="00A2427D" w:rsidRPr="004E0811" w:rsidRDefault="00617984" w:rsidP="00617984">
      <w:pPr>
        <w:pStyle w:val="Caption"/>
        <w:rPr>
          <w:lang w:val="ru-RU"/>
        </w:rPr>
      </w:pPr>
      <w:bookmarkStart w:id="7" w:name="_Ref943988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8</w:t>
      </w:r>
      <w:r>
        <w:fldChar w:fldCharType="end"/>
      </w:r>
      <w:bookmarkEnd w:id="7"/>
    </w:p>
    <w:p w14:paraId="166B4CB4" w14:textId="411125C8" w:rsidR="00B955D0" w:rsidRDefault="00443C8C" w:rsidP="00443C8C">
      <w:pPr>
        <w:pStyle w:val="Heading2"/>
        <w:rPr>
          <w:lang w:val="ru-RU"/>
        </w:rPr>
      </w:pPr>
      <w:bookmarkStart w:id="8" w:name="_Toc94402308"/>
      <w:r>
        <w:rPr>
          <w:lang w:val="ru-RU"/>
        </w:rPr>
        <w:t>1.е</w:t>
      </w:r>
      <w:bookmarkEnd w:id="8"/>
    </w:p>
    <w:p w14:paraId="49E34CA3" w14:textId="20597D46" w:rsidR="00443C8C" w:rsidRPr="00D11715" w:rsidRDefault="008E3A4B" w:rsidP="00443C8C">
      <w:pPr>
        <w:rPr>
          <w:lang w:val="ru-RU"/>
        </w:rPr>
      </w:pPr>
      <w:r>
        <w:rPr>
          <w:lang w:val="ru-RU"/>
        </w:rPr>
        <w:t>Добавление стабилизатора. Используем простую схему из резистора и стабилитрона</w:t>
      </w:r>
      <w:r w:rsidR="00D11715">
        <w:rPr>
          <w:lang w:val="ru-RU"/>
        </w:rPr>
        <w:t xml:space="preserve">. Стабилитрон выбирал по напряжению пробоя (11 В). Сопротивление </w:t>
      </w:r>
      <w:r w:rsidR="00D11715">
        <w:rPr>
          <w:lang w:val="en-US"/>
        </w:rPr>
        <w:t>R</w:t>
      </w:r>
      <w:r w:rsidR="00D11715" w:rsidRPr="00D11715">
        <w:rPr>
          <w:lang w:val="ru-RU"/>
        </w:rPr>
        <w:t xml:space="preserve">2 </w:t>
      </w:r>
      <w:r w:rsidR="00D11715">
        <w:rPr>
          <w:lang w:val="ru-RU"/>
        </w:rPr>
        <w:t xml:space="preserve">подбираем чтобы среднее напряжение в </w:t>
      </w:r>
      <w:r w:rsidR="00285979">
        <w:rPr>
          <w:lang w:val="ru-RU"/>
        </w:rPr>
        <w:t xml:space="preserve">точке </w:t>
      </w:r>
      <w:r w:rsidR="00D11715">
        <w:rPr>
          <w:lang w:val="ru-RU"/>
        </w:rPr>
        <w:t>а было 11 В.</w:t>
      </w:r>
      <w:r w:rsidR="008450CC">
        <w:rPr>
          <w:lang w:val="ru-RU"/>
        </w:rPr>
        <w:t xml:space="preserve"> Также стабилизатор </w:t>
      </w:r>
      <w:r w:rsidR="00780B55">
        <w:rPr>
          <w:lang w:val="ru-RU"/>
        </w:rPr>
        <w:t>заментно</w:t>
      </w:r>
      <w:r w:rsidR="008450CC">
        <w:rPr>
          <w:lang w:val="ru-RU"/>
        </w:rPr>
        <w:t xml:space="preserve"> уменьшает коэф. пульсаций</w:t>
      </w:r>
      <w:r w:rsidR="00780B55">
        <w:rPr>
          <w:lang w:val="ru-RU"/>
        </w:rPr>
        <w:t xml:space="preserve"> (см. рис. 11)</w:t>
      </w:r>
      <w:r w:rsidR="008450CC">
        <w:rPr>
          <w:lang w:val="ru-RU"/>
        </w:rPr>
        <w:t>.</w:t>
      </w:r>
      <w:r w:rsidR="00780B55">
        <w:rPr>
          <w:lang w:val="ru-RU"/>
        </w:rPr>
        <w:t xml:space="preserve"> Со стабилизатором коэф. пульсаций на порядок с лишним ниже.</w:t>
      </w:r>
    </w:p>
    <w:p w14:paraId="63889779" w14:textId="77777777" w:rsidR="008E3A4B" w:rsidRDefault="008E3A4B" w:rsidP="008E3A4B">
      <w:pPr>
        <w:keepNext/>
      </w:pPr>
      <w:r>
        <w:rPr>
          <w:noProof/>
        </w:rPr>
        <w:drawing>
          <wp:inline distT="0" distB="0" distL="0" distR="0" wp14:anchorId="77406973" wp14:editId="78AC2ED0">
            <wp:extent cx="6120130" cy="2992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172C" w14:textId="763E9DDF" w:rsidR="008E3A4B" w:rsidRDefault="008E3A4B" w:rsidP="008E3A4B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9</w:t>
      </w:r>
      <w:r>
        <w:fldChar w:fldCharType="end"/>
      </w:r>
    </w:p>
    <w:p w14:paraId="33CCFB45" w14:textId="0723DAF8" w:rsidR="008E3A4B" w:rsidRDefault="00D11715" w:rsidP="00D11715">
      <w:pPr>
        <w:pStyle w:val="Heading2"/>
        <w:rPr>
          <w:lang w:val="ru-RU"/>
        </w:rPr>
      </w:pPr>
      <w:bookmarkStart w:id="9" w:name="_Ref94400198"/>
      <w:bookmarkStart w:id="10" w:name="_Toc94402309"/>
      <w:r w:rsidRPr="003F241B">
        <w:rPr>
          <w:lang w:val="ru-RU"/>
        </w:rPr>
        <w:t>1</w:t>
      </w:r>
      <w:r>
        <w:rPr>
          <w:lang w:val="ru-RU"/>
        </w:rPr>
        <w:t>.ж</w:t>
      </w:r>
      <w:bookmarkEnd w:id="9"/>
      <w:bookmarkEnd w:id="10"/>
    </w:p>
    <w:p w14:paraId="05942082" w14:textId="7341E57E" w:rsidR="00D11715" w:rsidRDefault="00D11715" w:rsidP="00D11715">
      <w:pPr>
        <w:rPr>
          <w:lang w:val="ru-RU"/>
        </w:rPr>
      </w:pPr>
      <w:r>
        <w:rPr>
          <w:lang w:val="ru-RU"/>
        </w:rPr>
        <w:t xml:space="preserve">Посмотрим на выходное напряжение, если входное либо 220 В, либо 242 В (+10%). Видно (см. рис. 11), что выходное напряжение фактически не меняется. </w:t>
      </w:r>
      <w:r w:rsidR="00AC63F9">
        <w:rPr>
          <w:lang w:val="ru-RU"/>
        </w:rPr>
        <w:t>Из-за стабилизатора, если его убрать, то выходное напряжение заметно (почти на 10%) вырастает (см. рис. 12 и 13).</w:t>
      </w:r>
    </w:p>
    <w:p w14:paraId="78A7E949" w14:textId="77777777" w:rsidR="00D11715" w:rsidRDefault="00D11715" w:rsidP="00D11715">
      <w:pPr>
        <w:keepNext/>
      </w:pPr>
      <w:r>
        <w:rPr>
          <w:noProof/>
        </w:rPr>
        <w:lastRenderedPageBreak/>
        <w:drawing>
          <wp:inline distT="0" distB="0" distL="0" distR="0" wp14:anchorId="2351355B" wp14:editId="75CB9BFB">
            <wp:extent cx="6120130" cy="2919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2F19" w14:textId="4919CF4B" w:rsidR="00D11715" w:rsidRPr="00D11715" w:rsidRDefault="00D11715" w:rsidP="00D11715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10</w:t>
      </w:r>
      <w:r>
        <w:fldChar w:fldCharType="end"/>
      </w:r>
    </w:p>
    <w:p w14:paraId="14ECD57A" w14:textId="77777777" w:rsidR="00D11715" w:rsidRDefault="00D11715" w:rsidP="00D11715">
      <w:pPr>
        <w:keepNext/>
      </w:pPr>
      <w:r w:rsidRPr="00D11715">
        <w:rPr>
          <w:noProof/>
          <w:lang w:val="ru-RU"/>
        </w:rPr>
        <w:drawing>
          <wp:inline distT="0" distB="0" distL="0" distR="0" wp14:anchorId="5262754D" wp14:editId="263AF4D9">
            <wp:extent cx="5191850" cy="3096057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4BC5" w14:textId="1EDC658D" w:rsidR="00B955D0" w:rsidRDefault="00D11715" w:rsidP="00D11715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11</w:t>
      </w:r>
      <w:r>
        <w:fldChar w:fldCharType="end"/>
      </w:r>
    </w:p>
    <w:p w14:paraId="63391152" w14:textId="77777777" w:rsidR="00AC63F9" w:rsidRDefault="00AC63F9" w:rsidP="00AC63F9">
      <w:pPr>
        <w:keepNext/>
      </w:pPr>
      <w:r>
        <w:rPr>
          <w:noProof/>
        </w:rPr>
        <w:lastRenderedPageBreak/>
        <w:drawing>
          <wp:inline distT="0" distB="0" distL="0" distR="0" wp14:anchorId="55C5F058" wp14:editId="577EB4EC">
            <wp:extent cx="6120130" cy="291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DADE" w14:textId="3923E26C" w:rsidR="00D11715" w:rsidRDefault="00AC63F9" w:rsidP="00AC63F9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12</w:t>
      </w:r>
      <w:r>
        <w:fldChar w:fldCharType="end"/>
      </w:r>
    </w:p>
    <w:p w14:paraId="61AD541C" w14:textId="77777777" w:rsidR="00AC63F9" w:rsidRDefault="00AC63F9" w:rsidP="00AC63F9">
      <w:pPr>
        <w:keepNext/>
      </w:pPr>
      <w:r w:rsidRPr="00AC63F9">
        <w:rPr>
          <w:noProof/>
          <w:lang w:val="ru-RU"/>
        </w:rPr>
        <w:drawing>
          <wp:inline distT="0" distB="0" distL="0" distR="0" wp14:anchorId="4022D14B" wp14:editId="12C3F9D3">
            <wp:extent cx="5182323" cy="31436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5587" w14:textId="0E89A0DF" w:rsidR="00D11715" w:rsidRDefault="00AC63F9" w:rsidP="00AC63F9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13</w:t>
      </w:r>
      <w:r>
        <w:fldChar w:fldCharType="end"/>
      </w:r>
    </w:p>
    <w:p w14:paraId="449F1CED" w14:textId="262A61D0" w:rsidR="00285979" w:rsidRDefault="00285979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2D2C2A6E" w14:textId="77777777" w:rsidR="00A73F4A" w:rsidRDefault="00285979" w:rsidP="00285979">
      <w:pPr>
        <w:pStyle w:val="Heading1"/>
        <w:rPr>
          <w:lang w:val="ru-RU"/>
        </w:rPr>
      </w:pPr>
      <w:bookmarkStart w:id="11" w:name="_Toc94402310"/>
      <w:r>
        <w:rPr>
          <w:lang w:val="ru-RU"/>
        </w:rPr>
        <w:lastRenderedPageBreak/>
        <w:t>Задание 2</w:t>
      </w:r>
      <w:bookmarkEnd w:id="11"/>
    </w:p>
    <w:p w14:paraId="72589A38" w14:textId="77777777" w:rsidR="00D93BF6" w:rsidRDefault="00733CD1" w:rsidP="00A73F4A">
      <w:pPr>
        <w:rPr>
          <w:lang w:val="ru-RU"/>
        </w:rPr>
      </w:pPr>
      <w:r>
        <w:rPr>
          <w:lang w:val="ru-RU"/>
        </w:rPr>
        <w:t>Это задание аналогично первому, просто диод заменяется на диодный мост</w:t>
      </w:r>
      <w:r w:rsidR="00D93BF6">
        <w:rPr>
          <w:lang w:val="ru-RU"/>
        </w:rPr>
        <w:t xml:space="preserve">. Поэтому меньше </w:t>
      </w:r>
      <w:r w:rsidR="00D93BF6" w:rsidRPr="00D93BF6">
        <w:rPr>
          <w:lang w:val="ru-RU"/>
        </w:rPr>
        <w:t>комментариев</w:t>
      </w:r>
      <w:r w:rsidR="00D93BF6">
        <w:rPr>
          <w:lang w:val="ru-RU"/>
        </w:rPr>
        <w:t>, если все так же.</w:t>
      </w:r>
    </w:p>
    <w:p w14:paraId="2F0506AC" w14:textId="721CE6EA" w:rsidR="00733CD1" w:rsidRDefault="00733CD1" w:rsidP="00A73F4A">
      <w:pPr>
        <w:rPr>
          <w:lang w:val="ru-RU"/>
        </w:rPr>
      </w:pPr>
      <w:r>
        <w:rPr>
          <w:lang w:val="ru-RU"/>
        </w:rPr>
        <w:t xml:space="preserve">Разница </w:t>
      </w:r>
      <w:r w:rsidR="00D93BF6">
        <w:rPr>
          <w:lang w:val="ru-RU"/>
        </w:rPr>
        <w:t xml:space="preserve">между диодом и додным мостом </w:t>
      </w:r>
      <w:r>
        <w:rPr>
          <w:lang w:val="ru-RU"/>
        </w:rPr>
        <w:t>почти незаметна, полагаю из-за пульсаций в 0.01%. Думаю, если бы был</w:t>
      </w:r>
      <w:r w:rsidR="00D93BF6">
        <w:rPr>
          <w:lang w:val="ru-RU"/>
        </w:rPr>
        <w:t>и нужны</w:t>
      </w:r>
      <w:r>
        <w:rPr>
          <w:lang w:val="ru-RU"/>
        </w:rPr>
        <w:t xml:space="preserve"> 0.001%</w:t>
      </w:r>
      <w:r w:rsidR="00D93BF6">
        <w:rPr>
          <w:lang w:val="ru-RU"/>
        </w:rPr>
        <w:t xml:space="preserve"> (или даже меньше)</w:t>
      </w:r>
      <w:r>
        <w:rPr>
          <w:lang w:val="ru-RU"/>
        </w:rPr>
        <w:t>, то разница была бы заметна, но подробнее об этом в выводах далее.</w:t>
      </w:r>
    </w:p>
    <w:p w14:paraId="2A1CBB80" w14:textId="77777777" w:rsidR="00733CD1" w:rsidRDefault="00733CD1" w:rsidP="00A73F4A">
      <w:pPr>
        <w:rPr>
          <w:lang w:val="ru-RU"/>
        </w:rPr>
      </w:pPr>
      <w:r>
        <w:rPr>
          <w:lang w:val="ru-RU"/>
        </w:rPr>
        <w:t>Одно концептуальное отличие в пункте 2.д во входном токе выпрямителя, т.к. диодный мост пропускает ток в двух направлениях, в отличии от диода.</w:t>
      </w:r>
    </w:p>
    <w:p w14:paraId="07DBCED8" w14:textId="2314C23E" w:rsidR="00733CD1" w:rsidRDefault="00543572" w:rsidP="00733CD1">
      <w:pPr>
        <w:pStyle w:val="Heading2"/>
        <w:rPr>
          <w:lang w:val="ru-RU"/>
        </w:rPr>
      </w:pPr>
      <w:bookmarkStart w:id="12" w:name="_Toc94402311"/>
      <w:r>
        <w:rPr>
          <w:lang w:val="ru-RU"/>
        </w:rPr>
        <w:t>2</w:t>
      </w:r>
      <w:r w:rsidR="00733CD1">
        <w:rPr>
          <w:lang w:val="ru-RU"/>
        </w:rPr>
        <w:t>.а</w:t>
      </w:r>
      <w:bookmarkEnd w:id="12"/>
    </w:p>
    <w:p w14:paraId="092B6AAE" w14:textId="5BA00343" w:rsidR="003818DA" w:rsidRPr="003818DA" w:rsidRDefault="003818DA" w:rsidP="003818DA">
      <w:pPr>
        <w:rPr>
          <w:lang w:val="ru-RU"/>
        </w:rPr>
      </w:pPr>
      <w:r>
        <w:rPr>
          <w:lang w:val="ru-RU"/>
        </w:rPr>
        <w:t>Важная деталь: в схеме две земли. Они обе важны.</w:t>
      </w:r>
    </w:p>
    <w:p w14:paraId="7F4682A6" w14:textId="77777777" w:rsidR="006F34A8" w:rsidRDefault="00D93BF6" w:rsidP="006F34A8">
      <w:pPr>
        <w:keepNext/>
      </w:pPr>
      <w:r>
        <w:rPr>
          <w:noProof/>
        </w:rPr>
        <w:drawing>
          <wp:inline distT="0" distB="0" distL="0" distR="0" wp14:anchorId="3A3FC236" wp14:editId="51E0A24F">
            <wp:extent cx="6120130" cy="2992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C7BD" w14:textId="4FE9B608" w:rsidR="003E0778" w:rsidRDefault="006F34A8" w:rsidP="006F34A8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14</w:t>
      </w:r>
      <w:r>
        <w:fldChar w:fldCharType="end"/>
      </w:r>
    </w:p>
    <w:p w14:paraId="297793C9" w14:textId="18DF4E79" w:rsidR="003E0778" w:rsidRDefault="00543572" w:rsidP="003E0778">
      <w:pPr>
        <w:pStyle w:val="Heading2"/>
        <w:rPr>
          <w:lang w:val="ru-RU"/>
        </w:rPr>
      </w:pPr>
      <w:bookmarkStart w:id="13" w:name="_Toc94402312"/>
      <w:r>
        <w:rPr>
          <w:lang w:val="ru-RU"/>
        </w:rPr>
        <w:t>2</w:t>
      </w:r>
      <w:r w:rsidR="003E0778">
        <w:rPr>
          <w:lang w:val="ru-RU"/>
        </w:rPr>
        <w:t>.б</w:t>
      </w:r>
      <w:bookmarkEnd w:id="13"/>
    </w:p>
    <w:p w14:paraId="3C708EEC" w14:textId="4527C628" w:rsidR="006F34A8" w:rsidRPr="006F34A8" w:rsidRDefault="006F34A8" w:rsidP="003F241B">
      <w:pPr>
        <w:rPr>
          <w:lang w:val="ru-RU"/>
        </w:rPr>
      </w:pPr>
      <w:r>
        <w:rPr>
          <w:lang w:val="ru-RU"/>
        </w:rPr>
        <w:t xml:space="preserve">Подходящее значение индуктивности </w:t>
      </w:r>
      <w:r>
        <w:rPr>
          <w:lang w:val="en-US"/>
        </w:rPr>
        <w:t>L</w:t>
      </w:r>
      <w:r w:rsidRPr="006F34A8">
        <w:rPr>
          <w:lang w:val="ru-RU"/>
        </w:rPr>
        <w:t xml:space="preserve">1 </w:t>
      </w:r>
      <w:r>
        <w:rPr>
          <w:lang w:val="ru-RU"/>
        </w:rPr>
        <w:t>здесь такое же как в задаче 1, 300 мкГн.</w:t>
      </w:r>
    </w:p>
    <w:p w14:paraId="4F27003E" w14:textId="77777777" w:rsidR="006F34A8" w:rsidRDefault="006F34A8" w:rsidP="00214B67">
      <w:r>
        <w:rPr>
          <w:noProof/>
        </w:rPr>
        <w:lastRenderedPageBreak/>
        <w:drawing>
          <wp:inline distT="0" distB="0" distL="0" distR="0" wp14:anchorId="15152763" wp14:editId="6794D016">
            <wp:extent cx="6120130" cy="2992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B2D1" w14:textId="52B210AB" w:rsidR="006F34A8" w:rsidRDefault="006F34A8" w:rsidP="006F34A8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15</w:t>
      </w:r>
      <w:r>
        <w:fldChar w:fldCharType="end"/>
      </w:r>
    </w:p>
    <w:p w14:paraId="1F4C891E" w14:textId="1ADF9A8E" w:rsidR="006F34A8" w:rsidRDefault="00543572" w:rsidP="006F34A8">
      <w:pPr>
        <w:pStyle w:val="Heading2"/>
        <w:rPr>
          <w:lang w:val="ru-RU"/>
        </w:rPr>
      </w:pPr>
      <w:bookmarkStart w:id="14" w:name="_Toc94402313"/>
      <w:r>
        <w:rPr>
          <w:lang w:val="ru-RU"/>
        </w:rPr>
        <w:t>2</w:t>
      </w:r>
      <w:r w:rsidR="006F34A8">
        <w:rPr>
          <w:lang w:val="ru-RU"/>
        </w:rPr>
        <w:t>.в</w:t>
      </w:r>
      <w:bookmarkEnd w:id="14"/>
    </w:p>
    <w:p w14:paraId="3A4D10B6" w14:textId="16A33D3B" w:rsidR="006F34A8" w:rsidRDefault="003818DA" w:rsidP="006F34A8">
      <w:pPr>
        <w:rPr>
          <w:lang w:val="ru-RU"/>
        </w:rPr>
      </w:pPr>
      <w:r>
        <w:rPr>
          <w:lang w:val="ru-RU"/>
        </w:rPr>
        <w:t>Аналогично использую ёмкость в 20 мФ. Это круглое число и почти минимальная ёмкость, при которой коэф. пульсаций меньше 0.01%.</w:t>
      </w:r>
    </w:p>
    <w:p w14:paraId="1AA12969" w14:textId="77777777" w:rsidR="003818DA" w:rsidRDefault="003818DA" w:rsidP="003818DA">
      <w:pPr>
        <w:keepNext/>
      </w:pPr>
      <w:r>
        <w:rPr>
          <w:noProof/>
        </w:rPr>
        <w:drawing>
          <wp:inline distT="0" distB="0" distL="0" distR="0" wp14:anchorId="126488E5" wp14:editId="7F197F9E">
            <wp:extent cx="6120130" cy="2992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8224" w14:textId="79F2AB27" w:rsidR="003818DA" w:rsidRDefault="003818DA" w:rsidP="003818DA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16</w:t>
      </w:r>
      <w:r>
        <w:fldChar w:fldCharType="end"/>
      </w:r>
    </w:p>
    <w:p w14:paraId="4F743C97" w14:textId="77777777" w:rsidR="00F45171" w:rsidRDefault="003818DA" w:rsidP="00F45171">
      <w:pPr>
        <w:keepNext/>
      </w:pPr>
      <w:r w:rsidRPr="003818DA">
        <w:rPr>
          <w:noProof/>
          <w:lang w:val="ru-RU"/>
        </w:rPr>
        <w:drawing>
          <wp:inline distT="0" distB="0" distL="0" distR="0" wp14:anchorId="334D48F9" wp14:editId="36F54064">
            <wp:extent cx="3124636" cy="5525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CDBF" w14:textId="73AB8D03" w:rsidR="003818DA" w:rsidRDefault="00F45171" w:rsidP="00F45171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17</w:t>
      </w:r>
      <w:r>
        <w:fldChar w:fldCharType="end"/>
      </w:r>
    </w:p>
    <w:p w14:paraId="2F122D77" w14:textId="03F3EDD5" w:rsidR="003818DA" w:rsidRDefault="00543572" w:rsidP="00054728">
      <w:pPr>
        <w:pStyle w:val="Heading2"/>
        <w:rPr>
          <w:lang w:val="ru-RU"/>
        </w:rPr>
      </w:pPr>
      <w:bookmarkStart w:id="15" w:name="_Toc94402314"/>
      <w:r>
        <w:rPr>
          <w:lang w:val="ru-RU"/>
        </w:rPr>
        <w:t>2</w:t>
      </w:r>
      <w:r w:rsidR="00054728">
        <w:rPr>
          <w:lang w:val="ru-RU"/>
        </w:rPr>
        <w:t>.г</w:t>
      </w:r>
      <w:bookmarkEnd w:id="15"/>
    </w:p>
    <w:p w14:paraId="3E796296" w14:textId="5003DF28" w:rsidR="00054728" w:rsidRPr="00054728" w:rsidRDefault="00054728" w:rsidP="00054728">
      <w:pPr>
        <w:rPr>
          <w:lang w:val="ru-RU"/>
        </w:rPr>
      </w:pPr>
      <w:r>
        <w:rPr>
          <w:lang w:val="ru-RU"/>
        </w:rPr>
        <w:t>Разные коэф. пульсации, кстати, хорошо видно на графике (см. рис. 20)</w:t>
      </w:r>
      <w:r w:rsidR="0023729D">
        <w:rPr>
          <w:lang w:val="ru-RU"/>
        </w:rPr>
        <w:t>.</w:t>
      </w:r>
    </w:p>
    <w:p w14:paraId="403FF0A5" w14:textId="77777777" w:rsidR="00054728" w:rsidRDefault="00054728" w:rsidP="00054728">
      <w:pPr>
        <w:keepNext/>
      </w:pPr>
      <w:r>
        <w:rPr>
          <w:noProof/>
        </w:rPr>
        <w:lastRenderedPageBreak/>
        <w:drawing>
          <wp:inline distT="0" distB="0" distL="0" distR="0" wp14:anchorId="335DC144" wp14:editId="654584CF">
            <wp:extent cx="6120130" cy="29197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E35" w14:textId="75931C80" w:rsidR="00054728" w:rsidRDefault="00054728" w:rsidP="00054728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18</w:t>
      </w:r>
      <w:r>
        <w:fldChar w:fldCharType="end"/>
      </w:r>
    </w:p>
    <w:p w14:paraId="201C55EE" w14:textId="77777777" w:rsidR="00054728" w:rsidRDefault="00054728" w:rsidP="00054728">
      <w:pPr>
        <w:keepNext/>
      </w:pPr>
      <w:r w:rsidRPr="00054728">
        <w:rPr>
          <w:noProof/>
          <w:lang w:val="ru-RU"/>
        </w:rPr>
        <w:drawing>
          <wp:inline distT="0" distB="0" distL="0" distR="0" wp14:anchorId="241D68D1" wp14:editId="174AF185">
            <wp:extent cx="5239481" cy="380100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078E" w14:textId="10332866" w:rsidR="00054728" w:rsidRPr="00054728" w:rsidRDefault="00054728" w:rsidP="00054728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19</w:t>
      </w:r>
      <w:r>
        <w:fldChar w:fldCharType="end"/>
      </w:r>
    </w:p>
    <w:p w14:paraId="19A9D111" w14:textId="77777777" w:rsidR="00054728" w:rsidRDefault="00054728" w:rsidP="00054728">
      <w:pPr>
        <w:keepNext/>
      </w:pPr>
      <w:r>
        <w:rPr>
          <w:noProof/>
        </w:rPr>
        <w:lastRenderedPageBreak/>
        <w:drawing>
          <wp:inline distT="0" distB="0" distL="0" distR="0" wp14:anchorId="5B3155F6" wp14:editId="162FF57F">
            <wp:extent cx="6120130" cy="2919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814" w14:textId="61801EA0" w:rsidR="006F34A8" w:rsidRDefault="00054728" w:rsidP="00054728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20</w:t>
      </w:r>
      <w:r>
        <w:fldChar w:fldCharType="end"/>
      </w:r>
    </w:p>
    <w:p w14:paraId="325FC831" w14:textId="261A65C5" w:rsidR="00054728" w:rsidRDefault="00543572" w:rsidP="00A213AA">
      <w:pPr>
        <w:pStyle w:val="Heading2"/>
        <w:rPr>
          <w:lang w:val="ru-RU"/>
        </w:rPr>
      </w:pPr>
      <w:bookmarkStart w:id="16" w:name="_Toc94402315"/>
      <w:r>
        <w:rPr>
          <w:lang w:val="ru-RU"/>
        </w:rPr>
        <w:t>2</w:t>
      </w:r>
      <w:r w:rsidR="00A213AA">
        <w:rPr>
          <w:lang w:val="ru-RU"/>
        </w:rPr>
        <w:t>.д</w:t>
      </w:r>
      <w:bookmarkEnd w:id="16"/>
    </w:p>
    <w:p w14:paraId="202778B3" w14:textId="55F65EB7" w:rsidR="00A213AA" w:rsidRDefault="00F8191A" w:rsidP="00A213AA">
      <w:pPr>
        <w:rPr>
          <w:lang w:val="ru-RU"/>
        </w:rPr>
      </w:pPr>
      <w:r>
        <w:rPr>
          <w:lang w:val="ru-RU"/>
        </w:rPr>
        <w:t>Графики неотличимы на глаз от аналогичных из задачи 1.</w:t>
      </w:r>
    </w:p>
    <w:p w14:paraId="679C6C78" w14:textId="130AF42A" w:rsidR="00F8191A" w:rsidRDefault="00F8191A" w:rsidP="00A213AA">
      <w:pPr>
        <w:rPr>
          <w:lang w:val="ru-RU"/>
        </w:rPr>
      </w:pPr>
      <w:r>
        <w:rPr>
          <w:lang w:val="ru-RU"/>
        </w:rPr>
        <w:t>Зеленый – ёмкость 2 мФ, синий – 20 мФ, красный 200 мФ.</w:t>
      </w:r>
    </w:p>
    <w:p w14:paraId="1FB1E79A" w14:textId="77777777" w:rsidR="00F8191A" w:rsidRDefault="00F8191A" w:rsidP="00F8191A">
      <w:pPr>
        <w:keepNext/>
      </w:pPr>
      <w:r>
        <w:rPr>
          <w:noProof/>
        </w:rPr>
        <w:drawing>
          <wp:inline distT="0" distB="0" distL="0" distR="0" wp14:anchorId="208FBA20" wp14:editId="771FC20B">
            <wp:extent cx="6120130" cy="2919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D574" w14:textId="26875177" w:rsidR="00F8191A" w:rsidRPr="00A213AA" w:rsidRDefault="00F8191A" w:rsidP="00F8191A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21</w:t>
      </w:r>
      <w:r>
        <w:fldChar w:fldCharType="end"/>
      </w:r>
    </w:p>
    <w:p w14:paraId="63863F48" w14:textId="77777777" w:rsidR="00F8191A" w:rsidRDefault="00F8191A" w:rsidP="00F8191A">
      <w:pPr>
        <w:keepNext/>
      </w:pPr>
      <w:r>
        <w:rPr>
          <w:noProof/>
        </w:rPr>
        <w:lastRenderedPageBreak/>
        <w:drawing>
          <wp:inline distT="0" distB="0" distL="0" distR="0" wp14:anchorId="55AE16C1" wp14:editId="214101FF">
            <wp:extent cx="6120130" cy="2919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1D39" w14:textId="48B7F5D5" w:rsidR="00054728" w:rsidRDefault="00F8191A" w:rsidP="00F8191A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22</w:t>
      </w:r>
      <w:r>
        <w:fldChar w:fldCharType="end"/>
      </w:r>
    </w:p>
    <w:p w14:paraId="6D85CFEB" w14:textId="1D3C9A23" w:rsidR="00203DA4" w:rsidRDefault="00203DA4" w:rsidP="00203DA4">
      <w:pPr>
        <w:rPr>
          <w:lang w:val="ru-RU"/>
        </w:rPr>
      </w:pPr>
      <w:r>
        <w:rPr>
          <w:lang w:val="ru-RU"/>
        </w:rPr>
        <w:t>Для графиков входного тока выпрямителя немого изменим схему</w:t>
      </w:r>
      <w:r w:rsidRPr="00203DA4">
        <w:rPr>
          <w:lang w:val="ru-RU"/>
        </w:rPr>
        <w:t xml:space="preserve"> </w:t>
      </w:r>
      <w:r>
        <w:rPr>
          <w:lang w:val="ru-RU"/>
        </w:rPr>
        <w:t>– поставим наноомный резистор, чтобы померять ток на нём.</w:t>
      </w:r>
    </w:p>
    <w:p w14:paraId="38F1E205" w14:textId="625D14BB" w:rsidR="00203DA4" w:rsidRDefault="00203DA4" w:rsidP="00203DA4">
      <w:pPr>
        <w:rPr>
          <w:lang w:val="ru-RU"/>
        </w:rPr>
      </w:pPr>
      <w:r>
        <w:rPr>
          <w:lang w:val="ru-RU"/>
        </w:rPr>
        <w:t>Хорошо видно отличие от случая просто диода</w:t>
      </w:r>
      <w:r w:rsidR="00225728">
        <w:rPr>
          <w:lang w:val="ru-RU"/>
        </w:rPr>
        <w:t xml:space="preserve"> (</w:t>
      </w:r>
      <w:r w:rsidR="00225728">
        <w:rPr>
          <w:lang w:val="ru-RU"/>
        </w:rPr>
        <w:fldChar w:fldCharType="begin"/>
      </w:r>
      <w:r w:rsidR="00225728">
        <w:rPr>
          <w:lang w:val="ru-RU"/>
        </w:rPr>
        <w:instrText xml:space="preserve"> REF _Ref94398830 \h </w:instrText>
      </w:r>
      <w:r w:rsidR="00225728">
        <w:rPr>
          <w:lang w:val="ru-RU"/>
        </w:rPr>
      </w:r>
      <w:r w:rsidR="00225728">
        <w:rPr>
          <w:lang w:val="ru-RU"/>
        </w:rPr>
        <w:fldChar w:fldCharType="separate"/>
      </w:r>
      <w:r w:rsidR="004F1DA4">
        <w:t xml:space="preserve">Рисунок </w:t>
      </w:r>
      <w:r w:rsidR="004F1DA4">
        <w:rPr>
          <w:noProof/>
        </w:rPr>
        <w:t>8</w:t>
      </w:r>
      <w:r w:rsidR="00225728">
        <w:rPr>
          <w:lang w:val="ru-RU"/>
        </w:rPr>
        <w:fldChar w:fldCharType="end"/>
      </w:r>
      <w:r w:rsidR="00225728">
        <w:rPr>
          <w:lang w:val="ru-RU"/>
        </w:rPr>
        <w:t>)</w:t>
      </w:r>
      <w:r>
        <w:rPr>
          <w:lang w:val="ru-RU"/>
        </w:rPr>
        <w:t>: есть ток в обоих направлениях.</w:t>
      </w:r>
    </w:p>
    <w:p w14:paraId="0B9CAA33" w14:textId="2D0D2D0B" w:rsidR="00203DA4" w:rsidRDefault="00203DA4" w:rsidP="00203DA4">
      <w:pPr>
        <w:keepNext/>
      </w:pPr>
      <w:r>
        <w:rPr>
          <w:noProof/>
        </w:rPr>
        <w:drawing>
          <wp:inline distT="0" distB="0" distL="0" distR="0" wp14:anchorId="75A9803B" wp14:editId="1FB83F80">
            <wp:extent cx="6120130" cy="29197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B666" w14:textId="4C750649" w:rsidR="00F8191A" w:rsidRPr="00F8191A" w:rsidRDefault="00203DA4" w:rsidP="00203DA4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23</w:t>
      </w:r>
      <w:r>
        <w:fldChar w:fldCharType="end"/>
      </w:r>
    </w:p>
    <w:p w14:paraId="2A7C92B2" w14:textId="77777777" w:rsidR="00203DA4" w:rsidRDefault="00203DA4" w:rsidP="00203DA4">
      <w:pPr>
        <w:keepNext/>
      </w:pPr>
      <w:r>
        <w:rPr>
          <w:noProof/>
        </w:rPr>
        <w:lastRenderedPageBreak/>
        <w:drawing>
          <wp:inline distT="0" distB="0" distL="0" distR="0" wp14:anchorId="6B314088" wp14:editId="06FD77B6">
            <wp:extent cx="6120130" cy="2919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1057" w14:textId="226372F3" w:rsidR="006F34A8" w:rsidRPr="006F34A8" w:rsidRDefault="00203DA4" w:rsidP="00203DA4">
      <w:pPr>
        <w:pStyle w:val="Caption"/>
        <w:rPr>
          <w:lang w:val="ru-RU"/>
        </w:rPr>
      </w:pPr>
      <w:bookmarkStart w:id="17" w:name="_Ref944009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24</w:t>
      </w:r>
      <w:r>
        <w:fldChar w:fldCharType="end"/>
      </w:r>
      <w:bookmarkEnd w:id="17"/>
    </w:p>
    <w:p w14:paraId="4D35FF2E" w14:textId="2838ADED" w:rsidR="006F34A8" w:rsidRDefault="00543572" w:rsidP="00B506B7">
      <w:pPr>
        <w:pStyle w:val="Heading2"/>
        <w:rPr>
          <w:lang w:val="ru-RU"/>
        </w:rPr>
      </w:pPr>
      <w:bookmarkStart w:id="18" w:name="_Ref94400231"/>
      <w:bookmarkStart w:id="19" w:name="_Toc94402316"/>
      <w:r>
        <w:rPr>
          <w:lang w:val="ru-RU"/>
        </w:rPr>
        <w:t>2</w:t>
      </w:r>
      <w:r w:rsidR="00B506B7">
        <w:rPr>
          <w:lang w:val="ru-RU"/>
        </w:rPr>
        <w:t>.е</w:t>
      </w:r>
      <w:bookmarkEnd w:id="18"/>
      <w:bookmarkEnd w:id="19"/>
    </w:p>
    <w:p w14:paraId="3B761850" w14:textId="2BDF572B" w:rsidR="009670DC" w:rsidRDefault="009670DC" w:rsidP="009670DC">
      <w:pPr>
        <w:rPr>
          <w:lang w:val="ru-RU"/>
        </w:rPr>
      </w:pPr>
      <w:r>
        <w:rPr>
          <w:lang w:val="ru-RU"/>
        </w:rPr>
        <w:t>Добавляем стабилизатор. Такой же как в задании 1.</w:t>
      </w:r>
    </w:p>
    <w:p w14:paraId="28BEC3B2" w14:textId="77777777" w:rsidR="008450CC" w:rsidRDefault="008450CC" w:rsidP="008450CC">
      <w:pPr>
        <w:keepNext/>
      </w:pPr>
      <w:r>
        <w:rPr>
          <w:noProof/>
        </w:rPr>
        <w:drawing>
          <wp:inline distT="0" distB="0" distL="0" distR="0" wp14:anchorId="232E3543" wp14:editId="68897AE7">
            <wp:extent cx="6120130" cy="2919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C8FA" w14:textId="1F8D9453" w:rsidR="00B506B7" w:rsidRPr="00B506B7" w:rsidRDefault="008450CC" w:rsidP="008450CC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25</w:t>
      </w:r>
      <w:r>
        <w:fldChar w:fldCharType="end"/>
      </w:r>
    </w:p>
    <w:p w14:paraId="1BEB03EA" w14:textId="77777777" w:rsidR="008450CC" w:rsidRDefault="008450CC" w:rsidP="003F241B">
      <w:r w:rsidRPr="008450CC">
        <w:rPr>
          <w:noProof/>
          <w:lang w:val="ru-RU"/>
        </w:rPr>
        <w:lastRenderedPageBreak/>
        <w:drawing>
          <wp:inline distT="0" distB="0" distL="0" distR="0" wp14:anchorId="65319C3D" wp14:editId="3B43B04B">
            <wp:extent cx="5144218" cy="32389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CDE" w14:textId="260AF8CF" w:rsidR="008450CC" w:rsidRDefault="008450CC" w:rsidP="008450C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26</w:t>
      </w:r>
      <w:r>
        <w:fldChar w:fldCharType="end"/>
      </w:r>
    </w:p>
    <w:p w14:paraId="6986247F" w14:textId="77777777" w:rsidR="008450CC" w:rsidRDefault="008450CC" w:rsidP="008450CC">
      <w:pPr>
        <w:pStyle w:val="Heading2"/>
        <w:rPr>
          <w:lang w:val="ru-RU"/>
        </w:rPr>
      </w:pPr>
      <w:bookmarkStart w:id="20" w:name="_Toc94402317"/>
      <w:r>
        <w:rPr>
          <w:lang w:val="ru-RU"/>
        </w:rPr>
        <w:t>2.ж</w:t>
      </w:r>
      <w:bookmarkEnd w:id="20"/>
    </w:p>
    <w:p w14:paraId="1B6341A7" w14:textId="77777777" w:rsidR="00D358E1" w:rsidRDefault="00D358E1" w:rsidP="008450CC">
      <w:pPr>
        <w:rPr>
          <w:lang w:val="ru-RU"/>
        </w:rPr>
      </w:pPr>
      <w:r>
        <w:rPr>
          <w:lang w:val="ru-RU"/>
        </w:rPr>
        <w:t>Убедимся, что без стабилизатора повышение напряжения с 220 В до 242 В заметно повышает выходное напряжение.</w:t>
      </w:r>
    </w:p>
    <w:p w14:paraId="0CC4A42B" w14:textId="77777777" w:rsidR="00780B55" w:rsidRDefault="00780B55" w:rsidP="00780B55">
      <w:pPr>
        <w:keepNext/>
      </w:pPr>
      <w:r>
        <w:rPr>
          <w:noProof/>
        </w:rPr>
        <w:drawing>
          <wp:inline distT="0" distB="0" distL="0" distR="0" wp14:anchorId="70BF5644" wp14:editId="0C819AB7">
            <wp:extent cx="6120130" cy="2919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4AE2" w14:textId="5F73EFB2" w:rsidR="00780B55" w:rsidRDefault="00780B55" w:rsidP="00780B55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27</w:t>
      </w:r>
      <w:r>
        <w:fldChar w:fldCharType="end"/>
      </w:r>
    </w:p>
    <w:p w14:paraId="6630CD40" w14:textId="77777777" w:rsidR="00780B55" w:rsidRDefault="00780B55" w:rsidP="00780B55">
      <w:pPr>
        <w:keepNext/>
      </w:pPr>
      <w:r w:rsidRPr="00780B55">
        <w:rPr>
          <w:noProof/>
          <w:lang w:val="ru-RU"/>
        </w:rPr>
        <w:lastRenderedPageBreak/>
        <w:drawing>
          <wp:inline distT="0" distB="0" distL="0" distR="0" wp14:anchorId="08B76E4D" wp14:editId="000F327B">
            <wp:extent cx="5191850" cy="320084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CC9" w14:textId="1FCE9A2A" w:rsidR="00780B55" w:rsidRDefault="00780B55" w:rsidP="00780B5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28</w:t>
      </w:r>
      <w:r>
        <w:fldChar w:fldCharType="end"/>
      </w:r>
    </w:p>
    <w:p w14:paraId="67A21CEA" w14:textId="6E03AC21" w:rsidR="00AC63F9" w:rsidRDefault="00425C33" w:rsidP="00425C33">
      <w:pPr>
        <w:pStyle w:val="Heading1"/>
        <w:rPr>
          <w:lang w:val="ru-RU"/>
        </w:rPr>
      </w:pPr>
      <w:bookmarkStart w:id="21" w:name="_Toc94402318"/>
      <w:r>
        <w:rPr>
          <w:lang w:val="ru-RU"/>
        </w:rPr>
        <w:t>Выводы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D1C38" w14:paraId="6A08864D" w14:textId="77777777" w:rsidTr="00AD1C38">
        <w:tc>
          <w:tcPr>
            <w:tcW w:w="3209" w:type="dxa"/>
          </w:tcPr>
          <w:p w14:paraId="07AF5C5F" w14:textId="77777777" w:rsidR="00AD1C38" w:rsidRDefault="00AD1C38" w:rsidP="00425C33">
            <w:pPr>
              <w:rPr>
                <w:lang w:val="ru-RU"/>
              </w:rPr>
            </w:pPr>
          </w:p>
        </w:tc>
        <w:tc>
          <w:tcPr>
            <w:tcW w:w="3209" w:type="dxa"/>
          </w:tcPr>
          <w:p w14:paraId="6D776D5E" w14:textId="4750EEAB" w:rsidR="00AD1C38" w:rsidRDefault="00AD1C38" w:rsidP="00425C33">
            <w:pPr>
              <w:rPr>
                <w:lang w:val="ru-RU"/>
              </w:rPr>
            </w:pPr>
            <w:r>
              <w:rPr>
                <w:lang w:val="ru-RU"/>
              </w:rPr>
              <w:t>Без стабилизатора</w:t>
            </w:r>
          </w:p>
        </w:tc>
        <w:tc>
          <w:tcPr>
            <w:tcW w:w="3210" w:type="dxa"/>
          </w:tcPr>
          <w:p w14:paraId="19ABAC95" w14:textId="0E2E440B" w:rsidR="00AD1C38" w:rsidRDefault="00AD1C38" w:rsidP="00425C33">
            <w:pPr>
              <w:rPr>
                <w:lang w:val="ru-RU"/>
              </w:rPr>
            </w:pPr>
            <w:r>
              <w:rPr>
                <w:lang w:val="ru-RU"/>
              </w:rPr>
              <w:t>Со стабилизатором</w:t>
            </w:r>
          </w:p>
        </w:tc>
      </w:tr>
      <w:tr w:rsidR="00AD1C38" w14:paraId="55B96686" w14:textId="77777777" w:rsidTr="00AD1C38">
        <w:tc>
          <w:tcPr>
            <w:tcW w:w="3209" w:type="dxa"/>
          </w:tcPr>
          <w:p w14:paraId="64151E53" w14:textId="5C7220A8" w:rsidR="00AD1C38" w:rsidRDefault="00AD1C38" w:rsidP="00425C33">
            <w:pPr>
              <w:rPr>
                <w:lang w:val="ru-RU"/>
              </w:rPr>
            </w:pPr>
            <w:r>
              <w:rPr>
                <w:lang w:val="ru-RU"/>
              </w:rPr>
              <w:t>Диод</w:t>
            </w:r>
          </w:p>
        </w:tc>
        <w:tc>
          <w:tcPr>
            <w:tcW w:w="3209" w:type="dxa"/>
          </w:tcPr>
          <w:p w14:paraId="193934A4" w14:textId="1CDC2426" w:rsidR="00AD1C38" w:rsidRPr="00AD1C38" w:rsidRDefault="00AD1C38" w:rsidP="00425C33">
            <w:pPr>
              <w:rPr>
                <w:lang w:val="en-US"/>
              </w:rPr>
            </w:pPr>
            <w:r>
              <w:rPr>
                <w:lang w:val="ru-RU"/>
              </w:rPr>
              <w:t>0</w:t>
            </w:r>
            <w:r>
              <w:rPr>
                <w:lang w:val="en-US"/>
              </w:rPr>
              <w:t>.00955788</w:t>
            </w:r>
          </w:p>
        </w:tc>
        <w:tc>
          <w:tcPr>
            <w:tcW w:w="3210" w:type="dxa"/>
          </w:tcPr>
          <w:p w14:paraId="42A52CED" w14:textId="66517462" w:rsidR="00AD1C38" w:rsidRPr="00AD1C38" w:rsidRDefault="00AD1C38" w:rsidP="00425C33">
            <w:pPr>
              <w:rPr>
                <w:lang w:val="en-US"/>
              </w:rPr>
            </w:pPr>
            <w:r>
              <w:rPr>
                <w:lang w:val="en-US"/>
              </w:rPr>
              <w:t>0.000582039</w:t>
            </w:r>
          </w:p>
        </w:tc>
      </w:tr>
      <w:tr w:rsidR="00AD1C38" w14:paraId="3F63A1A0" w14:textId="77777777" w:rsidTr="00AD1C38">
        <w:tc>
          <w:tcPr>
            <w:tcW w:w="3209" w:type="dxa"/>
          </w:tcPr>
          <w:p w14:paraId="449F0822" w14:textId="1576D183" w:rsidR="00AD1C38" w:rsidRDefault="00AD1C38" w:rsidP="00425C33">
            <w:pPr>
              <w:rPr>
                <w:lang w:val="ru-RU"/>
              </w:rPr>
            </w:pPr>
            <w:r>
              <w:rPr>
                <w:lang w:val="ru-RU"/>
              </w:rPr>
              <w:t>Диодный мост</w:t>
            </w:r>
          </w:p>
        </w:tc>
        <w:tc>
          <w:tcPr>
            <w:tcW w:w="3209" w:type="dxa"/>
          </w:tcPr>
          <w:p w14:paraId="2407D7F2" w14:textId="47F250E2" w:rsidR="00AD1C38" w:rsidRPr="00AD1C38" w:rsidRDefault="00AD1C38" w:rsidP="00425C33">
            <w:pPr>
              <w:rPr>
                <w:lang w:val="en-US"/>
              </w:rPr>
            </w:pPr>
            <w:r>
              <w:rPr>
                <w:lang w:val="en-US"/>
              </w:rPr>
              <w:t>0.00956731</w:t>
            </w:r>
          </w:p>
        </w:tc>
        <w:tc>
          <w:tcPr>
            <w:tcW w:w="3210" w:type="dxa"/>
          </w:tcPr>
          <w:p w14:paraId="5BF41F5A" w14:textId="5F3D7BD0" w:rsidR="00AD1C38" w:rsidRPr="00AD1C38" w:rsidRDefault="00AD1C38" w:rsidP="00AD1C38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0.000599418</w:t>
            </w:r>
          </w:p>
        </w:tc>
      </w:tr>
    </w:tbl>
    <w:p w14:paraId="7FFC5B42" w14:textId="53A5AEE7" w:rsidR="00AD1C38" w:rsidRPr="00AB42DE" w:rsidRDefault="00AD1C38" w:rsidP="00AD1C38">
      <w:pPr>
        <w:pStyle w:val="Caption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F1DA4">
        <w:rPr>
          <w:noProof/>
        </w:rPr>
        <w:t>1</w:t>
      </w:r>
      <w:r>
        <w:fldChar w:fldCharType="end"/>
      </w:r>
      <w:r w:rsidR="00AB42DE">
        <w:rPr>
          <w:lang w:val="ru-RU"/>
        </w:rPr>
        <w:t>. Коэф. пульсаций</w:t>
      </w:r>
    </w:p>
    <w:p w14:paraId="622782D9" w14:textId="6B80E717" w:rsidR="00B955D0" w:rsidRDefault="005D32D4" w:rsidP="00265CB3">
      <w:pPr>
        <w:rPr>
          <w:lang w:val="ru-RU"/>
        </w:rPr>
      </w:pPr>
      <w:r>
        <w:rPr>
          <w:lang w:val="ru-RU"/>
        </w:rPr>
        <w:t>Из таблицы 1 видно, что разница в коэф. пульсаций между просто диодом и диодным мостом, в рассмотренном случае, на уровне погрешности. При этом стабилизатор не только защищает от повышения напряжения на входе (</w:t>
      </w:r>
      <w:r w:rsidR="00DE14AB">
        <w:rPr>
          <w:lang w:val="ru-RU"/>
        </w:rPr>
        <w:fldChar w:fldCharType="begin"/>
      </w:r>
      <w:r w:rsidR="00DE14AB">
        <w:rPr>
          <w:lang w:val="ru-RU"/>
        </w:rPr>
        <w:instrText xml:space="preserve"> REF _Ref94400198 \h </w:instrText>
      </w:r>
      <w:r w:rsidR="00DE14AB">
        <w:rPr>
          <w:lang w:val="ru-RU"/>
        </w:rPr>
      </w:r>
      <w:r w:rsidR="00DE14AB">
        <w:rPr>
          <w:lang w:val="ru-RU"/>
        </w:rPr>
        <w:fldChar w:fldCharType="separate"/>
      </w:r>
      <w:r w:rsidR="004F1DA4" w:rsidRPr="003F241B">
        <w:rPr>
          <w:lang w:val="ru-RU"/>
        </w:rPr>
        <w:t>1</w:t>
      </w:r>
      <w:r w:rsidR="004F1DA4">
        <w:rPr>
          <w:lang w:val="ru-RU"/>
        </w:rPr>
        <w:t>.ж</w:t>
      </w:r>
      <w:r w:rsidR="00DE14AB">
        <w:rPr>
          <w:lang w:val="ru-RU"/>
        </w:rPr>
        <w:fldChar w:fldCharType="end"/>
      </w:r>
      <w:r w:rsidR="00DE14AB">
        <w:rPr>
          <w:lang w:val="ru-RU"/>
        </w:rPr>
        <w:t xml:space="preserve">, </w:t>
      </w:r>
      <w:r w:rsidR="00DE14AB">
        <w:rPr>
          <w:lang w:val="ru-RU"/>
        </w:rPr>
        <w:fldChar w:fldCharType="begin"/>
      </w:r>
      <w:r w:rsidR="00DE14AB">
        <w:rPr>
          <w:lang w:val="ru-RU"/>
        </w:rPr>
        <w:instrText xml:space="preserve"> REF _Ref94400231 \h </w:instrText>
      </w:r>
      <w:r w:rsidR="00DE14AB">
        <w:rPr>
          <w:lang w:val="ru-RU"/>
        </w:rPr>
      </w:r>
      <w:r w:rsidR="00DE14AB">
        <w:rPr>
          <w:lang w:val="ru-RU"/>
        </w:rPr>
        <w:fldChar w:fldCharType="separate"/>
      </w:r>
      <w:r w:rsidR="004F1DA4">
        <w:rPr>
          <w:lang w:val="ru-RU"/>
        </w:rPr>
        <w:t>2.е</w:t>
      </w:r>
      <w:r w:rsidR="00DE14AB">
        <w:rPr>
          <w:lang w:val="ru-RU"/>
        </w:rPr>
        <w:fldChar w:fldCharType="end"/>
      </w:r>
      <w:r>
        <w:rPr>
          <w:lang w:val="ru-RU"/>
        </w:rPr>
        <w:t>), но и снижает коэф. пульсаций на порядок.</w:t>
      </w:r>
    </w:p>
    <w:p w14:paraId="56A2B2F6" w14:textId="6369F104" w:rsidR="00052AB8" w:rsidRDefault="009F1E44" w:rsidP="00265CB3">
      <w:pPr>
        <w:rPr>
          <w:lang w:val="ru-RU"/>
        </w:rPr>
      </w:pPr>
      <w:r>
        <w:rPr>
          <w:lang w:val="ru-RU"/>
        </w:rPr>
        <w:t xml:space="preserve">Я </w:t>
      </w:r>
      <w:r w:rsidR="00D174F7">
        <w:rPr>
          <w:lang w:val="ru-RU"/>
        </w:rPr>
        <w:t xml:space="preserve">считаю, это происходит потому, что коэф. пульсаций 0.01% можно добиться любым из вариантов. </w:t>
      </w:r>
      <w:r w:rsidR="00C133EC">
        <w:rPr>
          <w:lang w:val="ru-RU"/>
        </w:rPr>
        <w:t>Более тонкой подстройкой можно получить 0.0017% без стабилизатора. И на этом уровне мост слегка (процентов на 10) лучше просто диода. Но возможно это просто погрешности.</w:t>
      </w:r>
    </w:p>
    <w:p w14:paraId="2427B2DB" w14:textId="0B261809" w:rsidR="00C133EC" w:rsidRDefault="00C133EC" w:rsidP="00265CB3">
      <w:pPr>
        <w:rPr>
          <w:lang w:val="ru-RU"/>
        </w:rPr>
      </w:pPr>
      <w:r>
        <w:rPr>
          <w:lang w:val="ru-RU"/>
        </w:rPr>
        <w:t>Входной ток у диода и моста отличется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_Ref94398830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F1DA4">
        <w:t xml:space="preserve">Рисунок </w:t>
      </w:r>
      <w:r w:rsidR="004F1DA4">
        <w:rPr>
          <w:noProof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_Ref94400973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F1DA4">
        <w:t xml:space="preserve">Рисунок </w:t>
      </w:r>
      <w:r w:rsidR="004F1DA4">
        <w:rPr>
          <w:noProof/>
        </w:rPr>
        <w:t>24</w:t>
      </w:r>
      <w:r>
        <w:rPr>
          <w:lang w:val="ru-RU"/>
        </w:rPr>
        <w:fldChar w:fldCharType="end"/>
      </w:r>
      <w:r>
        <w:rPr>
          <w:lang w:val="ru-RU"/>
        </w:rPr>
        <w:t>). Какой из вариантов лучше и чем я сказать не могу.</w:t>
      </w:r>
    </w:p>
    <w:p w14:paraId="2C317E21" w14:textId="2E923ED5" w:rsidR="00C133EC" w:rsidRDefault="0064093F" w:rsidP="00265CB3">
      <w:pPr>
        <w:rPr>
          <w:lang w:val="ru-RU"/>
        </w:rPr>
      </w:pPr>
      <w:r>
        <w:rPr>
          <w:lang w:val="ru-RU"/>
        </w:rPr>
        <w:t xml:space="preserve">Выходное напряжение и время установления </w:t>
      </w:r>
      <w:r w:rsidR="00C40C44">
        <w:rPr>
          <w:lang w:val="ru-RU"/>
        </w:rPr>
        <w:t>у двух вариантов не отличаются.</w:t>
      </w:r>
    </w:p>
    <w:p w14:paraId="3B81479F" w14:textId="66D235FB" w:rsidR="00C40C44" w:rsidRPr="00C133EC" w:rsidRDefault="00C40C44" w:rsidP="00265CB3">
      <w:pPr>
        <w:rPr>
          <w:lang w:val="ru-RU"/>
        </w:rPr>
      </w:pPr>
      <w:r>
        <w:rPr>
          <w:lang w:val="ru-RU"/>
        </w:rPr>
        <w:t xml:space="preserve">С мостом схема несколько сложнее, но я полагаю эта разница совершенно несущественна, особенно учитывая, что </w:t>
      </w:r>
      <w:r w:rsidR="00504698">
        <w:rPr>
          <w:lang w:val="ru-RU"/>
        </w:rPr>
        <w:t>мосты бывают цельными компонентами.</w:t>
      </w:r>
    </w:p>
    <w:p w14:paraId="719D4441" w14:textId="395075DD" w:rsidR="00B955D0" w:rsidRDefault="00B955D0" w:rsidP="00265CB3">
      <w:pPr>
        <w:rPr>
          <w:lang w:val="ru-RU"/>
        </w:rPr>
      </w:pPr>
    </w:p>
    <w:p w14:paraId="272A211C" w14:textId="437F2396" w:rsidR="00957994" w:rsidRDefault="00957994" w:rsidP="00957994">
      <w:pPr>
        <w:pStyle w:val="Heading1"/>
        <w:rPr>
          <w:lang w:val="ru-RU"/>
        </w:rPr>
      </w:pPr>
      <w:bookmarkStart w:id="22" w:name="_Toc94402319"/>
      <w:r>
        <w:rPr>
          <w:lang w:val="ru-RU"/>
        </w:rPr>
        <w:lastRenderedPageBreak/>
        <w:t>Приложение</w:t>
      </w:r>
      <w:bookmarkEnd w:id="22"/>
    </w:p>
    <w:p w14:paraId="7F8500C3" w14:textId="0B995518" w:rsidR="00957994" w:rsidRDefault="00957994" w:rsidP="00957994">
      <w:pPr>
        <w:pStyle w:val="Heading2"/>
        <w:rPr>
          <w:lang w:val="ru-RU"/>
        </w:rPr>
      </w:pPr>
      <w:bookmarkStart w:id="23" w:name="_Toc94402320"/>
      <w:r>
        <w:rPr>
          <w:lang w:val="ru-RU"/>
        </w:rPr>
        <w:t>1.б</w:t>
      </w:r>
      <w:bookmarkEnd w:id="23"/>
    </w:p>
    <w:p w14:paraId="14623524" w14:textId="031E7881" w:rsidR="00957994" w:rsidRPr="00957994" w:rsidRDefault="00957994" w:rsidP="00957994">
      <w:pPr>
        <w:rPr>
          <w:lang w:val="ru-RU"/>
        </w:rPr>
      </w:pPr>
      <w:r w:rsidRPr="00957994">
        <w:rPr>
          <w:lang w:val="ru-RU"/>
        </w:rPr>
        <w:t>.</w:t>
      </w:r>
      <w:r>
        <w:rPr>
          <w:lang w:val="en-US"/>
        </w:rPr>
        <w:t>step</w:t>
      </w:r>
      <w:r w:rsidRPr="00957994">
        <w:rPr>
          <w:lang w:val="ru-RU"/>
        </w:rPr>
        <w:t xml:space="preserve"> </w:t>
      </w:r>
      <w:r>
        <w:rPr>
          <w:lang w:val="en-US"/>
        </w:rPr>
        <w:t>param</w:t>
      </w:r>
      <w:r w:rsidRPr="00957994">
        <w:rPr>
          <w:lang w:val="ru-RU"/>
        </w:rPr>
        <w:t xml:space="preserve"> </w:t>
      </w:r>
      <w:r>
        <w:rPr>
          <w:lang w:val="en-US"/>
        </w:rPr>
        <w:t>x</w:t>
      </w:r>
      <w:r w:rsidRPr="00957994">
        <w:rPr>
          <w:lang w:val="ru-RU"/>
        </w:rPr>
        <w:t xml:space="preserve"> … </w:t>
      </w:r>
      <w:r>
        <w:rPr>
          <w:lang w:val="ru-RU"/>
        </w:rPr>
        <w:t xml:space="preserve">присваивает разные значения переменной </w:t>
      </w:r>
      <w:r>
        <w:rPr>
          <w:lang w:val="en-US"/>
        </w:rPr>
        <w:t>x</w:t>
      </w:r>
      <w:r>
        <w:rPr>
          <w:lang w:val="ru-RU"/>
        </w:rPr>
        <w:t xml:space="preserve">, и для каждого моделирует схему. В </w:t>
      </w:r>
      <w:r>
        <w:rPr>
          <w:lang w:val="en-US"/>
        </w:rPr>
        <w:t>L</w:t>
      </w:r>
      <w:r w:rsidRPr="00957994">
        <w:rPr>
          <w:lang w:val="ru-RU"/>
        </w:rPr>
        <w:t xml:space="preserve">1 </w:t>
      </w:r>
      <w:r>
        <w:rPr>
          <w:lang w:val="ru-RU"/>
        </w:rPr>
        <w:t xml:space="preserve">стоит </w:t>
      </w:r>
      <w:r w:rsidRPr="00957994">
        <w:rPr>
          <w:lang w:val="ru-RU"/>
        </w:rPr>
        <w:t>{</w:t>
      </w:r>
      <w:r>
        <w:rPr>
          <w:lang w:val="en-US"/>
        </w:rPr>
        <w:t>x</w:t>
      </w:r>
      <w:r w:rsidRPr="00957994">
        <w:rPr>
          <w:lang w:val="ru-RU"/>
        </w:rPr>
        <w:t>}</w:t>
      </w:r>
      <w:r>
        <w:rPr>
          <w:lang w:val="ru-RU"/>
        </w:rPr>
        <w:t>.</w:t>
      </w:r>
      <w:r w:rsidRPr="00957994">
        <w:rPr>
          <w:lang w:val="ru-RU"/>
        </w:rPr>
        <w:t xml:space="preserve"> </w:t>
      </w:r>
      <w:r>
        <w:rPr>
          <w:lang w:val="ru-RU"/>
        </w:rPr>
        <w:t>Именно так, с фигурными скобками, чтобы спайс считал это переменной.</w:t>
      </w:r>
    </w:p>
    <w:p w14:paraId="4E2B6A8B" w14:textId="77777777" w:rsidR="006C5EFB" w:rsidRDefault="00957994" w:rsidP="006C5EFB">
      <w:pPr>
        <w:keepNext/>
      </w:pPr>
      <w:r>
        <w:rPr>
          <w:noProof/>
        </w:rPr>
        <w:drawing>
          <wp:inline distT="0" distB="0" distL="0" distR="0" wp14:anchorId="38C13089" wp14:editId="00836FB0">
            <wp:extent cx="6120130" cy="299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B" w14:textId="5AF23573" w:rsidR="00957994" w:rsidRDefault="006C5EFB" w:rsidP="006C5EFB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29</w:t>
      </w:r>
      <w:r>
        <w:fldChar w:fldCharType="end"/>
      </w:r>
    </w:p>
    <w:p w14:paraId="044BE472" w14:textId="62E539E3" w:rsidR="00957994" w:rsidRPr="00EF7FB0" w:rsidRDefault="00957994" w:rsidP="00957994">
      <w:pPr>
        <w:rPr>
          <w:lang w:val="ru-RU"/>
        </w:rPr>
      </w:pPr>
      <w:r>
        <w:rPr>
          <w:lang w:val="ru-RU"/>
        </w:rPr>
        <w:t>Результаты</w:t>
      </w:r>
      <w:r w:rsidRPr="003F241B">
        <w:rPr>
          <w:lang w:val="ru-RU"/>
        </w:rPr>
        <w:t xml:space="preserve"> </w:t>
      </w:r>
      <w:r>
        <w:rPr>
          <w:lang w:val="ru-RU"/>
        </w:rPr>
        <w:t>в</w:t>
      </w:r>
      <w:r w:rsidRPr="003F241B">
        <w:rPr>
          <w:lang w:val="ru-RU"/>
        </w:rPr>
        <w:t xml:space="preserve"> </w:t>
      </w:r>
      <w:r>
        <w:rPr>
          <w:lang w:val="en-US"/>
        </w:rPr>
        <w:t>Spice</w:t>
      </w:r>
      <w:r w:rsidRPr="003F241B">
        <w:rPr>
          <w:lang w:val="ru-RU"/>
        </w:rPr>
        <w:t xml:space="preserve"> </w:t>
      </w:r>
      <w:r>
        <w:rPr>
          <w:lang w:val="en-US"/>
        </w:rPr>
        <w:t>error</w:t>
      </w:r>
      <w:r w:rsidRPr="003F241B">
        <w:rPr>
          <w:lang w:val="ru-RU"/>
        </w:rPr>
        <w:t xml:space="preserve"> </w:t>
      </w:r>
      <w:r>
        <w:rPr>
          <w:lang w:val="en-US"/>
        </w:rPr>
        <w:t>log</w:t>
      </w:r>
      <w:r w:rsidRPr="003F241B">
        <w:rPr>
          <w:lang w:val="ru-RU"/>
        </w:rPr>
        <w:t xml:space="preserve"> (</w:t>
      </w:r>
      <w:r>
        <w:rPr>
          <w:lang w:val="en-US"/>
        </w:rPr>
        <w:t>Ctrl</w:t>
      </w:r>
      <w:r w:rsidRPr="003F241B">
        <w:rPr>
          <w:lang w:val="ru-RU"/>
        </w:rPr>
        <w:t>-</w:t>
      </w:r>
      <w:r>
        <w:rPr>
          <w:lang w:val="en-US"/>
        </w:rPr>
        <w:t>l</w:t>
      </w:r>
      <w:r w:rsidRPr="003F241B">
        <w:rPr>
          <w:lang w:val="ru-RU"/>
        </w:rPr>
        <w:t xml:space="preserve">). </w:t>
      </w:r>
      <w:r>
        <w:rPr>
          <w:lang w:val="ru-RU"/>
        </w:rPr>
        <w:t xml:space="preserve">Нас интересует </w:t>
      </w:r>
      <w:r w:rsidR="00EF7FB0">
        <w:rPr>
          <w:lang w:val="ru-RU"/>
        </w:rPr>
        <w:t xml:space="preserve">часть с </w:t>
      </w:r>
      <w:r w:rsidR="00EF7FB0">
        <w:rPr>
          <w:lang w:val="en-US"/>
        </w:rPr>
        <w:t>v</w:t>
      </w:r>
      <w:r w:rsidR="00EF7FB0" w:rsidRPr="00EF7FB0">
        <w:rPr>
          <w:lang w:val="ru-RU"/>
        </w:rPr>
        <w:t>_</w:t>
      </w:r>
      <w:r w:rsidR="00EF7FB0">
        <w:rPr>
          <w:lang w:val="en-US"/>
        </w:rPr>
        <w:t>avg</w:t>
      </w:r>
      <w:r w:rsidR="00EF7FB0">
        <w:rPr>
          <w:lang w:val="ru-RU"/>
        </w:rPr>
        <w:t>, т.к. это среднее напряжение в точке а. Видно что 11 В это почти 6 шаг</w:t>
      </w:r>
    </w:p>
    <w:p w14:paraId="5502928F" w14:textId="77777777" w:rsidR="00BF0410" w:rsidRDefault="00BF0410" w:rsidP="00BF0410">
      <w:pPr>
        <w:keepNext/>
      </w:pPr>
      <w:r w:rsidRPr="00BF0410">
        <w:rPr>
          <w:noProof/>
          <w:lang w:val="en-US"/>
        </w:rPr>
        <w:drawing>
          <wp:inline distT="0" distB="0" distL="0" distR="0" wp14:anchorId="6E394111" wp14:editId="258212FA">
            <wp:extent cx="4906060" cy="3486637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678" w14:textId="6040FB81" w:rsidR="00957994" w:rsidRPr="003F241B" w:rsidRDefault="00BF0410" w:rsidP="00BF041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30</w:t>
      </w:r>
      <w:r>
        <w:fldChar w:fldCharType="end"/>
      </w:r>
    </w:p>
    <w:p w14:paraId="5F035847" w14:textId="2DA188E9" w:rsidR="00EF7FB0" w:rsidRDefault="00EF7FB0" w:rsidP="00957994">
      <w:pPr>
        <w:rPr>
          <w:lang w:val="ru-RU"/>
        </w:rPr>
      </w:pPr>
      <w:r>
        <w:rPr>
          <w:lang w:val="ru-RU"/>
        </w:rPr>
        <w:lastRenderedPageBreak/>
        <w:t>Идем в начало лога, смотрим какой индуктивности соответствует 6 шаг (300 мкГн). Здесь я остановился, но можно уточнять значение взяв меньший шаг.</w:t>
      </w:r>
    </w:p>
    <w:p w14:paraId="7E71DBA0" w14:textId="77777777" w:rsidR="00BF0410" w:rsidRDefault="00BF0410" w:rsidP="00BF0410">
      <w:pPr>
        <w:keepNext/>
      </w:pPr>
      <w:r w:rsidRPr="00BF0410">
        <w:rPr>
          <w:noProof/>
          <w:lang w:val="ru-RU"/>
        </w:rPr>
        <w:drawing>
          <wp:inline distT="0" distB="0" distL="0" distR="0" wp14:anchorId="3FFE040B" wp14:editId="0EEDEDFE">
            <wp:extent cx="5134692" cy="3229426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015" w14:textId="066DB6AF" w:rsidR="00BF0410" w:rsidRDefault="00BF0410" w:rsidP="00BF041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31</w:t>
      </w:r>
      <w:r>
        <w:fldChar w:fldCharType="end"/>
      </w:r>
    </w:p>
    <w:p w14:paraId="2AAB0451" w14:textId="3EA00DA8" w:rsidR="00EF7FB0" w:rsidRDefault="00D8662A" w:rsidP="00D8662A">
      <w:pPr>
        <w:pStyle w:val="Heading2"/>
        <w:rPr>
          <w:lang w:val="ru-RU"/>
        </w:rPr>
      </w:pPr>
      <w:bookmarkStart w:id="24" w:name="_Toc94402321"/>
      <w:r>
        <w:rPr>
          <w:lang w:val="ru-RU"/>
        </w:rPr>
        <w:t>1.в</w:t>
      </w:r>
      <w:bookmarkEnd w:id="24"/>
    </w:p>
    <w:p w14:paraId="1D38CDE2" w14:textId="222B8718" w:rsidR="00D8662A" w:rsidRDefault="0044264C" w:rsidP="00D8662A">
      <w:pPr>
        <w:rPr>
          <w:lang w:val="ru-RU"/>
        </w:rPr>
      </w:pPr>
      <w:r>
        <w:rPr>
          <w:lang w:val="ru-RU"/>
        </w:rPr>
        <w:t xml:space="preserve">В этом пункте подбирали значение ёмкости. Начал с такого. Очень широкий диапазон, при этом использую </w:t>
      </w:r>
      <w:r>
        <w:rPr>
          <w:lang w:val="en-US"/>
        </w:rPr>
        <w:t>Octave</w:t>
      </w:r>
      <w:r w:rsidRPr="0044264C">
        <w:rPr>
          <w:lang w:val="ru-RU"/>
        </w:rPr>
        <w:t xml:space="preserve"> </w:t>
      </w:r>
      <w:r>
        <w:rPr>
          <w:lang w:val="en-US"/>
        </w:rPr>
        <w:t>sweep</w:t>
      </w:r>
      <w:r>
        <w:rPr>
          <w:lang w:val="ru-RU"/>
        </w:rPr>
        <w:t xml:space="preserve">, а не </w:t>
      </w:r>
      <w:r>
        <w:rPr>
          <w:lang w:val="en-US"/>
        </w:rPr>
        <w:t>Linear</w:t>
      </w:r>
      <w:r w:rsidRPr="0044264C">
        <w:rPr>
          <w:lang w:val="ru-RU"/>
        </w:rPr>
        <w:t xml:space="preserve"> </w:t>
      </w:r>
      <w:r>
        <w:rPr>
          <w:lang w:val="en-US"/>
        </w:rPr>
        <w:t>sweep</w:t>
      </w:r>
      <w:r>
        <w:rPr>
          <w:lang w:val="ru-RU"/>
        </w:rPr>
        <w:t>. Разница в том, что в линейном каждый шаг увеличивает значение на сколько-то (10</w:t>
      </w:r>
      <w:r>
        <w:rPr>
          <w:lang w:val="en-US"/>
        </w:rPr>
        <w:t>u</w:t>
      </w:r>
      <w:r>
        <w:rPr>
          <w:lang w:val="ru-RU"/>
        </w:rPr>
        <w:t xml:space="preserve">, например), а </w:t>
      </w:r>
      <w:r w:rsidR="006C5EFB">
        <w:rPr>
          <w:lang w:val="ru-RU"/>
        </w:rPr>
        <w:t xml:space="preserve">в </w:t>
      </w:r>
      <w:r w:rsidR="006C5EFB">
        <w:rPr>
          <w:lang w:val="en-US"/>
        </w:rPr>
        <w:t>Octave</w:t>
      </w:r>
      <w:r w:rsidR="006C5EFB">
        <w:rPr>
          <w:lang w:val="ru-RU"/>
        </w:rPr>
        <w:t xml:space="preserve"> – в несколько раз.</w:t>
      </w:r>
    </w:p>
    <w:p w14:paraId="7AEA6CEC" w14:textId="15A45821" w:rsidR="006C5EFB" w:rsidRPr="006C5EFB" w:rsidRDefault="006C5EFB" w:rsidP="00D8662A">
      <w:pPr>
        <w:rPr>
          <w:lang w:val="ru-RU"/>
        </w:rPr>
      </w:pPr>
      <w:r>
        <w:rPr>
          <w:lang w:val="ru-RU"/>
        </w:rPr>
        <w:t xml:space="preserve">На рис. </w:t>
      </w:r>
      <w:r w:rsidR="00BF0410">
        <w:rPr>
          <w:lang w:val="ru-RU"/>
        </w:rPr>
        <w:t>33</w:t>
      </w:r>
      <w:r>
        <w:rPr>
          <w:lang w:val="ru-RU"/>
        </w:rPr>
        <w:t xml:space="preserve"> результаты, видно что с ростом ёмкости коэф. пуьсаций сначала падает, а потом начинает расти.</w:t>
      </w:r>
    </w:p>
    <w:p w14:paraId="37589854" w14:textId="77777777" w:rsidR="00BF0410" w:rsidRDefault="0044264C" w:rsidP="00BF0410">
      <w:pPr>
        <w:keepNext/>
      </w:pPr>
      <w:r>
        <w:rPr>
          <w:noProof/>
        </w:rPr>
        <w:drawing>
          <wp:inline distT="0" distB="0" distL="0" distR="0" wp14:anchorId="675CB92E" wp14:editId="6647A40A">
            <wp:extent cx="6120130" cy="2992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BE87" w14:textId="58F27A69" w:rsidR="0044264C" w:rsidRPr="00D8662A" w:rsidRDefault="00BF0410" w:rsidP="00BF041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32</w:t>
      </w:r>
      <w:r>
        <w:fldChar w:fldCharType="end"/>
      </w:r>
    </w:p>
    <w:p w14:paraId="0D475746" w14:textId="77777777" w:rsidR="00BF0410" w:rsidRDefault="006C5EFB" w:rsidP="00BF0410">
      <w:pPr>
        <w:keepNext/>
      </w:pPr>
      <w:r w:rsidRPr="006C5EFB">
        <w:rPr>
          <w:noProof/>
          <w:lang w:val="ru-RU"/>
        </w:rPr>
        <w:lastRenderedPageBreak/>
        <w:drawing>
          <wp:inline distT="0" distB="0" distL="0" distR="0" wp14:anchorId="5369DE86" wp14:editId="1F8A92B9">
            <wp:extent cx="2762636" cy="682085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FFCE" w14:textId="2B8C04C7" w:rsidR="00D8662A" w:rsidRPr="00EF7FB0" w:rsidRDefault="00BF0410" w:rsidP="00BF0410">
      <w:pPr>
        <w:pStyle w:val="Caption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F1DA4">
        <w:rPr>
          <w:noProof/>
        </w:rPr>
        <w:t>33</w:t>
      </w:r>
      <w:r>
        <w:fldChar w:fldCharType="end"/>
      </w:r>
    </w:p>
    <w:sectPr w:rsidR="00D8662A" w:rsidRPr="00EF7FB0" w:rsidSect="00DA66C8">
      <w:footerReference w:type="default" r:id="rId40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83D9A" w14:textId="77777777" w:rsidR="00867D05" w:rsidRDefault="00867D05" w:rsidP="00DA66C8">
      <w:pPr>
        <w:spacing w:after="0" w:line="240" w:lineRule="auto"/>
      </w:pPr>
      <w:r>
        <w:separator/>
      </w:r>
    </w:p>
  </w:endnote>
  <w:endnote w:type="continuationSeparator" w:id="0">
    <w:p w14:paraId="0FE932FB" w14:textId="77777777" w:rsidR="00867D05" w:rsidRDefault="00867D05" w:rsidP="00DA6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6686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F138D9" w14:textId="4B61980A" w:rsidR="00DA66C8" w:rsidRDefault="00DA66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3E53D4" w14:textId="77777777" w:rsidR="00DA66C8" w:rsidRDefault="00DA66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9AA34" w14:textId="77777777" w:rsidR="00867D05" w:rsidRDefault="00867D05" w:rsidP="00DA66C8">
      <w:pPr>
        <w:spacing w:after="0" w:line="240" w:lineRule="auto"/>
      </w:pPr>
      <w:r>
        <w:separator/>
      </w:r>
    </w:p>
  </w:footnote>
  <w:footnote w:type="continuationSeparator" w:id="0">
    <w:p w14:paraId="01BE3DDA" w14:textId="77777777" w:rsidR="00867D05" w:rsidRDefault="00867D05" w:rsidP="00DA66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678"/>
    <w:rsid w:val="00031CF5"/>
    <w:rsid w:val="000469AE"/>
    <w:rsid w:val="00052AB8"/>
    <w:rsid w:val="00054728"/>
    <w:rsid w:val="00061641"/>
    <w:rsid w:val="00061FD0"/>
    <w:rsid w:val="00127FA3"/>
    <w:rsid w:val="00143007"/>
    <w:rsid w:val="001B18DD"/>
    <w:rsid w:val="001F0456"/>
    <w:rsid w:val="00203DA4"/>
    <w:rsid w:val="0020790C"/>
    <w:rsid w:val="00214B67"/>
    <w:rsid w:val="00225728"/>
    <w:rsid w:val="0023729D"/>
    <w:rsid w:val="002516D0"/>
    <w:rsid w:val="00264470"/>
    <w:rsid w:val="00265CB3"/>
    <w:rsid w:val="00285979"/>
    <w:rsid w:val="002B7201"/>
    <w:rsid w:val="002C2047"/>
    <w:rsid w:val="002F6678"/>
    <w:rsid w:val="00322A05"/>
    <w:rsid w:val="00370036"/>
    <w:rsid w:val="003818DA"/>
    <w:rsid w:val="00392B88"/>
    <w:rsid w:val="003A0BD8"/>
    <w:rsid w:val="003A484D"/>
    <w:rsid w:val="003C0422"/>
    <w:rsid w:val="003E0778"/>
    <w:rsid w:val="003F241B"/>
    <w:rsid w:val="00425C33"/>
    <w:rsid w:val="0044264C"/>
    <w:rsid w:val="00443C8C"/>
    <w:rsid w:val="004616E8"/>
    <w:rsid w:val="004E0811"/>
    <w:rsid w:val="004F1DA4"/>
    <w:rsid w:val="00504698"/>
    <w:rsid w:val="00543572"/>
    <w:rsid w:val="00554F33"/>
    <w:rsid w:val="005B135F"/>
    <w:rsid w:val="005C2A3A"/>
    <w:rsid w:val="005D32D4"/>
    <w:rsid w:val="00617984"/>
    <w:rsid w:val="0064093F"/>
    <w:rsid w:val="00662C32"/>
    <w:rsid w:val="006C5EFB"/>
    <w:rsid w:val="006D50D5"/>
    <w:rsid w:val="006F34A8"/>
    <w:rsid w:val="00733CD1"/>
    <w:rsid w:val="00780B55"/>
    <w:rsid w:val="007A64D6"/>
    <w:rsid w:val="007B6526"/>
    <w:rsid w:val="007C0EC4"/>
    <w:rsid w:val="007F167D"/>
    <w:rsid w:val="0080275C"/>
    <w:rsid w:val="00815DB6"/>
    <w:rsid w:val="0083180D"/>
    <w:rsid w:val="008450CC"/>
    <w:rsid w:val="0085660F"/>
    <w:rsid w:val="00867D05"/>
    <w:rsid w:val="00891A70"/>
    <w:rsid w:val="008E3A4B"/>
    <w:rsid w:val="00957994"/>
    <w:rsid w:val="009670DC"/>
    <w:rsid w:val="009D7806"/>
    <w:rsid w:val="009E16D3"/>
    <w:rsid w:val="009E2C73"/>
    <w:rsid w:val="009F14B9"/>
    <w:rsid w:val="009F1E44"/>
    <w:rsid w:val="00A213AA"/>
    <w:rsid w:val="00A2427D"/>
    <w:rsid w:val="00A64DEE"/>
    <w:rsid w:val="00A73F4A"/>
    <w:rsid w:val="00AB42DE"/>
    <w:rsid w:val="00AC63F9"/>
    <w:rsid w:val="00AD1C38"/>
    <w:rsid w:val="00AE4DB7"/>
    <w:rsid w:val="00B506B7"/>
    <w:rsid w:val="00B637E6"/>
    <w:rsid w:val="00B955D0"/>
    <w:rsid w:val="00BB0AF1"/>
    <w:rsid w:val="00BB4A4B"/>
    <w:rsid w:val="00BF0410"/>
    <w:rsid w:val="00C133EC"/>
    <w:rsid w:val="00C20CF4"/>
    <w:rsid w:val="00C40C44"/>
    <w:rsid w:val="00C562B5"/>
    <w:rsid w:val="00CB6A37"/>
    <w:rsid w:val="00CF5DB1"/>
    <w:rsid w:val="00D11715"/>
    <w:rsid w:val="00D174F7"/>
    <w:rsid w:val="00D358E1"/>
    <w:rsid w:val="00D631DC"/>
    <w:rsid w:val="00D8662A"/>
    <w:rsid w:val="00D871DB"/>
    <w:rsid w:val="00D93BF6"/>
    <w:rsid w:val="00DA66C8"/>
    <w:rsid w:val="00DC2B9C"/>
    <w:rsid w:val="00DE14AB"/>
    <w:rsid w:val="00DF1C41"/>
    <w:rsid w:val="00E1229D"/>
    <w:rsid w:val="00E30321"/>
    <w:rsid w:val="00E53C3C"/>
    <w:rsid w:val="00EF7FB0"/>
    <w:rsid w:val="00F2535D"/>
    <w:rsid w:val="00F45171"/>
    <w:rsid w:val="00F8180D"/>
    <w:rsid w:val="00F81919"/>
    <w:rsid w:val="00F8191A"/>
    <w:rsid w:val="00F918C5"/>
    <w:rsid w:val="00FA1FF9"/>
    <w:rsid w:val="00FC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F8E03"/>
  <w15:chartTrackingRefBased/>
  <w15:docId w15:val="{A0ABFD4D-ACCE-4243-B4B4-4CDEDF8A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F33"/>
    <w:pPr>
      <w:spacing w:after="200" w:line="276" w:lineRule="auto"/>
    </w:pPr>
    <w:rPr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F33"/>
    <w:pPr>
      <w:keepNext/>
      <w:keepLines/>
      <w:spacing w:before="240" w:after="0"/>
      <w:ind w:left="72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A70"/>
    <w:pPr>
      <w:keepNext/>
      <w:keepLines/>
      <w:spacing w:before="40" w:after="0"/>
      <w:ind w:left="432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2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554F33"/>
    <w:rPr>
      <w:rFonts w:asciiTheme="majorHAnsi" w:eastAsiaTheme="majorEastAsia" w:hAnsiTheme="majorHAnsi" w:cstheme="majorBidi"/>
      <w:sz w:val="28"/>
      <w:szCs w:val="32"/>
      <w:lang w:val="bg-BG"/>
    </w:rPr>
  </w:style>
  <w:style w:type="paragraph" w:styleId="NoSpacing">
    <w:name w:val="No Spacing"/>
    <w:uiPriority w:val="1"/>
    <w:qFormat/>
    <w:rsid w:val="00D631DC"/>
    <w:pPr>
      <w:spacing w:after="0" w:line="240" w:lineRule="auto"/>
    </w:pPr>
    <w:rPr>
      <w:sz w:val="24"/>
      <w:lang w:val="bg-BG"/>
    </w:rPr>
  </w:style>
  <w:style w:type="character" w:customStyle="1" w:styleId="markedcontent">
    <w:name w:val="markedcontent"/>
    <w:basedOn w:val="DefaultParagraphFont"/>
    <w:rsid w:val="00E53C3C"/>
  </w:style>
  <w:style w:type="character" w:customStyle="1" w:styleId="Heading2Char">
    <w:name w:val="Heading 2 Char"/>
    <w:basedOn w:val="DefaultParagraphFont"/>
    <w:link w:val="Heading2"/>
    <w:uiPriority w:val="9"/>
    <w:rsid w:val="00891A70"/>
    <w:rPr>
      <w:rFonts w:asciiTheme="majorHAnsi" w:eastAsiaTheme="majorEastAsia" w:hAnsiTheme="majorHAnsi" w:cstheme="majorBidi"/>
      <w:sz w:val="26"/>
      <w:szCs w:val="26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DA6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6C8"/>
    <w:rPr>
      <w:sz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DA66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6C8"/>
    <w:rPr>
      <w:sz w:val="24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AE4DB7"/>
    <w:pPr>
      <w:spacing w:line="259" w:lineRule="auto"/>
      <w:ind w:left="0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4D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E4DB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E4DB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C63A0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AD1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2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60884-FF37-45BE-B37B-6AFFDCA84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21</Pages>
  <Words>1515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 Виктор Васильевич</dc:creator>
  <cp:keywords/>
  <dc:description/>
  <cp:lastModifiedBy>Ефремов Виктор Васильевич</cp:lastModifiedBy>
  <cp:revision>82</cp:revision>
  <cp:lastPrinted>2022-01-29T23:31:00Z</cp:lastPrinted>
  <dcterms:created xsi:type="dcterms:W3CDTF">2021-11-23T20:10:00Z</dcterms:created>
  <dcterms:modified xsi:type="dcterms:W3CDTF">2022-01-29T23:33:00Z</dcterms:modified>
</cp:coreProperties>
</file>