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8">
        <w:r>
          <w:rPr>
            <w:rFonts w:ascii="Roboto" w:eastAsia="Roboto" w:hAnsi="Roboto" w:cs="Roboto"/>
            <w:color w:val="1155CC"/>
            <w:u w:val="single"/>
          </w:rPr>
          <w:t xml:space="preserve">Learning Log: </w:t>
        </w:r>
      </w:hyperlink>
      <w:hyperlink r:id="rId9">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F5E223F"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r w:rsidR="006D3793">
              <w:rPr>
                <w:rFonts w:ascii="Roboto" w:eastAsia="Roboto" w:hAnsi="Roboto" w:cs="Roboto"/>
                <w:color w:val="666666"/>
              </w:rPr>
              <w:t>is the</w:t>
            </w:r>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5954C146" w:rsidR="00947DDF" w:rsidRDefault="006D3793">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2A4EA08E" w:rsidR="00947DDF" w:rsidRDefault="006D3793">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25723942" w:rsidR="00947DDF" w:rsidRDefault="006D3793">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142F4E60" w:rsidR="00947DDF" w:rsidRDefault="006D3793">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2A0B725E" w:rsidR="00947DDF" w:rsidRDefault="006D3793">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5FC572BC" w:rsidR="00947DDF" w:rsidRDefault="006D3793">
            <w:pPr>
              <w:spacing w:line="240" w:lineRule="auto"/>
              <w:ind w:left="720"/>
              <w:rPr>
                <w:rFonts w:ascii="Roboto" w:eastAsia="Roboto" w:hAnsi="Roboto" w:cs="Roboto"/>
                <w:i/>
                <w:color w:val="666666"/>
              </w:rPr>
            </w:pPr>
            <w:r>
              <w:rPr>
                <w:rFonts w:ascii="Roboto" w:eastAsia="Roboto" w:hAnsi="Roboto" w:cs="Roboto"/>
                <w:i/>
                <w:color w:val="666666"/>
              </w:rPr>
              <w:t>I still have a lot of skills to develop in data. Even though I have a financial background and have worked with data before, there are a lot of skills that I need to think about some more and work on.</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D" w14:textId="084326CB" w:rsidR="00947DDF" w:rsidRDefault="006D3793">
            <w:pPr>
              <w:spacing w:line="240" w:lineRule="auto"/>
              <w:ind w:left="720"/>
              <w:rPr>
                <w:rFonts w:ascii="Roboto" w:eastAsia="Roboto" w:hAnsi="Roboto" w:cs="Roboto"/>
                <w:i/>
                <w:color w:val="666666"/>
              </w:rPr>
            </w:pPr>
            <w:r>
              <w:rPr>
                <w:rFonts w:ascii="Roboto" w:eastAsia="Roboto" w:hAnsi="Roboto" w:cs="Roboto"/>
                <w:i/>
                <w:color w:val="666666"/>
              </w:rPr>
              <w:t>I don’t think much would change in a week, I will always consider myself to be ‘developing’. There are always areas to work on and strengthen. As for my curiosity I think just taking this course is a way I show my strength in this area</w:t>
            </w:r>
          </w:p>
          <w:p w14:paraId="34CF90A8" w14:textId="77777777" w:rsidR="006D3793" w:rsidRDefault="006D3793">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lastRenderedPageBreak/>
              <w:t>How do you plan on developing these skills from now on?</w:t>
            </w:r>
          </w:p>
          <w:p w14:paraId="0000003F" w14:textId="63DE128E" w:rsidR="00947DDF" w:rsidRDefault="006D3793">
            <w:pPr>
              <w:spacing w:line="240" w:lineRule="auto"/>
              <w:ind w:left="720"/>
              <w:rPr>
                <w:rFonts w:ascii="Roboto" w:eastAsia="Roboto" w:hAnsi="Roboto" w:cs="Roboto"/>
                <w:color w:val="5F6368"/>
              </w:rPr>
            </w:pPr>
            <w:r>
              <w:rPr>
                <w:rFonts w:ascii="Roboto" w:eastAsia="Roboto" w:hAnsi="Roboto" w:cs="Roboto"/>
                <w:i/>
                <w:color w:val="666666"/>
              </w:rPr>
              <w:t>I will continue to stretch my curiosity and try to learn something new every day. Even if it’s just 5 minutes a day. I will be consistent as I know that I am building valuable skills for my fut</w:t>
            </w:r>
            <w:bookmarkStart w:id="0" w:name="_GoBack"/>
            <w:bookmarkEnd w:id="0"/>
            <w:r>
              <w:rPr>
                <w:rFonts w:ascii="Roboto" w:eastAsia="Roboto" w:hAnsi="Roboto" w:cs="Roboto"/>
                <w:i/>
                <w:color w:val="666666"/>
              </w:rPr>
              <w:t>ure</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FD54D" w14:textId="77777777" w:rsidR="00DA4408" w:rsidRDefault="00DA4408">
      <w:pPr>
        <w:spacing w:line="240" w:lineRule="auto"/>
      </w:pPr>
      <w:r>
        <w:separator/>
      </w:r>
    </w:p>
  </w:endnote>
  <w:endnote w:type="continuationSeparator" w:id="0">
    <w:p w14:paraId="10C2CFC2" w14:textId="77777777" w:rsidR="00DA4408" w:rsidRDefault="00DA4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6D3793">
      <w:rPr>
        <w:rFonts w:ascii="Roboto" w:eastAsia="Roboto" w:hAnsi="Roboto" w:cs="Roboto"/>
        <w:noProof/>
        <w:color w:val="5F6368"/>
      </w:rPr>
      <w:t>2</w:t>
    </w:r>
    <w:r>
      <w:rPr>
        <w:rFonts w:ascii="Roboto" w:eastAsia="Roboto" w:hAnsi="Roboto" w:cs="Roboto"/>
        <w:color w:val="5F636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FA8E4" w14:textId="77777777" w:rsidR="00DA4408" w:rsidRDefault="00DA4408">
      <w:pPr>
        <w:spacing w:line="240" w:lineRule="auto"/>
      </w:pPr>
      <w:r>
        <w:separator/>
      </w:r>
    </w:p>
  </w:footnote>
  <w:footnote w:type="continuationSeparator" w:id="0">
    <w:p w14:paraId="355BF51C" w14:textId="77777777" w:rsidR="00DA4408" w:rsidRDefault="00DA44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DF"/>
    <w:rsid w:val="002975C1"/>
    <w:rsid w:val="00355F1F"/>
    <w:rsid w:val="006D3793"/>
    <w:rsid w:val="00947DDF"/>
    <w:rsid w:val="00DA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ursera.org/learn/foundations-data/supplement/qjFsG/learning-log-reflect-on-your-skills-and-expec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Stephanie Clark</cp:lastModifiedBy>
  <cp:revision>3</cp:revision>
  <dcterms:created xsi:type="dcterms:W3CDTF">2021-06-24T16:55:00Z</dcterms:created>
  <dcterms:modified xsi:type="dcterms:W3CDTF">2022-04-22T18:41:00Z</dcterms:modified>
</cp:coreProperties>
</file>