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DCE4" w14:textId="0B2ABA5E" w:rsidR="004D6CA3" w:rsidRDefault="00FA2D65" w:rsidP="004D6CA3">
      <w:pPr>
        <w:pStyle w:val="Heading1"/>
        <w:spacing w:before="0" w:after="0"/>
        <w:rPr>
          <w:rFonts w:ascii="Comic Sans MS" w:hAnsi="Comic Sans MS"/>
          <w:sz w:val="36"/>
          <w:u w:val="none"/>
        </w:rPr>
      </w:pPr>
      <w:proofErr w:type="spellStart"/>
      <w:r>
        <w:rPr>
          <w:rFonts w:ascii="Comic Sans MS" w:hAnsi="Comic Sans MS"/>
          <w:sz w:val="36"/>
          <w:u w:val="none"/>
        </w:rPr>
        <w:t>Wickwar</w:t>
      </w:r>
      <w:proofErr w:type="spellEnd"/>
      <w:r>
        <w:rPr>
          <w:rFonts w:ascii="Comic Sans MS" w:hAnsi="Comic Sans MS"/>
          <w:sz w:val="36"/>
          <w:u w:val="none"/>
        </w:rPr>
        <w:t xml:space="preserve"> </w:t>
      </w:r>
      <w:r w:rsidR="004D6CA3">
        <w:rPr>
          <w:rFonts w:ascii="Comic Sans MS" w:hAnsi="Comic Sans MS"/>
          <w:sz w:val="36"/>
          <w:u w:val="none"/>
        </w:rPr>
        <w:t>Out of School Club</w:t>
      </w:r>
    </w:p>
    <w:p w14:paraId="71DBE487" w14:textId="77777777" w:rsidR="004D6CA3" w:rsidRDefault="004D6CA3" w:rsidP="004D6CA3">
      <w:pPr>
        <w:pStyle w:val="Heading1"/>
      </w:pPr>
      <w:r>
        <w:rPr>
          <w:u w:val="none"/>
        </w:rPr>
        <w:t>Staff Behaviour Policy</w:t>
      </w:r>
    </w:p>
    <w:p w14:paraId="1BDAF6BF" w14:textId="77777777" w:rsidR="004D6CA3" w:rsidRDefault="004D6CA3" w:rsidP="004D6CA3">
      <w:pPr>
        <w:rPr>
          <w:sz w:val="22"/>
          <w:szCs w:val="22"/>
        </w:rPr>
      </w:pPr>
    </w:p>
    <w:p w14:paraId="3A38BFD9" w14:textId="0CF7B92A" w:rsidR="004D6CA3" w:rsidRDefault="00FA2D65" w:rsidP="004D6CA3">
      <w:pPr>
        <w:rPr>
          <w:rFonts w:ascii="Trebuchet MS" w:hAnsi="Trebuchet MS"/>
          <w:i/>
          <w:iCs/>
          <w:sz w:val="22"/>
          <w:szCs w:val="22"/>
        </w:rPr>
      </w:pPr>
      <w:proofErr w:type="spellStart"/>
      <w:r w:rsidRPr="00FA2D65">
        <w:rPr>
          <w:rFonts w:ascii="Trebuchet MS" w:hAnsi="Trebuchet MS"/>
          <w:sz w:val="22"/>
          <w:szCs w:val="22"/>
        </w:rPr>
        <w:t>Wickwar</w:t>
      </w:r>
      <w:proofErr w:type="spellEnd"/>
      <w:r w:rsidRPr="00FA2D65">
        <w:rPr>
          <w:rFonts w:ascii="Trebuchet MS" w:hAnsi="Trebuchet MS"/>
          <w:sz w:val="22"/>
          <w:szCs w:val="22"/>
        </w:rPr>
        <w:t xml:space="preserve"> </w:t>
      </w:r>
      <w:r w:rsidR="004D6CA3" w:rsidRPr="00FA2D65">
        <w:rPr>
          <w:rFonts w:ascii="Trebuchet MS" w:hAnsi="Trebuchet MS"/>
          <w:sz w:val="22"/>
          <w:szCs w:val="22"/>
        </w:rPr>
        <w:t xml:space="preserve">Out of School Club </w:t>
      </w:r>
      <w:r w:rsidR="004D6CA3">
        <w:rPr>
          <w:rFonts w:ascii="Trebuchet MS" w:hAnsi="Trebuchet MS"/>
          <w:sz w:val="22"/>
          <w:szCs w:val="22"/>
        </w:rPr>
        <w:t xml:space="preserve">expects all members of staff to follow our </w:t>
      </w:r>
      <w:r w:rsidR="004D6CA3">
        <w:rPr>
          <w:rFonts w:ascii="Trebuchet MS" w:hAnsi="Trebuchet MS"/>
          <w:b/>
          <w:sz w:val="22"/>
          <w:szCs w:val="22"/>
        </w:rPr>
        <w:t>Staff Behaviour Policy,</w:t>
      </w:r>
      <w:r w:rsidR="004D6CA3">
        <w:rPr>
          <w:rFonts w:ascii="Trebuchet MS" w:hAnsi="Trebuchet MS"/>
          <w:sz w:val="22"/>
          <w:szCs w:val="22"/>
        </w:rPr>
        <w:t xml:space="preserve"> which sets</w:t>
      </w:r>
      <w:r w:rsidR="004D6CA3">
        <w:rPr>
          <w:rFonts w:ascii="Trebuchet MS" w:hAnsi="Trebuchet MS"/>
          <w:iCs/>
          <w:sz w:val="22"/>
          <w:szCs w:val="22"/>
        </w:rPr>
        <w:t xml:space="preserve"> clear guidance on the standards of behaviour required from our staff and volunteers. The guidance aims to encourage staff to meet the highest possible standards of conduct. Club staff are in a position of trust and influence as role models for the children in their care, and as such must demonstrate behaviour that sets a good example to all users of the setting.</w:t>
      </w:r>
    </w:p>
    <w:p w14:paraId="2E24C618" w14:textId="77777777" w:rsidR="004D6CA3" w:rsidRDefault="004D6CA3" w:rsidP="004D6CA3">
      <w:pPr>
        <w:ind w:left="720"/>
        <w:rPr>
          <w:rFonts w:ascii="Trebuchet MS" w:hAnsi="Trebuchet MS"/>
          <w:i/>
          <w:iCs/>
          <w:sz w:val="22"/>
          <w:szCs w:val="22"/>
        </w:rPr>
      </w:pPr>
    </w:p>
    <w:p w14:paraId="53D04D86" w14:textId="77777777" w:rsidR="004D6CA3" w:rsidRDefault="004D6CA3" w:rsidP="004D6CA3">
      <w:pPr>
        <w:rPr>
          <w:rFonts w:ascii="Trebuchet MS" w:hAnsi="Trebuchet MS"/>
          <w:iCs/>
          <w:sz w:val="22"/>
          <w:szCs w:val="22"/>
        </w:rPr>
      </w:pPr>
      <w:r>
        <w:rPr>
          <w:rFonts w:ascii="Trebuchet MS" w:hAnsi="Trebuchet MS"/>
          <w:iCs/>
          <w:sz w:val="22"/>
          <w:szCs w:val="22"/>
        </w:rPr>
        <w:t xml:space="preserve">Club staff also have a responsibility to maintain their reputation and the reputation of the Club, both during and outside of working hours.  </w:t>
      </w:r>
    </w:p>
    <w:p w14:paraId="793B0077" w14:textId="77777777" w:rsidR="004D6CA3" w:rsidRDefault="004D6CA3" w:rsidP="004D6CA3">
      <w:pPr>
        <w:pStyle w:val="HBsubhead"/>
        <w:rPr>
          <w:szCs w:val="20"/>
        </w:rPr>
      </w:pPr>
      <w:r>
        <w:t xml:space="preserve">Behaviour </w:t>
      </w:r>
    </w:p>
    <w:p w14:paraId="678DDFEC" w14:textId="06A54A09" w:rsidR="004D6CA3" w:rsidRDefault="004D6CA3" w:rsidP="004D6CA3">
      <w:pPr>
        <w:pStyle w:val="HBbody"/>
      </w:pPr>
      <w:r>
        <w:t>Our staff team are ambassadors for</w:t>
      </w:r>
      <w:r w:rsidR="00FA2D65">
        <w:t xml:space="preserve"> </w:t>
      </w:r>
      <w:proofErr w:type="spellStart"/>
      <w:r w:rsidR="00FA2D65">
        <w:t>Wickwar</w:t>
      </w:r>
      <w:proofErr w:type="spellEnd"/>
      <w:r>
        <w:t xml:space="preserve"> </w:t>
      </w:r>
      <w:r w:rsidRPr="00FA2D65">
        <w:t xml:space="preserve">Out of School </w:t>
      </w:r>
      <w:r w:rsidR="00FA2D65" w:rsidRPr="00FA2D65">
        <w:t>Club,</w:t>
      </w:r>
      <w:r w:rsidRPr="00FA2D65">
        <w:t xml:space="preserve"> </w:t>
      </w:r>
      <w:r>
        <w:t>and we expect them to conduct themselves professionally at all times. Staff should treat anyone attending the Club (children, parents/carers and visitors) courteously and with respect.</w:t>
      </w:r>
    </w:p>
    <w:p w14:paraId="48D442F7" w14:textId="77777777" w:rsidR="004D6CA3" w:rsidRDefault="004D6CA3" w:rsidP="004D6CA3">
      <w:pPr>
        <w:pStyle w:val="HBbody"/>
      </w:pPr>
      <w:r>
        <w:t xml:space="preserve">We expect staff to value all the children as individuals and to comply with the Club’s </w:t>
      </w:r>
      <w:r>
        <w:rPr>
          <w:b/>
        </w:rPr>
        <w:t>Equalities policy</w:t>
      </w:r>
      <w:r>
        <w:t xml:space="preserve"> at all times.</w:t>
      </w:r>
    </w:p>
    <w:p w14:paraId="1219DC98" w14:textId="77777777" w:rsidR="004D6CA3" w:rsidRDefault="004D6CA3" w:rsidP="004D6CA3">
      <w:pPr>
        <w:pStyle w:val="HBbody"/>
      </w:pPr>
      <w:r>
        <w:t>Swearing and abusive behaviour are not tolerated from anyone at the Club. If any member of staff exhibits such behaviour they will be subject to the Club’s disciplinary procedures.</w:t>
      </w:r>
    </w:p>
    <w:p w14:paraId="0530650D" w14:textId="77777777" w:rsidR="004D6CA3" w:rsidRDefault="004D6CA3" w:rsidP="004D6CA3">
      <w:pPr>
        <w:pStyle w:val="HBbody"/>
      </w:pPr>
      <w:r>
        <w:t xml:space="preserve">For more details see our </w:t>
      </w:r>
      <w:r>
        <w:rPr>
          <w:b/>
        </w:rPr>
        <w:t>Aggressive Behaviour policy</w:t>
      </w:r>
      <w:r>
        <w:t xml:space="preserve"> and </w:t>
      </w:r>
      <w:r>
        <w:rPr>
          <w:b/>
        </w:rPr>
        <w:t>Staff Disciplinary policy</w:t>
      </w:r>
      <w:r>
        <w:t>.</w:t>
      </w:r>
    </w:p>
    <w:p w14:paraId="2CA14F2F" w14:textId="77777777" w:rsidR="004D6CA3" w:rsidRDefault="004D6CA3" w:rsidP="004D6CA3">
      <w:pPr>
        <w:pStyle w:val="HBsubhead"/>
      </w:pPr>
      <w:r>
        <w:t>Dress code</w:t>
      </w:r>
    </w:p>
    <w:p w14:paraId="43677F0A" w14:textId="654A55C9" w:rsidR="004D6CA3" w:rsidRDefault="004D6CA3" w:rsidP="004D6CA3">
      <w:pPr>
        <w:pStyle w:val="HBbody"/>
      </w:pPr>
      <w:r>
        <w:t>Whilst working at</w:t>
      </w:r>
      <w:r w:rsidR="00FA2D65">
        <w:t xml:space="preserve"> </w:t>
      </w:r>
      <w:proofErr w:type="spellStart"/>
      <w:r w:rsidR="00FA2D65">
        <w:t>Wickwar</w:t>
      </w:r>
      <w:proofErr w:type="spellEnd"/>
      <w:r>
        <w:t xml:space="preserve"> </w:t>
      </w:r>
      <w:r w:rsidRPr="00FA2D65">
        <w:t xml:space="preserve">Out of School Club </w:t>
      </w:r>
      <w:r>
        <w:t xml:space="preserve">staff will need to help to set up and pack away the setting, prepare food, facilitate craft </w:t>
      </w:r>
      <w:proofErr w:type="gramStart"/>
      <w:r>
        <w:t>activities</w:t>
      </w:r>
      <w:proofErr w:type="gramEnd"/>
      <w:r>
        <w:t xml:space="preserve"> and engage in physical activities with the children. The clothing and footwear worn should be chosen accordingly, taking into account comfort, health and safety, and practicality. Revealing or excessively tight clothing is not acceptable.</w:t>
      </w:r>
    </w:p>
    <w:p w14:paraId="7481689D" w14:textId="3F09537E" w:rsidR="004D6CA3" w:rsidRDefault="004D6CA3" w:rsidP="004D6CA3">
      <w:pPr>
        <w:pStyle w:val="HBbody"/>
      </w:pPr>
      <w:r>
        <w:t>Whilst on duty all staff should wear the approved</w:t>
      </w:r>
      <w:r w:rsidR="00FA2D65">
        <w:t xml:space="preserve"> club t-shirt/hoodie and</w:t>
      </w:r>
      <w:r>
        <w:rPr>
          <w:color w:val="0000FF"/>
        </w:rPr>
        <w:t xml:space="preserve"> </w:t>
      </w:r>
      <w:r w:rsidRPr="00FA2D65">
        <w:t>name badge</w:t>
      </w:r>
      <w:r>
        <w:t xml:space="preserve"> at all times.</w:t>
      </w:r>
    </w:p>
    <w:p w14:paraId="239741E7" w14:textId="77777777" w:rsidR="004D6CA3" w:rsidRDefault="004D6CA3" w:rsidP="004D6CA3">
      <w:pPr>
        <w:pStyle w:val="HBsubhead"/>
      </w:pPr>
      <w:r>
        <w:t>Confidentiality and social media</w:t>
      </w:r>
    </w:p>
    <w:p w14:paraId="7CC7FFEC" w14:textId="77777777" w:rsidR="004D6CA3" w:rsidRDefault="004D6CA3" w:rsidP="004D6CA3">
      <w:pPr>
        <w:pStyle w:val="HBbody"/>
      </w:pPr>
      <w:r>
        <w:t>Staff must not pass on any information about children attending the Club, or their parents and families, to third parties without their permission. The only exception to this rule is information sharing with specific external agencies if there is a safeguarding issue. (‘Third parties’ includes other parents, friends, other children at the Club, the press, etc.)</w:t>
      </w:r>
    </w:p>
    <w:p w14:paraId="1FB20C1A" w14:textId="77777777" w:rsidR="004D6CA3" w:rsidRDefault="004D6CA3" w:rsidP="004D6CA3">
      <w:pPr>
        <w:pStyle w:val="HBbody"/>
      </w:pPr>
      <w:r>
        <w:t xml:space="preserve">Posting any material relating to the Club or its users on social media sites (unless </w:t>
      </w:r>
      <w:r>
        <w:rPr>
          <w:i/>
        </w:rPr>
        <w:t>expressly</w:t>
      </w:r>
      <w:r>
        <w:t xml:space="preserve"> permitted by the Manager) is forbidden. Any staff who breach this rule will face disciplinary action.</w:t>
      </w:r>
    </w:p>
    <w:p w14:paraId="0C871598" w14:textId="5174E287" w:rsidR="004D6CA3" w:rsidRDefault="004D6CA3" w:rsidP="004D6CA3">
      <w:pPr>
        <w:pStyle w:val="HBbody"/>
        <w:rPr>
          <w:szCs w:val="20"/>
        </w:rPr>
      </w:pPr>
      <w:r>
        <w:t xml:space="preserve">See our </w:t>
      </w:r>
      <w:r w:rsidR="00F17D49">
        <w:rPr>
          <w:b/>
        </w:rPr>
        <w:t>Data Protection</w:t>
      </w:r>
      <w:r>
        <w:rPr>
          <w:b/>
        </w:rPr>
        <w:t xml:space="preserve"> policy, Social Media policy</w:t>
      </w:r>
      <w:r>
        <w:t xml:space="preserve">, </w:t>
      </w:r>
      <w:r>
        <w:rPr>
          <w:b/>
        </w:rPr>
        <w:t>Safeguarding policy</w:t>
      </w:r>
      <w:r>
        <w:t xml:space="preserve"> and </w:t>
      </w:r>
      <w:r>
        <w:rPr>
          <w:b/>
        </w:rPr>
        <w:t>Staff Disciplinary policy</w:t>
      </w:r>
      <w:r>
        <w:t xml:space="preserve"> for more details.</w:t>
      </w:r>
    </w:p>
    <w:p w14:paraId="35541B05" w14:textId="77777777" w:rsidR="004D6CA3" w:rsidRDefault="004D6CA3" w:rsidP="004D6CA3">
      <w:pPr>
        <w:pStyle w:val="HBsubhead"/>
      </w:pPr>
      <w:r>
        <w:t>Use of mobile phones and cameras</w:t>
      </w:r>
    </w:p>
    <w:p w14:paraId="769D6E7F" w14:textId="61D18946" w:rsidR="004D6CA3" w:rsidRDefault="004D6CA3" w:rsidP="004D6CA3">
      <w:pPr>
        <w:pStyle w:val="HBbody"/>
        <w:rPr>
          <w:lang w:val="en-US"/>
        </w:rPr>
      </w:pPr>
      <w:r>
        <w:rPr>
          <w:lang w:val="en-US"/>
        </w:rPr>
        <w:t xml:space="preserve">Staff personal mobile phones must keep it in </w:t>
      </w:r>
      <w:r w:rsidR="00EA77E3" w:rsidRPr="00EA77E3">
        <w:rPr>
          <w:lang w:val="en-US"/>
        </w:rPr>
        <w:t>the staff cupboard</w:t>
      </w:r>
      <w:r w:rsidRPr="00EA77E3">
        <w:rPr>
          <w:lang w:val="en-US"/>
        </w:rPr>
        <w:t xml:space="preserve"> </w:t>
      </w:r>
      <w:r>
        <w:rPr>
          <w:lang w:val="en-US"/>
        </w:rPr>
        <w:t>during working hours.</w:t>
      </w:r>
    </w:p>
    <w:p w14:paraId="10A4FC9E" w14:textId="374BAAA0" w:rsidR="004D6CA3" w:rsidRPr="00EA77E3" w:rsidRDefault="004D6CA3" w:rsidP="004D6CA3">
      <w:pPr>
        <w:pStyle w:val="HBbody"/>
        <w:rPr>
          <w:rFonts w:cs="Comic Sans MS"/>
          <w:lang w:val="en-US"/>
        </w:rPr>
      </w:pPr>
      <w:r>
        <w:rPr>
          <w:rFonts w:cs="Comic Sans MS"/>
          <w:color w:val="000000"/>
          <w:lang w:val="en-US"/>
        </w:rPr>
        <w:t>If a member of staff needs to make an urgent personal call</w:t>
      </w:r>
      <w:r w:rsidR="00EA77E3">
        <w:rPr>
          <w:rFonts w:cs="Comic Sans MS"/>
          <w:color w:val="000000"/>
          <w:lang w:val="en-US"/>
        </w:rPr>
        <w:t>,</w:t>
      </w:r>
      <w:r>
        <w:rPr>
          <w:rFonts w:cs="Comic Sans MS"/>
          <w:color w:val="000000"/>
          <w:lang w:val="en-US"/>
        </w:rPr>
        <w:t xml:space="preserve"> they can use the Club phone </w:t>
      </w:r>
      <w:r w:rsidRPr="00EA77E3">
        <w:rPr>
          <w:rFonts w:cs="Comic Sans MS"/>
          <w:lang w:val="en-US"/>
        </w:rPr>
        <w:t xml:space="preserve">or make a personal call from their mobile in the </w:t>
      </w:r>
      <w:r w:rsidR="00EA77E3" w:rsidRPr="00EA77E3">
        <w:rPr>
          <w:rFonts w:cs="Comic Sans MS"/>
          <w:lang w:val="en-US"/>
        </w:rPr>
        <w:t>corridor by the kitchen</w:t>
      </w:r>
      <w:r w:rsidRPr="00EA77E3">
        <w:rPr>
          <w:rFonts w:cs="Comic Sans MS"/>
          <w:lang w:val="en-US"/>
        </w:rPr>
        <w:t>.</w:t>
      </w:r>
    </w:p>
    <w:p w14:paraId="247C0441" w14:textId="77777777" w:rsidR="004D6CA3" w:rsidRDefault="004D6CA3" w:rsidP="004D6CA3">
      <w:pPr>
        <w:pStyle w:val="HBbody"/>
        <w:rPr>
          <w:rFonts w:cs="Comic Sans MS"/>
          <w:color w:val="000000"/>
          <w:lang w:val="en-US"/>
        </w:rPr>
      </w:pPr>
      <w:r>
        <w:rPr>
          <w:rFonts w:cs="Comic Sans MS"/>
          <w:color w:val="000000"/>
          <w:lang w:val="en-US"/>
        </w:rPr>
        <w:lastRenderedPageBreak/>
        <w:t xml:space="preserve">If a member of staff has a family emergency or similar and needs to keep their mobile phone to hand, they must obtain prior permission from the Manager or Deputy. </w:t>
      </w:r>
    </w:p>
    <w:p w14:paraId="44BBF6B2" w14:textId="06DFB14E" w:rsidR="004D6CA3" w:rsidRDefault="004D6CA3" w:rsidP="004D6CA3">
      <w:pPr>
        <w:pStyle w:val="HBbody"/>
        <w:rPr>
          <w:rFonts w:cs="Comic Sans MS"/>
          <w:color w:val="000000"/>
          <w:lang w:val="en-US"/>
        </w:rPr>
      </w:pPr>
      <w:r>
        <w:t>Staff may only use the club camera to take photographs of children at the Club, except with the express permission of the Manager</w:t>
      </w:r>
      <w:r w:rsidR="00EA77E3">
        <w:t xml:space="preserve">-Photos for the club’s closed social media page may be taken, </w:t>
      </w:r>
      <w:proofErr w:type="gramStart"/>
      <w:r w:rsidR="00EA77E3">
        <w:t>uploaded</w:t>
      </w:r>
      <w:proofErr w:type="gramEnd"/>
      <w:r w:rsidR="00EA77E3">
        <w:t xml:space="preserve"> and immediately deleted during work hours.</w:t>
      </w:r>
    </w:p>
    <w:p w14:paraId="79F3F6A2" w14:textId="77777777" w:rsidR="004D6CA3" w:rsidRDefault="004D6CA3" w:rsidP="004D6CA3">
      <w:pPr>
        <w:pStyle w:val="HBbody"/>
        <w:rPr>
          <w:rFonts w:cs="Comic Sans MS"/>
          <w:color w:val="000000"/>
          <w:lang w:val="en-US"/>
        </w:rPr>
      </w:pPr>
      <w:r>
        <w:rPr>
          <w:rFonts w:cs="Comic Sans MS"/>
          <w:color w:val="000000"/>
          <w:lang w:val="en-US"/>
        </w:rPr>
        <w:t xml:space="preserve">Staff must </w:t>
      </w:r>
      <w:r>
        <w:rPr>
          <w:rFonts w:cs="Comic Sans MS"/>
          <w:b/>
          <w:color w:val="000000"/>
          <w:lang w:val="en-US"/>
        </w:rPr>
        <w:t>never</w:t>
      </w:r>
      <w:r>
        <w:rPr>
          <w:rFonts w:cs="Comic Sans MS"/>
          <w:color w:val="000000"/>
          <w:lang w:val="en-US"/>
        </w:rPr>
        <w:t xml:space="preserve"> use their personal mobile phones or cameras to take photographs at the Club during working hours. Doing so will be considered gross misconduct and may result in instant dismissal.</w:t>
      </w:r>
    </w:p>
    <w:p w14:paraId="1F499B3E" w14:textId="77777777" w:rsidR="004D6CA3" w:rsidRDefault="004D6CA3" w:rsidP="004D6CA3">
      <w:pPr>
        <w:pStyle w:val="HBbody"/>
      </w:pPr>
      <w:r>
        <w:t xml:space="preserve">See our </w:t>
      </w:r>
      <w:r>
        <w:rPr>
          <w:b/>
        </w:rPr>
        <w:t>Mobile Phone policy</w:t>
      </w:r>
      <w:r>
        <w:t xml:space="preserve">, </w:t>
      </w:r>
      <w:r>
        <w:rPr>
          <w:b/>
        </w:rPr>
        <w:t>Safeguarding policy</w:t>
      </w:r>
      <w:r>
        <w:t xml:space="preserve"> and </w:t>
      </w:r>
      <w:r>
        <w:rPr>
          <w:b/>
        </w:rPr>
        <w:t>Staff Disciplinary policy</w:t>
      </w:r>
      <w:r>
        <w:t xml:space="preserve"> for more details.</w:t>
      </w:r>
    </w:p>
    <w:p w14:paraId="65D54CB3" w14:textId="77777777" w:rsidR="004D6CA3" w:rsidRDefault="004D6CA3" w:rsidP="004D6CA3">
      <w:pPr>
        <w:pStyle w:val="HBsubhead"/>
        <w:keepNext/>
      </w:pPr>
      <w:r>
        <w:t>Smoking, alcohol and drugs</w:t>
      </w:r>
    </w:p>
    <w:p w14:paraId="42EC4B30" w14:textId="77777777" w:rsidR="004D6CA3" w:rsidRDefault="004D6CA3" w:rsidP="004D6CA3">
      <w:pPr>
        <w:pStyle w:val="HBbody"/>
      </w:pPr>
      <w:r>
        <w:t xml:space="preserve">Staff are not permitted to smoke anywhere on the Club premises, including the outside play areas. </w:t>
      </w:r>
    </w:p>
    <w:p w14:paraId="7E0D5A4F" w14:textId="77777777" w:rsidR="004D6CA3" w:rsidRDefault="004D6CA3" w:rsidP="004D6CA3">
      <w:pPr>
        <w:pStyle w:val="HBbody"/>
      </w:pPr>
      <w:r>
        <w:t xml:space="preserve">Staff are not permitted to bring alcohol or illegal drugs onto the Club premises. If a member of staff arrives at work under the influence of alcohol or drugs they will be asked to leave immediately and disciplinary action will be taken. </w:t>
      </w:r>
    </w:p>
    <w:p w14:paraId="614E7BCA" w14:textId="77777777" w:rsidR="004D6CA3" w:rsidRDefault="004D6CA3" w:rsidP="004D6CA3">
      <w:pPr>
        <w:pStyle w:val="HBbody"/>
      </w:pPr>
      <w:r>
        <w:t>If a member of staff is taking prescription drugs which might affect their ability to function effectively, they must inform the Manager immediately.</w:t>
      </w:r>
    </w:p>
    <w:p w14:paraId="1AEFCE39" w14:textId="34C189CB" w:rsidR="004D6CA3" w:rsidRDefault="004D6CA3" w:rsidP="004D6CA3">
      <w:pPr>
        <w:pStyle w:val="HBbody"/>
        <w:rPr>
          <w:lang w:val="en-US"/>
        </w:rPr>
      </w:pPr>
      <w:r>
        <w:t>Any prescribed medication needed by a staff member whilst at the Club, must be stored safely in the</w:t>
      </w:r>
      <w:r w:rsidR="00AA125A">
        <w:t xml:space="preserve"> staff cupboard</w:t>
      </w:r>
      <w:r>
        <w:rPr>
          <w:color w:val="0000FF"/>
          <w:lang w:val="en-US"/>
        </w:rPr>
        <w:t xml:space="preserve"> </w:t>
      </w:r>
      <w:r>
        <w:rPr>
          <w:lang w:val="en-US"/>
        </w:rPr>
        <w:t>out of reach and sight of the children attending the Club.</w:t>
      </w:r>
    </w:p>
    <w:p w14:paraId="7CC73260" w14:textId="77777777" w:rsidR="004D6CA3" w:rsidRDefault="004D6CA3" w:rsidP="004D6CA3">
      <w:pPr>
        <w:pStyle w:val="HBbody"/>
        <w:rPr>
          <w:szCs w:val="20"/>
        </w:rPr>
      </w:pPr>
      <w:r>
        <w:rPr>
          <w:lang w:val="en-US"/>
        </w:rPr>
        <w:t xml:space="preserve">See our </w:t>
      </w:r>
      <w:r>
        <w:rPr>
          <w:b/>
        </w:rPr>
        <w:t>Smoking, Alcohol and Drugs policy</w:t>
      </w:r>
      <w:r>
        <w:t xml:space="preserve"> for more details.</w:t>
      </w:r>
    </w:p>
    <w:p w14:paraId="00E48CA2" w14:textId="77777777" w:rsidR="004D6CA3" w:rsidRDefault="004D6CA3" w:rsidP="004D6CA3">
      <w:pPr>
        <w:rPr>
          <w:rFonts w:ascii="Trebuchet MS" w:hAnsi="Trebuchet MS"/>
          <w:sz w:val="22"/>
          <w:szCs w:val="22"/>
        </w:rPr>
      </w:pPr>
    </w:p>
    <w:p w14:paraId="5AF3CAC9" w14:textId="77777777" w:rsidR="004D6CA3" w:rsidRDefault="004D6CA3" w:rsidP="004D6CA3">
      <w:pPr>
        <w:pStyle w:val="subhead"/>
        <w:rPr>
          <w:rFonts w:ascii="Trebuchet MS" w:hAnsi="Trebuchet MS"/>
        </w:rPr>
      </w:pPr>
      <w:r>
        <w:rPr>
          <w:rFonts w:ascii="Trebuchet MS" w:hAnsi="Trebuchet MS"/>
        </w:rPr>
        <w:t>Gross misconduct</w:t>
      </w:r>
    </w:p>
    <w:p w14:paraId="55B77A1B" w14:textId="77777777" w:rsidR="004D6CA3" w:rsidRDefault="004D6CA3" w:rsidP="004D6CA3">
      <w:pPr>
        <w:spacing w:before="120" w:after="120" w:line="260" w:lineRule="atLeast"/>
        <w:rPr>
          <w:rFonts w:ascii="Trebuchet MS" w:hAnsi="Trebuchet MS"/>
          <w:sz w:val="22"/>
          <w:szCs w:val="22"/>
        </w:rPr>
      </w:pPr>
      <w:r>
        <w:rPr>
          <w:rFonts w:ascii="Trebuchet MS" w:hAnsi="Trebuchet MS"/>
          <w:sz w:val="22"/>
          <w:szCs w:val="22"/>
        </w:rPr>
        <w:t xml:space="preserve">Staff will be dismissed without notice if they are found to have committed an act of gross misconduct. Examples of gross misconduct include, but are not restricted to: </w:t>
      </w:r>
    </w:p>
    <w:p w14:paraId="7AD43120" w14:textId="77777777" w:rsidR="004D6CA3" w:rsidRDefault="004D6CA3" w:rsidP="004D6CA3">
      <w:pPr>
        <w:numPr>
          <w:ilvl w:val="0"/>
          <w:numId w:val="1"/>
        </w:numPr>
        <w:spacing w:after="60" w:line="260" w:lineRule="atLeast"/>
        <w:ind w:left="357" w:hanging="357"/>
        <w:rPr>
          <w:rFonts w:ascii="Trebuchet MS" w:hAnsi="Trebuchet MS"/>
          <w:sz w:val="22"/>
          <w:szCs w:val="22"/>
        </w:rPr>
      </w:pPr>
      <w:r>
        <w:rPr>
          <w:rFonts w:ascii="Trebuchet MS" w:hAnsi="Trebuchet MS"/>
          <w:sz w:val="22"/>
          <w:szCs w:val="22"/>
        </w:rPr>
        <w:t xml:space="preserve">Child abuse </w:t>
      </w:r>
    </w:p>
    <w:p w14:paraId="396D983B" w14:textId="77777777" w:rsidR="004D6CA3" w:rsidRDefault="004D6CA3" w:rsidP="004D6CA3">
      <w:pPr>
        <w:numPr>
          <w:ilvl w:val="0"/>
          <w:numId w:val="1"/>
        </w:numPr>
        <w:spacing w:after="60" w:line="260" w:lineRule="atLeast"/>
        <w:ind w:left="357" w:hanging="357"/>
        <w:rPr>
          <w:rFonts w:ascii="Trebuchet MS" w:hAnsi="Trebuchet MS"/>
          <w:sz w:val="22"/>
          <w:szCs w:val="22"/>
        </w:rPr>
      </w:pPr>
      <w:r>
        <w:rPr>
          <w:rFonts w:ascii="Trebuchet MS" w:hAnsi="Trebuchet MS"/>
          <w:sz w:val="22"/>
          <w:szCs w:val="22"/>
        </w:rPr>
        <w:t xml:space="preserve">Failing to comply with health and safety requirements </w:t>
      </w:r>
    </w:p>
    <w:p w14:paraId="3C75CFCC" w14:textId="77777777" w:rsidR="004D6CA3" w:rsidRDefault="004D6CA3" w:rsidP="004D6CA3">
      <w:pPr>
        <w:numPr>
          <w:ilvl w:val="0"/>
          <w:numId w:val="1"/>
        </w:numPr>
        <w:spacing w:after="60" w:line="260" w:lineRule="atLeast"/>
        <w:ind w:left="357" w:hanging="357"/>
        <w:rPr>
          <w:rFonts w:ascii="Trebuchet MS" w:hAnsi="Trebuchet MS"/>
          <w:sz w:val="22"/>
          <w:szCs w:val="22"/>
        </w:rPr>
      </w:pPr>
      <w:r>
        <w:rPr>
          <w:rFonts w:ascii="Trebuchet MS" w:hAnsi="Trebuchet MS"/>
          <w:sz w:val="22"/>
          <w:szCs w:val="22"/>
        </w:rPr>
        <w:t>Physical violence</w:t>
      </w:r>
    </w:p>
    <w:p w14:paraId="0EB1A013" w14:textId="77777777" w:rsidR="004D6CA3" w:rsidRDefault="004D6CA3" w:rsidP="004D6CA3">
      <w:pPr>
        <w:numPr>
          <w:ilvl w:val="0"/>
          <w:numId w:val="1"/>
        </w:numPr>
        <w:spacing w:after="60" w:line="260" w:lineRule="atLeast"/>
        <w:ind w:left="357" w:hanging="357"/>
        <w:rPr>
          <w:rFonts w:ascii="Trebuchet MS" w:hAnsi="Trebuchet MS"/>
          <w:sz w:val="22"/>
          <w:szCs w:val="22"/>
        </w:rPr>
      </w:pPr>
      <w:r>
        <w:rPr>
          <w:rFonts w:ascii="Trebuchet MS" w:hAnsi="Trebuchet MS"/>
          <w:sz w:val="22"/>
          <w:szCs w:val="22"/>
        </w:rPr>
        <w:t>Ignoring a direct instruction given by the manager</w:t>
      </w:r>
    </w:p>
    <w:p w14:paraId="4F56C002" w14:textId="77777777" w:rsidR="004D6CA3" w:rsidRDefault="004D6CA3" w:rsidP="004D6CA3">
      <w:pPr>
        <w:numPr>
          <w:ilvl w:val="0"/>
          <w:numId w:val="1"/>
        </w:numPr>
        <w:spacing w:after="60" w:line="260" w:lineRule="atLeast"/>
        <w:ind w:left="357" w:hanging="357"/>
        <w:rPr>
          <w:rFonts w:ascii="Trebuchet MS" w:hAnsi="Trebuchet MS"/>
          <w:sz w:val="22"/>
          <w:szCs w:val="22"/>
        </w:rPr>
      </w:pPr>
      <w:r>
        <w:rPr>
          <w:rFonts w:ascii="Trebuchet MS" w:hAnsi="Trebuchet MS"/>
          <w:sz w:val="22"/>
          <w:szCs w:val="22"/>
        </w:rPr>
        <w:t>Persistent bullying, sexual or racial harassment</w:t>
      </w:r>
    </w:p>
    <w:p w14:paraId="4E10F507" w14:textId="77777777" w:rsidR="004D6CA3" w:rsidRDefault="004D6CA3" w:rsidP="004D6CA3">
      <w:pPr>
        <w:numPr>
          <w:ilvl w:val="0"/>
          <w:numId w:val="1"/>
        </w:numPr>
        <w:spacing w:after="60" w:line="260" w:lineRule="atLeast"/>
        <w:ind w:left="357" w:hanging="357"/>
        <w:rPr>
          <w:rFonts w:ascii="Trebuchet MS" w:hAnsi="Trebuchet MS"/>
          <w:sz w:val="22"/>
          <w:szCs w:val="22"/>
        </w:rPr>
      </w:pPr>
      <w:r>
        <w:rPr>
          <w:rFonts w:ascii="Trebuchet MS" w:hAnsi="Trebuchet MS"/>
          <w:sz w:val="22"/>
          <w:szCs w:val="22"/>
        </w:rPr>
        <w:t>Being unfit for work through alcohol or illegal drug use</w:t>
      </w:r>
    </w:p>
    <w:p w14:paraId="7B94E162" w14:textId="77777777" w:rsidR="004D6CA3" w:rsidRDefault="004D6CA3" w:rsidP="004D6CA3">
      <w:pPr>
        <w:numPr>
          <w:ilvl w:val="0"/>
          <w:numId w:val="1"/>
        </w:numPr>
        <w:spacing w:after="60" w:line="260" w:lineRule="atLeast"/>
        <w:ind w:left="357" w:hanging="357"/>
        <w:rPr>
          <w:rFonts w:ascii="Trebuchet MS" w:hAnsi="Trebuchet MS"/>
          <w:sz w:val="22"/>
          <w:szCs w:val="22"/>
        </w:rPr>
      </w:pPr>
      <w:r>
        <w:rPr>
          <w:rFonts w:ascii="Trebuchet MS" w:hAnsi="Trebuchet MS"/>
          <w:sz w:val="22"/>
          <w:szCs w:val="22"/>
        </w:rPr>
        <w:t>Theft, fraud or falsification of documents</w:t>
      </w:r>
    </w:p>
    <w:p w14:paraId="1997769F" w14:textId="77777777" w:rsidR="004D6CA3" w:rsidRDefault="004D6CA3" w:rsidP="004D6CA3">
      <w:pPr>
        <w:numPr>
          <w:ilvl w:val="0"/>
          <w:numId w:val="1"/>
        </w:numPr>
        <w:spacing w:after="60" w:line="260" w:lineRule="atLeast"/>
        <w:ind w:left="357" w:hanging="357"/>
        <w:rPr>
          <w:rFonts w:ascii="Trebuchet MS" w:hAnsi="Trebuchet MS"/>
          <w:sz w:val="22"/>
          <w:szCs w:val="22"/>
        </w:rPr>
      </w:pPr>
      <w:r>
        <w:rPr>
          <w:rFonts w:ascii="Trebuchet MS" w:hAnsi="Trebuchet MS"/>
          <w:sz w:val="22"/>
          <w:szCs w:val="22"/>
        </w:rPr>
        <w:t>Being disqualified under the terms of the Statutory Framework for the Early Years Foundation Stage (Section 75 of the Childcare Act 2006) or the Children’s Act 1989.</w:t>
      </w:r>
    </w:p>
    <w:p w14:paraId="62AE7BB7" w14:textId="77777777" w:rsidR="004D6CA3" w:rsidRDefault="004D6CA3" w:rsidP="004D6CA3">
      <w:pPr>
        <w:spacing w:before="120" w:after="120" w:line="260" w:lineRule="atLeast"/>
        <w:rPr>
          <w:rFonts w:ascii="Trebuchet MS" w:hAnsi="Trebuchet MS"/>
          <w:sz w:val="22"/>
          <w:szCs w:val="22"/>
        </w:rPr>
      </w:pPr>
      <w:r>
        <w:rPr>
          <w:rFonts w:ascii="Trebuchet MS" w:hAnsi="Trebuchet MS"/>
          <w:sz w:val="22"/>
          <w:szCs w:val="22"/>
        </w:rPr>
        <w:t xml:space="preserve">The Manager will investigate the alleged incident thoroughly before any decision to dismiss is made. For full details see our </w:t>
      </w:r>
      <w:r>
        <w:rPr>
          <w:rFonts w:ascii="Trebuchet MS" w:hAnsi="Trebuchet MS"/>
          <w:b/>
          <w:sz w:val="22"/>
          <w:szCs w:val="22"/>
        </w:rPr>
        <w:t>Staff Disciplinary policy</w:t>
      </w:r>
      <w:r>
        <w:rPr>
          <w:rFonts w:ascii="Trebuchet MS" w:hAnsi="Trebuchet MS"/>
          <w:sz w:val="22"/>
          <w:szCs w:val="22"/>
        </w:rPr>
        <w:t>.</w:t>
      </w:r>
    </w:p>
    <w:p w14:paraId="5ACD0008" w14:textId="77777777" w:rsidR="004D6CA3" w:rsidRDefault="004D6CA3" w:rsidP="004D6CA3">
      <w:pPr>
        <w:rPr>
          <w:rFonts w:ascii="Trebuchet MS" w:hAnsi="Trebuchet M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9"/>
        <w:gridCol w:w="3909"/>
      </w:tblGrid>
      <w:tr w:rsidR="004D6CA3" w14:paraId="6F74E268" w14:textId="77777777" w:rsidTr="004D6CA3">
        <w:trPr>
          <w:trHeight w:val="466"/>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058729F9" w14:textId="49256B2B" w:rsidR="004D6CA3" w:rsidRDefault="004D6CA3">
            <w:pPr>
              <w:rPr>
                <w:rFonts w:ascii="Trebuchet MS" w:hAnsi="Trebuchet MS" w:cs="Arial"/>
                <w:color w:val="0000FF"/>
                <w:sz w:val="22"/>
                <w:szCs w:val="22"/>
              </w:rPr>
            </w:pPr>
            <w:r>
              <w:rPr>
                <w:rFonts w:ascii="Trebuchet MS" w:hAnsi="Trebuchet MS" w:cs="Arial"/>
                <w:sz w:val="22"/>
                <w:szCs w:val="22"/>
              </w:rPr>
              <w:t>This policy was adopted by</w:t>
            </w:r>
            <w:r w:rsidR="00AA125A">
              <w:rPr>
                <w:rFonts w:ascii="Trebuchet MS" w:hAnsi="Trebuchet MS" w:cs="Arial"/>
                <w:sz w:val="22"/>
                <w:szCs w:val="22"/>
              </w:rPr>
              <w:t xml:space="preserve">: </w:t>
            </w:r>
            <w:proofErr w:type="spellStart"/>
            <w:r w:rsidR="00AA125A">
              <w:rPr>
                <w:rFonts w:ascii="Trebuchet MS" w:hAnsi="Trebuchet MS" w:cs="Arial"/>
                <w:sz w:val="22"/>
                <w:szCs w:val="22"/>
              </w:rPr>
              <w:t>Wickwar</w:t>
            </w:r>
            <w:proofErr w:type="spellEnd"/>
            <w:r w:rsidR="00AA125A">
              <w:rPr>
                <w:rFonts w:ascii="Trebuchet MS" w:hAnsi="Trebuchet MS" w:cs="Arial"/>
                <w:sz w:val="22"/>
                <w:szCs w:val="22"/>
              </w:rPr>
              <w:t xml:space="preserve"> Out of School Club</w:t>
            </w:r>
          </w:p>
          <w:p w14:paraId="2D61DA9F" w14:textId="77777777" w:rsidR="004D6CA3" w:rsidRDefault="004D6CA3">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1E0CE333" w14:textId="7B6326BF" w:rsidR="004D6CA3" w:rsidRDefault="004D6CA3">
            <w:pPr>
              <w:rPr>
                <w:rFonts w:ascii="Trebuchet MS" w:hAnsi="Trebuchet MS" w:cs="Arial"/>
                <w:sz w:val="22"/>
                <w:szCs w:val="22"/>
              </w:rPr>
            </w:pPr>
            <w:r>
              <w:rPr>
                <w:rFonts w:ascii="Trebuchet MS" w:hAnsi="Trebuchet MS" w:cs="Arial"/>
                <w:sz w:val="22"/>
                <w:szCs w:val="22"/>
              </w:rPr>
              <w:t>Date:</w:t>
            </w:r>
            <w:r w:rsidR="00AA125A">
              <w:rPr>
                <w:rFonts w:ascii="Trebuchet MS" w:hAnsi="Trebuchet MS" w:cs="Arial"/>
                <w:sz w:val="22"/>
                <w:szCs w:val="22"/>
              </w:rPr>
              <w:t xml:space="preserve"> </w:t>
            </w:r>
            <w:r w:rsidR="00CD0F76">
              <w:rPr>
                <w:rFonts w:ascii="Trebuchet MS" w:hAnsi="Trebuchet MS" w:cs="Arial"/>
                <w:sz w:val="22"/>
                <w:szCs w:val="22"/>
              </w:rPr>
              <w:t>15/08</w:t>
            </w:r>
            <w:r w:rsidR="00910BED">
              <w:rPr>
                <w:rFonts w:ascii="Trebuchet MS" w:hAnsi="Trebuchet MS" w:cs="Arial"/>
                <w:sz w:val="22"/>
                <w:szCs w:val="22"/>
              </w:rPr>
              <w:t>/2023</w:t>
            </w:r>
          </w:p>
        </w:tc>
      </w:tr>
      <w:tr w:rsidR="004D6CA3" w14:paraId="399DE3D9" w14:textId="77777777" w:rsidTr="004D6CA3">
        <w:trPr>
          <w:trHeight w:val="455"/>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721EA989" w14:textId="4778219C" w:rsidR="004D6CA3" w:rsidRDefault="004D6CA3">
            <w:pPr>
              <w:rPr>
                <w:rFonts w:ascii="Trebuchet MS" w:hAnsi="Trebuchet MS" w:cs="Arial"/>
                <w:color w:val="0000FF"/>
                <w:sz w:val="22"/>
                <w:szCs w:val="22"/>
              </w:rPr>
            </w:pPr>
            <w:r>
              <w:rPr>
                <w:rFonts w:ascii="Trebuchet MS" w:hAnsi="Trebuchet MS" w:cs="Arial"/>
                <w:sz w:val="22"/>
                <w:szCs w:val="22"/>
              </w:rPr>
              <w:t>To be reviewed:</w:t>
            </w:r>
            <w:r w:rsidR="00AA125A">
              <w:rPr>
                <w:rFonts w:ascii="Trebuchet MS" w:hAnsi="Trebuchet MS" w:cs="Arial"/>
                <w:sz w:val="22"/>
                <w:szCs w:val="22"/>
              </w:rPr>
              <w:t xml:space="preserve"> 0</w:t>
            </w:r>
            <w:r w:rsidR="00CD0F76">
              <w:rPr>
                <w:rFonts w:ascii="Trebuchet MS" w:hAnsi="Trebuchet MS" w:cs="Arial"/>
                <w:sz w:val="22"/>
                <w:szCs w:val="22"/>
              </w:rPr>
              <w:t>1</w:t>
            </w:r>
            <w:r w:rsidR="00AA125A">
              <w:rPr>
                <w:rFonts w:ascii="Trebuchet MS" w:hAnsi="Trebuchet MS" w:cs="Arial"/>
                <w:sz w:val="22"/>
                <w:szCs w:val="22"/>
              </w:rPr>
              <w:t>/</w:t>
            </w:r>
            <w:r w:rsidR="00CD0F76">
              <w:rPr>
                <w:rFonts w:ascii="Trebuchet MS" w:hAnsi="Trebuchet MS" w:cs="Arial"/>
                <w:sz w:val="22"/>
                <w:szCs w:val="22"/>
              </w:rPr>
              <w:t>09</w:t>
            </w:r>
            <w:r w:rsidR="00AA125A">
              <w:rPr>
                <w:rFonts w:ascii="Trebuchet MS" w:hAnsi="Trebuchet MS" w:cs="Arial"/>
                <w:sz w:val="22"/>
                <w:szCs w:val="22"/>
              </w:rPr>
              <w:t>/202</w:t>
            </w:r>
            <w:r w:rsidR="00CD0F76">
              <w:rPr>
                <w:rFonts w:ascii="Trebuchet MS" w:hAnsi="Trebuchet MS" w:cs="Arial"/>
                <w:sz w:val="22"/>
                <w:szCs w:val="22"/>
              </w:rPr>
              <w:t>4</w:t>
            </w:r>
          </w:p>
          <w:p w14:paraId="1D5AF36B" w14:textId="77777777" w:rsidR="004D6CA3" w:rsidRDefault="004D6CA3">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2F24422E" w14:textId="77777777" w:rsidR="004D6CA3" w:rsidRDefault="004D6CA3">
            <w:pPr>
              <w:rPr>
                <w:rFonts w:ascii="Trebuchet MS" w:hAnsi="Trebuchet MS" w:cs="Arial"/>
                <w:sz w:val="22"/>
                <w:szCs w:val="22"/>
              </w:rPr>
            </w:pPr>
            <w:r>
              <w:rPr>
                <w:rFonts w:ascii="Trebuchet MS" w:hAnsi="Trebuchet MS" w:cs="Arial"/>
                <w:sz w:val="22"/>
                <w:szCs w:val="22"/>
              </w:rPr>
              <w:t>Signed:</w:t>
            </w:r>
          </w:p>
          <w:p w14:paraId="62585190" w14:textId="77777777" w:rsidR="00AA125A" w:rsidRDefault="00AA125A">
            <w:pPr>
              <w:rPr>
                <w:rFonts w:ascii="Trebuchet MS" w:hAnsi="Trebuchet MS" w:cs="Arial"/>
                <w:sz w:val="22"/>
                <w:szCs w:val="22"/>
              </w:rPr>
            </w:pPr>
          </w:p>
          <w:p w14:paraId="45391315" w14:textId="57BFC11A" w:rsidR="00AA125A" w:rsidRDefault="00AA125A">
            <w:pPr>
              <w:rPr>
                <w:rFonts w:ascii="Trebuchet MS" w:hAnsi="Trebuchet MS" w:cs="Arial"/>
                <w:color w:val="0000FF"/>
                <w:sz w:val="22"/>
                <w:szCs w:val="22"/>
              </w:rPr>
            </w:pPr>
            <w:r w:rsidRPr="00AA125A">
              <w:rPr>
                <w:rFonts w:ascii="Trebuchet MS" w:hAnsi="Trebuchet MS" w:cs="Arial"/>
                <w:sz w:val="22"/>
                <w:szCs w:val="22"/>
              </w:rPr>
              <w:t>Chairperson</w:t>
            </w:r>
          </w:p>
        </w:tc>
      </w:tr>
    </w:tbl>
    <w:p w14:paraId="793ABFCA" w14:textId="77777777" w:rsidR="004D6CA3" w:rsidRDefault="004D6CA3" w:rsidP="004D6CA3"/>
    <w:p w14:paraId="5DDC9EEB" w14:textId="1A72851D" w:rsidR="00F51948" w:rsidRDefault="004D6CA3">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E92667">
        <w:rPr>
          <w:rFonts w:ascii="Trebuchet MS" w:hAnsi="Trebuchet MS" w:cs="Tahoma"/>
          <w:i/>
          <w:sz w:val="20"/>
          <w:szCs w:val="20"/>
        </w:rPr>
        <w:t>2</w:t>
      </w:r>
      <w:r w:rsidR="00EE20A6">
        <w:rPr>
          <w:rFonts w:ascii="Trebuchet MS" w:hAnsi="Trebuchet MS" w:cs="Tahoma"/>
          <w:i/>
          <w:sz w:val="20"/>
          <w:szCs w:val="20"/>
        </w:rPr>
        <w:t>1</w:t>
      </w:r>
      <w:r>
        <w:rPr>
          <w:rFonts w:ascii="Trebuchet MS" w:hAnsi="Trebuchet MS" w:cs="Tahoma"/>
          <w:i/>
          <w:sz w:val="20"/>
          <w:szCs w:val="20"/>
        </w:rPr>
        <w:t xml:space="preserve">): Safeguarding and Welfare Requirements: Child Protection [3.4-3.8], Suitable people [3.11, 3.13, 3.19] </w:t>
      </w:r>
      <w:r>
        <w:rPr>
          <w:rFonts w:ascii="Trebuchet MS" w:hAnsi="Trebuchet MS" w:cs="Tahoma"/>
          <w:i/>
          <w:sz w:val="20"/>
          <w:szCs w:val="20"/>
        </w:rPr>
        <w:lastRenderedPageBreak/>
        <w:t xml:space="preserve">and Disqualification [3.14-3.16], Safety and suitability of premises, </w:t>
      </w:r>
      <w:proofErr w:type="gramStart"/>
      <w:r>
        <w:rPr>
          <w:rFonts w:ascii="Trebuchet MS" w:hAnsi="Trebuchet MS" w:cs="Tahoma"/>
          <w:i/>
          <w:sz w:val="20"/>
          <w:szCs w:val="20"/>
        </w:rPr>
        <w:t>environment</w:t>
      </w:r>
      <w:proofErr w:type="gramEnd"/>
      <w:r>
        <w:rPr>
          <w:rFonts w:ascii="Trebuchet MS" w:hAnsi="Trebuchet MS" w:cs="Tahoma"/>
          <w:i/>
          <w:sz w:val="20"/>
          <w:szCs w:val="20"/>
        </w:rPr>
        <w:t xml:space="preserve"> and equipment [3.5</w:t>
      </w:r>
      <w:r w:rsidR="00E92667">
        <w:rPr>
          <w:rFonts w:ascii="Trebuchet MS" w:hAnsi="Trebuchet MS" w:cs="Tahoma"/>
          <w:i/>
          <w:sz w:val="20"/>
          <w:szCs w:val="20"/>
        </w:rPr>
        <w:t>5</w:t>
      </w:r>
      <w:r>
        <w:rPr>
          <w:rFonts w:ascii="Trebuchet MS" w:hAnsi="Trebuchet MS" w:cs="Tahoma"/>
          <w:i/>
          <w:sz w:val="20"/>
          <w:szCs w:val="20"/>
        </w:rPr>
        <w:t>], Information and records [3.</w:t>
      </w:r>
      <w:r w:rsidR="00E92667">
        <w:rPr>
          <w:rFonts w:ascii="Trebuchet MS" w:hAnsi="Trebuchet MS" w:cs="Tahoma"/>
          <w:i/>
          <w:sz w:val="20"/>
          <w:szCs w:val="20"/>
        </w:rPr>
        <w:t>69</w:t>
      </w:r>
      <w:r>
        <w:rPr>
          <w:rFonts w:ascii="Trebuchet MS" w:hAnsi="Trebuchet MS" w:cs="Tahoma"/>
          <w:i/>
          <w:sz w:val="20"/>
          <w:szCs w:val="20"/>
        </w:rPr>
        <w:t>]</w:t>
      </w:r>
    </w:p>
    <w:sectPr w:rsidR="00F51948" w:rsidSect="004D6CA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F0491"/>
    <w:multiLevelType w:val="hybridMultilevel"/>
    <w:tmpl w:val="DB7CD2B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2138909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CA3"/>
    <w:rsid w:val="001355B8"/>
    <w:rsid w:val="004D6CA3"/>
    <w:rsid w:val="008D58AD"/>
    <w:rsid w:val="00910BED"/>
    <w:rsid w:val="00AA125A"/>
    <w:rsid w:val="00CD0F76"/>
    <w:rsid w:val="00E92667"/>
    <w:rsid w:val="00EA77E3"/>
    <w:rsid w:val="00EE20A6"/>
    <w:rsid w:val="00F17D49"/>
    <w:rsid w:val="00F37F22"/>
    <w:rsid w:val="00F51948"/>
    <w:rsid w:val="00FA2D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0C7F"/>
  <w15:chartTrackingRefBased/>
  <w15:docId w15:val="{993A01B4-AD91-44C5-9BA9-000EA76A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CA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D6CA3"/>
    <w:pPr>
      <w:keepNext/>
      <w:spacing w:before="120" w:after="120"/>
      <w:jc w:val="center"/>
      <w:outlineLvl w:val="0"/>
    </w:pPr>
    <w:rPr>
      <w:rFonts w:ascii="Arial" w:eastAsia="Times" w:hAnsi="Arial"/>
      <w:b/>
      <w:sz w:val="32"/>
      <w:szCs w:val="32"/>
      <w:u w:val="single"/>
      <w:lang w:eastAsia="en-GB"/>
    </w:rPr>
  </w:style>
  <w:style w:type="paragraph" w:styleId="Heading2">
    <w:name w:val="heading 2"/>
    <w:basedOn w:val="Normal"/>
    <w:next w:val="Normal"/>
    <w:link w:val="Heading2Char"/>
    <w:uiPriority w:val="9"/>
    <w:semiHidden/>
    <w:unhideWhenUsed/>
    <w:qFormat/>
    <w:rsid w:val="004D6C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6CA3"/>
    <w:rPr>
      <w:rFonts w:ascii="Arial" w:eastAsia="Times" w:hAnsi="Arial" w:cs="Times New Roman"/>
      <w:b/>
      <w:sz w:val="32"/>
      <w:szCs w:val="32"/>
      <w:u w:val="single"/>
      <w:lang w:eastAsia="en-GB"/>
    </w:rPr>
  </w:style>
  <w:style w:type="character" w:customStyle="1" w:styleId="HBbodyChar">
    <w:name w:val="HB body Char"/>
    <w:link w:val="HBbody"/>
    <w:locked/>
    <w:rsid w:val="004D6CA3"/>
    <w:rPr>
      <w:rFonts w:ascii="Trebuchet MS" w:hAnsi="Trebuchet MS" w:cs="Arial"/>
      <w:bCs/>
    </w:rPr>
  </w:style>
  <w:style w:type="paragraph" w:customStyle="1" w:styleId="HBbody">
    <w:name w:val="HB body"/>
    <w:link w:val="HBbodyChar"/>
    <w:rsid w:val="004D6CA3"/>
    <w:pPr>
      <w:spacing w:before="120" w:after="120" w:line="260" w:lineRule="atLeast"/>
    </w:pPr>
    <w:rPr>
      <w:rFonts w:ascii="Trebuchet MS" w:hAnsi="Trebuchet MS" w:cs="Arial"/>
      <w:bCs/>
    </w:rPr>
  </w:style>
  <w:style w:type="paragraph" w:customStyle="1" w:styleId="subhead">
    <w:name w:val="subhead"/>
    <w:basedOn w:val="Heading2"/>
    <w:rsid w:val="004D6CA3"/>
    <w:pPr>
      <w:keepLines w:val="0"/>
      <w:spacing w:before="0" w:after="120"/>
    </w:pPr>
    <w:rPr>
      <w:rFonts w:ascii="Arial" w:eastAsia="Times" w:hAnsi="Arial" w:cs="Arial"/>
      <w:b/>
      <w:color w:val="auto"/>
      <w:sz w:val="24"/>
      <w:szCs w:val="24"/>
      <w:lang w:eastAsia="en-GB"/>
    </w:rPr>
  </w:style>
  <w:style w:type="paragraph" w:customStyle="1" w:styleId="HBsubhead">
    <w:name w:val="HB subhead"/>
    <w:basedOn w:val="HBbody"/>
    <w:next w:val="HBbody"/>
    <w:rsid w:val="004D6CA3"/>
    <w:pPr>
      <w:spacing w:before="360"/>
    </w:pPr>
    <w:rPr>
      <w:b/>
      <w:sz w:val="24"/>
    </w:rPr>
  </w:style>
  <w:style w:type="character" w:customStyle="1" w:styleId="Heading2Char">
    <w:name w:val="Heading 2 Char"/>
    <w:basedOn w:val="DefaultParagraphFont"/>
    <w:link w:val="Heading2"/>
    <w:uiPriority w:val="9"/>
    <w:semiHidden/>
    <w:rsid w:val="004D6C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8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2023-08-15T11:03:00Z</dcterms:created>
  <dcterms:modified xsi:type="dcterms:W3CDTF">2023-08-15T11:03:00Z</dcterms:modified>
</cp:coreProperties>
</file>