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0FC16" w14:textId="2419ED5C" w:rsidR="00E2383A" w:rsidRPr="00055C7B" w:rsidRDefault="00CE638B" w:rsidP="00E2383A">
      <w:pPr>
        <w:pStyle w:val="Heading2"/>
        <w:spacing w:before="0" w:after="0"/>
        <w:jc w:val="center"/>
        <w:rPr>
          <w:rFonts w:ascii="Comic Sans MS" w:hAnsi="Comic Sans MS"/>
          <w:sz w:val="36"/>
          <w:u w:val="none"/>
        </w:rPr>
      </w:pPr>
      <w:proofErr w:type="spellStart"/>
      <w:r>
        <w:rPr>
          <w:rFonts w:ascii="Comic Sans MS" w:hAnsi="Comic Sans MS"/>
          <w:sz w:val="36"/>
          <w:u w:val="none"/>
        </w:rPr>
        <w:t>Wickwar</w:t>
      </w:r>
      <w:proofErr w:type="spellEnd"/>
      <w:r>
        <w:rPr>
          <w:rFonts w:ascii="Comic Sans MS" w:hAnsi="Comic Sans MS"/>
          <w:sz w:val="36"/>
          <w:u w:val="none"/>
        </w:rPr>
        <w:t xml:space="preserve"> </w:t>
      </w:r>
      <w:r w:rsidR="00E2383A" w:rsidRPr="00055C7B">
        <w:rPr>
          <w:rFonts w:ascii="Comic Sans MS" w:hAnsi="Comic Sans MS"/>
          <w:sz w:val="36"/>
          <w:u w:val="none"/>
        </w:rPr>
        <w:t>Out of School Club</w:t>
      </w:r>
    </w:p>
    <w:p w14:paraId="2933B91A" w14:textId="72E27EE6" w:rsidR="00E2383A" w:rsidRDefault="000A1DA1" w:rsidP="00E2383A">
      <w:pPr>
        <w:pStyle w:val="Heading2"/>
        <w:spacing w:after="360"/>
        <w:jc w:val="center"/>
        <w:rPr>
          <w:sz w:val="32"/>
          <w:u w:val="none"/>
        </w:rPr>
      </w:pPr>
      <w:r>
        <w:rPr>
          <w:sz w:val="32"/>
          <w:u w:val="none"/>
        </w:rPr>
        <w:t>Data Protection</w:t>
      </w:r>
      <w:r w:rsidR="00E2383A">
        <w:rPr>
          <w:sz w:val="32"/>
          <w:u w:val="none"/>
        </w:rPr>
        <w:t xml:space="preserve"> Policy</w:t>
      </w:r>
    </w:p>
    <w:p w14:paraId="4050DD82" w14:textId="58E5898F" w:rsidR="00E2383A" w:rsidRDefault="00E2383A" w:rsidP="00E2383A">
      <w:pPr>
        <w:spacing w:before="240" w:after="120"/>
        <w:rPr>
          <w:rFonts w:ascii="Trebuchet MS" w:hAnsi="Trebuchet MS"/>
          <w:sz w:val="22"/>
          <w:szCs w:val="22"/>
        </w:rPr>
      </w:pPr>
      <w:r w:rsidRPr="00055C7B">
        <w:rPr>
          <w:rFonts w:ascii="Trebuchet MS" w:hAnsi="Trebuchet MS" w:cs="Arial"/>
          <w:sz w:val="22"/>
        </w:rPr>
        <w:t>At</w:t>
      </w:r>
      <w:r w:rsidR="00CE638B">
        <w:rPr>
          <w:rFonts w:ascii="Trebuchet MS" w:hAnsi="Trebuchet MS" w:cs="Arial"/>
          <w:sz w:val="22"/>
        </w:rPr>
        <w:t xml:space="preserve"> </w:t>
      </w:r>
      <w:proofErr w:type="spellStart"/>
      <w:r w:rsidR="00CE638B">
        <w:rPr>
          <w:rFonts w:ascii="Trebuchet MS" w:hAnsi="Trebuchet MS" w:cs="Arial"/>
          <w:sz w:val="22"/>
        </w:rPr>
        <w:t>Wickwar</w:t>
      </w:r>
      <w:proofErr w:type="spellEnd"/>
      <w:r>
        <w:rPr>
          <w:rFonts w:ascii="Trebuchet MS" w:hAnsi="Trebuchet MS" w:cs="Arial"/>
          <w:b/>
          <w:sz w:val="22"/>
        </w:rPr>
        <w:t xml:space="preserve"> </w:t>
      </w:r>
      <w:r w:rsidRPr="00CE638B">
        <w:rPr>
          <w:rFonts w:ascii="Trebuchet MS" w:hAnsi="Trebuchet MS"/>
          <w:sz w:val="22"/>
        </w:rPr>
        <w:t xml:space="preserve">Out of School Club </w:t>
      </w:r>
      <w:r>
        <w:rPr>
          <w:rFonts w:ascii="Trebuchet MS" w:hAnsi="Trebuchet MS"/>
          <w:sz w:val="22"/>
        </w:rPr>
        <w:t>we respect the privacy of the children attending the Club and the privacy of their parents or carers</w:t>
      </w:r>
      <w:r w:rsidR="00E61C37">
        <w:rPr>
          <w:rFonts w:ascii="Trebuchet MS" w:hAnsi="Trebuchet MS"/>
          <w:sz w:val="22"/>
        </w:rPr>
        <w:t>, as well as the privacy of our staff</w:t>
      </w:r>
      <w:r>
        <w:rPr>
          <w:rFonts w:ascii="Trebuchet MS" w:hAnsi="Trebuchet MS"/>
          <w:sz w:val="22"/>
        </w:rPr>
        <w:t>. Our aim is t</w:t>
      </w:r>
      <w:r>
        <w:rPr>
          <w:rFonts w:ascii="Trebuchet MS" w:hAnsi="Trebuchet MS"/>
          <w:sz w:val="22"/>
          <w:szCs w:val="22"/>
        </w:rPr>
        <w:t>o ensure that all those using and working at</w:t>
      </w:r>
      <w:r w:rsidR="00CE638B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CE638B">
        <w:rPr>
          <w:rFonts w:ascii="Trebuchet MS" w:hAnsi="Trebuchet MS"/>
          <w:sz w:val="22"/>
          <w:szCs w:val="22"/>
        </w:rPr>
        <w:t>Wickwar</w:t>
      </w:r>
      <w:proofErr w:type="spellEnd"/>
      <w:r>
        <w:rPr>
          <w:rFonts w:ascii="Trebuchet MS" w:hAnsi="Trebuchet MS"/>
          <w:sz w:val="22"/>
          <w:szCs w:val="22"/>
        </w:rPr>
        <w:t xml:space="preserve"> </w:t>
      </w:r>
      <w:r w:rsidRPr="00CE638B">
        <w:rPr>
          <w:rFonts w:ascii="Trebuchet MS" w:hAnsi="Trebuchet MS"/>
          <w:sz w:val="22"/>
          <w:szCs w:val="22"/>
        </w:rPr>
        <w:t xml:space="preserve">Out of School Club </w:t>
      </w:r>
      <w:r>
        <w:rPr>
          <w:rFonts w:ascii="Trebuchet MS" w:hAnsi="Trebuchet MS"/>
          <w:sz w:val="22"/>
          <w:szCs w:val="22"/>
        </w:rPr>
        <w:t>can do so with confidence</w:t>
      </w:r>
      <w:r w:rsidR="00E61C37">
        <w:rPr>
          <w:rFonts w:ascii="Trebuchet MS" w:hAnsi="Trebuchet MS"/>
          <w:sz w:val="22"/>
          <w:szCs w:val="22"/>
        </w:rPr>
        <w:t xml:space="preserve"> that their personal data is being kept secure</w:t>
      </w:r>
      <w:r>
        <w:rPr>
          <w:rFonts w:ascii="Trebuchet MS" w:hAnsi="Trebuchet MS"/>
          <w:sz w:val="22"/>
          <w:szCs w:val="22"/>
        </w:rPr>
        <w:t>.</w:t>
      </w:r>
    </w:p>
    <w:p w14:paraId="46531056" w14:textId="35DEE27B" w:rsidR="009C7613" w:rsidRDefault="009C7613" w:rsidP="00E2383A">
      <w:pPr>
        <w:spacing w:before="240" w:after="12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Our lead person for data protection is</w:t>
      </w:r>
      <w:r w:rsidR="00CE638B">
        <w:rPr>
          <w:rFonts w:ascii="Trebuchet MS" w:hAnsi="Trebuchet MS"/>
          <w:sz w:val="22"/>
          <w:szCs w:val="22"/>
        </w:rPr>
        <w:t xml:space="preserve"> </w:t>
      </w:r>
      <w:r w:rsidR="00570100">
        <w:rPr>
          <w:rFonts w:ascii="Trebuchet MS" w:hAnsi="Trebuchet MS"/>
          <w:b/>
          <w:bCs/>
          <w:sz w:val="22"/>
          <w:szCs w:val="22"/>
        </w:rPr>
        <w:t>Stacie Jade Earl</w:t>
      </w:r>
      <w:r>
        <w:rPr>
          <w:rFonts w:ascii="Trebuchet MS" w:hAnsi="Trebuchet MS"/>
          <w:sz w:val="22"/>
          <w:szCs w:val="22"/>
        </w:rPr>
        <w:t>. The lead person ensures that the Club meets the requirements of the GDPR, liaises with statutory bodies when necessary, and responds to any subject access requests.</w:t>
      </w:r>
    </w:p>
    <w:p w14:paraId="69C107EB" w14:textId="19EEBAD8" w:rsidR="00C513DD" w:rsidRPr="00C513DD" w:rsidRDefault="00C513DD" w:rsidP="00E61C37">
      <w:pPr>
        <w:spacing w:before="240" w:after="120"/>
        <w:rPr>
          <w:rFonts w:ascii="Arial" w:hAnsi="Arial" w:cs="Arial"/>
          <w:b/>
        </w:rPr>
      </w:pPr>
      <w:r w:rsidRPr="00C513DD">
        <w:rPr>
          <w:rFonts w:ascii="Arial" w:hAnsi="Arial" w:cs="Arial"/>
          <w:b/>
        </w:rPr>
        <w:t>Confidentiality</w:t>
      </w:r>
    </w:p>
    <w:p w14:paraId="794E8D81" w14:textId="3A12DC44" w:rsidR="00E2383A" w:rsidRDefault="00E2383A" w:rsidP="00E2383A">
      <w:pPr>
        <w:spacing w:before="120" w:after="12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W</w:t>
      </w:r>
      <w:r w:rsidR="009A38F5">
        <w:rPr>
          <w:rFonts w:ascii="Trebuchet MS" w:hAnsi="Trebuchet MS"/>
          <w:sz w:val="22"/>
          <w:szCs w:val="22"/>
        </w:rPr>
        <w:t>ithin the Club w</w:t>
      </w:r>
      <w:r>
        <w:rPr>
          <w:rFonts w:ascii="Trebuchet MS" w:hAnsi="Trebuchet MS"/>
          <w:sz w:val="22"/>
          <w:szCs w:val="22"/>
        </w:rPr>
        <w:t>e respect confidentiality in the following ways:</w:t>
      </w:r>
    </w:p>
    <w:p w14:paraId="7C56530A" w14:textId="62A99916" w:rsidR="009C7613" w:rsidRDefault="00C513DD" w:rsidP="00E2383A">
      <w:pPr>
        <w:numPr>
          <w:ilvl w:val="0"/>
          <w:numId w:val="2"/>
        </w:numPr>
        <w:spacing w:before="120" w:after="120"/>
        <w:ind w:left="357" w:hanging="357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We will only ever share</w:t>
      </w:r>
      <w:r w:rsidR="009C7613">
        <w:rPr>
          <w:rFonts w:ascii="Trebuchet MS" w:hAnsi="Trebuchet MS"/>
          <w:sz w:val="22"/>
          <w:szCs w:val="22"/>
        </w:rPr>
        <w:t xml:space="preserve"> information </w:t>
      </w:r>
      <w:r>
        <w:rPr>
          <w:rFonts w:ascii="Trebuchet MS" w:hAnsi="Trebuchet MS"/>
          <w:sz w:val="22"/>
          <w:szCs w:val="22"/>
        </w:rPr>
        <w:t xml:space="preserve">with a parent </w:t>
      </w:r>
      <w:r w:rsidR="009C7613">
        <w:rPr>
          <w:rFonts w:ascii="Trebuchet MS" w:hAnsi="Trebuchet MS"/>
          <w:sz w:val="22"/>
          <w:szCs w:val="22"/>
        </w:rPr>
        <w:t xml:space="preserve">about </w:t>
      </w:r>
      <w:r>
        <w:rPr>
          <w:rFonts w:ascii="Trebuchet MS" w:hAnsi="Trebuchet MS"/>
          <w:sz w:val="22"/>
          <w:szCs w:val="22"/>
        </w:rPr>
        <w:t>their own</w:t>
      </w:r>
      <w:r w:rsidR="009C7613"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>child.</w:t>
      </w:r>
    </w:p>
    <w:p w14:paraId="2D46C548" w14:textId="538686F7" w:rsidR="00C513DD" w:rsidRDefault="00C513DD" w:rsidP="00C513DD">
      <w:pPr>
        <w:numPr>
          <w:ilvl w:val="0"/>
          <w:numId w:val="2"/>
        </w:numPr>
        <w:spacing w:before="120" w:after="120"/>
        <w:ind w:left="357" w:hanging="357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Information given by parents to Club staff about their child will not be passed on to third parties without permission unless there is a safeguarding issue (as covered in our </w:t>
      </w:r>
      <w:r>
        <w:rPr>
          <w:rFonts w:ascii="Trebuchet MS" w:hAnsi="Trebuchet MS"/>
          <w:b/>
          <w:sz w:val="22"/>
          <w:szCs w:val="22"/>
        </w:rPr>
        <w:t>Safeguarding P</w:t>
      </w:r>
      <w:r w:rsidRPr="008D4189">
        <w:rPr>
          <w:rFonts w:ascii="Trebuchet MS" w:hAnsi="Trebuchet MS"/>
          <w:b/>
          <w:sz w:val="22"/>
          <w:szCs w:val="22"/>
        </w:rPr>
        <w:t>olicy</w:t>
      </w:r>
      <w:r>
        <w:rPr>
          <w:rFonts w:ascii="Trebuchet MS" w:hAnsi="Trebuchet MS"/>
          <w:sz w:val="22"/>
          <w:szCs w:val="22"/>
        </w:rPr>
        <w:t>).</w:t>
      </w:r>
    </w:p>
    <w:p w14:paraId="1F62D309" w14:textId="4DF8F434" w:rsidR="00C513DD" w:rsidRPr="00C513DD" w:rsidRDefault="00C513DD" w:rsidP="00C513DD">
      <w:pPr>
        <w:numPr>
          <w:ilvl w:val="0"/>
          <w:numId w:val="2"/>
        </w:numPr>
        <w:spacing w:before="120" w:after="120"/>
        <w:ind w:left="357" w:hanging="357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Concerns or evidence relating to a child’s safety, will be kept in a confidential </w:t>
      </w:r>
      <w:proofErr w:type="gramStart"/>
      <w:r>
        <w:rPr>
          <w:rFonts w:ascii="Trebuchet MS" w:hAnsi="Trebuchet MS"/>
          <w:sz w:val="22"/>
          <w:szCs w:val="22"/>
        </w:rPr>
        <w:t>file</w:t>
      </w:r>
      <w:proofErr w:type="gramEnd"/>
      <w:r>
        <w:rPr>
          <w:rFonts w:ascii="Trebuchet MS" w:hAnsi="Trebuchet MS"/>
          <w:sz w:val="22"/>
          <w:szCs w:val="22"/>
        </w:rPr>
        <w:t xml:space="preserve"> and will not be shared within the Club, except with the designated Child Protection Officer and the manager.</w:t>
      </w:r>
    </w:p>
    <w:p w14:paraId="3026CB76" w14:textId="446BF301" w:rsidR="00E2383A" w:rsidRDefault="00E2383A" w:rsidP="00E2383A">
      <w:pPr>
        <w:numPr>
          <w:ilvl w:val="0"/>
          <w:numId w:val="2"/>
        </w:numPr>
        <w:spacing w:before="120" w:after="120"/>
        <w:ind w:left="357" w:hanging="357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Staff only discuss individual children for purposes of planning and group management.</w:t>
      </w:r>
    </w:p>
    <w:p w14:paraId="5B583CFD" w14:textId="77777777" w:rsidR="00E2383A" w:rsidRDefault="00E2383A" w:rsidP="00E2383A">
      <w:pPr>
        <w:numPr>
          <w:ilvl w:val="0"/>
          <w:numId w:val="2"/>
        </w:numPr>
        <w:spacing w:before="120" w:after="120"/>
        <w:ind w:left="357" w:hanging="357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Staff are made aware of the importance of confidentiality during their induction process.</w:t>
      </w:r>
    </w:p>
    <w:p w14:paraId="557A3D24" w14:textId="77777777" w:rsidR="00E2383A" w:rsidRDefault="00E2383A" w:rsidP="00E2383A">
      <w:pPr>
        <w:numPr>
          <w:ilvl w:val="0"/>
          <w:numId w:val="2"/>
        </w:numPr>
        <w:spacing w:before="120" w:after="120"/>
        <w:ind w:left="357" w:hanging="357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Issues relating to the employment of staff, whether paid or voluntary, will remain confidential to those making personnel decisions.</w:t>
      </w:r>
    </w:p>
    <w:p w14:paraId="4D885EB3" w14:textId="573CEA88" w:rsidR="00E2383A" w:rsidRPr="00CE638B" w:rsidRDefault="000A1DA1" w:rsidP="00CE638B">
      <w:pPr>
        <w:numPr>
          <w:ilvl w:val="0"/>
          <w:numId w:val="1"/>
        </w:numPr>
        <w:spacing w:before="120" w:after="120"/>
        <w:ind w:left="357" w:hanging="357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All personal data is </w:t>
      </w:r>
      <w:r w:rsidR="00E2383A">
        <w:rPr>
          <w:rFonts w:ascii="Trebuchet MS" w:hAnsi="Trebuchet MS"/>
          <w:sz w:val="22"/>
          <w:szCs w:val="22"/>
        </w:rPr>
        <w:t>stored securely</w:t>
      </w:r>
      <w:r w:rsidR="00CE638B">
        <w:rPr>
          <w:rFonts w:ascii="Trebuchet MS" w:hAnsi="Trebuchet MS"/>
          <w:sz w:val="22"/>
          <w:szCs w:val="22"/>
        </w:rPr>
        <w:t xml:space="preserve"> in a</w:t>
      </w:r>
      <w:r w:rsidR="00E2383A">
        <w:rPr>
          <w:rFonts w:ascii="Trebuchet MS" w:hAnsi="Trebuchet MS"/>
          <w:sz w:val="22"/>
          <w:szCs w:val="22"/>
        </w:rPr>
        <w:t xml:space="preserve"> </w:t>
      </w:r>
      <w:r w:rsidR="00CE638B" w:rsidRPr="00A47A4D">
        <w:rPr>
          <w:rFonts w:ascii="Trebuchet MS" w:hAnsi="Trebuchet MS"/>
          <w:sz w:val="22"/>
          <w:szCs w:val="22"/>
        </w:rPr>
        <w:t>lockable cupboard</w:t>
      </w:r>
      <w:r w:rsidR="00CE638B">
        <w:rPr>
          <w:rFonts w:ascii="Trebuchet MS" w:hAnsi="Trebuchet MS"/>
          <w:sz w:val="22"/>
          <w:szCs w:val="22"/>
        </w:rPr>
        <w:t>,</w:t>
      </w:r>
      <w:r w:rsidR="00CE638B" w:rsidRPr="00A47A4D">
        <w:rPr>
          <w:rFonts w:ascii="Trebuchet MS" w:hAnsi="Trebuchet MS"/>
          <w:sz w:val="22"/>
          <w:szCs w:val="22"/>
        </w:rPr>
        <w:t xml:space="preserve"> on a password protected computer or on a passcode-locked phone. </w:t>
      </w:r>
    </w:p>
    <w:p w14:paraId="03A5E3F4" w14:textId="5D788436" w:rsidR="00E2383A" w:rsidRDefault="00E2383A" w:rsidP="00E2383A">
      <w:pPr>
        <w:numPr>
          <w:ilvl w:val="0"/>
          <w:numId w:val="1"/>
        </w:numPr>
        <w:spacing w:before="120" w:after="12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Students on work placements and volunteers are informed of our </w:t>
      </w:r>
      <w:r w:rsidR="000A1DA1">
        <w:rPr>
          <w:rFonts w:ascii="Trebuchet MS" w:hAnsi="Trebuchet MS"/>
          <w:sz w:val="22"/>
          <w:szCs w:val="22"/>
        </w:rPr>
        <w:t xml:space="preserve">Data Protection </w:t>
      </w:r>
      <w:r>
        <w:rPr>
          <w:rFonts w:ascii="Trebuchet MS" w:hAnsi="Trebuchet MS"/>
          <w:sz w:val="22"/>
          <w:szCs w:val="22"/>
        </w:rPr>
        <w:t>policy and are required to respect it.</w:t>
      </w:r>
    </w:p>
    <w:p w14:paraId="220F7B7A" w14:textId="50701AA5" w:rsidR="009A38F5" w:rsidRDefault="009A38F5" w:rsidP="00B74F44">
      <w:pPr>
        <w:spacing w:before="240" w:after="120"/>
        <w:rPr>
          <w:rFonts w:ascii="Arial" w:hAnsi="Arial" w:cs="Arial"/>
          <w:b/>
        </w:rPr>
      </w:pPr>
      <w:r w:rsidRPr="009A38F5">
        <w:rPr>
          <w:rFonts w:ascii="Arial" w:hAnsi="Arial" w:cs="Arial"/>
          <w:b/>
        </w:rPr>
        <w:t xml:space="preserve">Information that we </w:t>
      </w:r>
      <w:proofErr w:type="gramStart"/>
      <w:r w:rsidRPr="009A38F5">
        <w:rPr>
          <w:rFonts w:ascii="Arial" w:hAnsi="Arial" w:cs="Arial"/>
          <w:b/>
        </w:rPr>
        <w:t>keep</w:t>
      </w:r>
      <w:proofErr w:type="gramEnd"/>
    </w:p>
    <w:p w14:paraId="77BB130A" w14:textId="33E6B310" w:rsidR="00C16C2C" w:rsidRPr="00C16C2C" w:rsidRDefault="00C16C2C" w:rsidP="00E61C37">
      <w:pPr>
        <w:spacing w:before="120" w:after="12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The items of personal data that we keep about individuals </w:t>
      </w:r>
      <w:r w:rsidR="00FF59B3">
        <w:rPr>
          <w:rFonts w:ascii="Trebuchet MS" w:hAnsi="Trebuchet MS"/>
          <w:sz w:val="22"/>
          <w:szCs w:val="22"/>
        </w:rPr>
        <w:t>are</w:t>
      </w:r>
      <w:r>
        <w:rPr>
          <w:rFonts w:ascii="Trebuchet MS" w:hAnsi="Trebuchet MS"/>
          <w:sz w:val="22"/>
          <w:szCs w:val="22"/>
        </w:rPr>
        <w:t xml:space="preserve"> documented </w:t>
      </w:r>
      <w:r w:rsidRPr="00CE638B">
        <w:rPr>
          <w:rFonts w:ascii="Trebuchet MS" w:hAnsi="Trebuchet MS"/>
          <w:sz w:val="22"/>
          <w:szCs w:val="22"/>
        </w:rPr>
        <w:t xml:space="preserve">on </w:t>
      </w:r>
      <w:r w:rsidR="00FF59B3" w:rsidRPr="00CE638B">
        <w:rPr>
          <w:rFonts w:ascii="Trebuchet MS" w:hAnsi="Trebuchet MS"/>
          <w:sz w:val="22"/>
          <w:szCs w:val="22"/>
        </w:rPr>
        <w:t>our</w:t>
      </w:r>
      <w:r w:rsidRPr="00CE638B">
        <w:rPr>
          <w:rFonts w:ascii="Trebuchet MS" w:hAnsi="Trebuchet MS"/>
          <w:sz w:val="22"/>
          <w:szCs w:val="22"/>
        </w:rPr>
        <w:t xml:space="preserve"> personal data matrix</w:t>
      </w:r>
      <w:r w:rsidR="00CE638B" w:rsidRPr="00CE638B">
        <w:rPr>
          <w:rFonts w:ascii="Trebuchet MS" w:hAnsi="Trebuchet MS"/>
          <w:sz w:val="22"/>
          <w:szCs w:val="22"/>
        </w:rPr>
        <w:t>.</w:t>
      </w:r>
      <w:r w:rsidRPr="00CE638B">
        <w:rPr>
          <w:rFonts w:ascii="Trebuchet MS" w:hAnsi="Trebuchet MS"/>
          <w:sz w:val="22"/>
          <w:szCs w:val="22"/>
        </w:rPr>
        <w:t xml:space="preserve"> The personal data matrix is reviewed annually to ensure that any </w:t>
      </w:r>
      <w:r>
        <w:rPr>
          <w:rFonts w:ascii="Trebuchet MS" w:hAnsi="Trebuchet MS"/>
          <w:sz w:val="22"/>
          <w:szCs w:val="22"/>
        </w:rPr>
        <w:t>new data types are included.</w:t>
      </w:r>
    </w:p>
    <w:p w14:paraId="4700C5C5" w14:textId="1FD39A04" w:rsidR="009A38F5" w:rsidRPr="009A38F5" w:rsidRDefault="009A38F5" w:rsidP="009A38F5">
      <w:pPr>
        <w:spacing w:before="240" w:after="120"/>
        <w:rPr>
          <w:rFonts w:ascii="Trebuchet MS" w:hAnsi="Trebuchet MS"/>
          <w:sz w:val="22"/>
          <w:szCs w:val="22"/>
        </w:rPr>
      </w:pPr>
      <w:r w:rsidRPr="009A38F5">
        <w:rPr>
          <w:rFonts w:ascii="Trebuchet MS" w:hAnsi="Trebuchet MS"/>
          <w:i/>
          <w:sz w:val="22"/>
          <w:szCs w:val="22"/>
        </w:rPr>
        <w:t>Children and parents:</w:t>
      </w:r>
      <w:r w:rsidRPr="009A38F5">
        <w:rPr>
          <w:rFonts w:ascii="Trebuchet MS" w:hAnsi="Trebuchet MS"/>
          <w:sz w:val="22"/>
          <w:szCs w:val="22"/>
        </w:rPr>
        <w:t xml:space="preserve"> We hold </w:t>
      </w:r>
      <w:r w:rsidR="0023523E">
        <w:rPr>
          <w:rFonts w:ascii="Trebuchet MS" w:hAnsi="Trebuchet MS"/>
          <w:sz w:val="22"/>
          <w:szCs w:val="22"/>
        </w:rPr>
        <w:t xml:space="preserve">only </w:t>
      </w:r>
      <w:r w:rsidRPr="009A38F5">
        <w:rPr>
          <w:rFonts w:ascii="Trebuchet MS" w:hAnsi="Trebuchet MS"/>
          <w:sz w:val="22"/>
          <w:szCs w:val="22"/>
        </w:rPr>
        <w:t xml:space="preserve">the information necessary to provide a childcare service for </w:t>
      </w:r>
      <w:r w:rsidR="00E61C37">
        <w:rPr>
          <w:rFonts w:ascii="Trebuchet MS" w:hAnsi="Trebuchet MS"/>
          <w:sz w:val="22"/>
          <w:szCs w:val="22"/>
        </w:rPr>
        <w:t xml:space="preserve">each </w:t>
      </w:r>
      <w:r w:rsidRPr="009A38F5">
        <w:rPr>
          <w:rFonts w:ascii="Trebuchet MS" w:hAnsi="Trebuchet MS"/>
          <w:sz w:val="22"/>
          <w:szCs w:val="22"/>
        </w:rPr>
        <w:t xml:space="preserve">child. This includes child registration information, medical information, parent contact information, attendance records, </w:t>
      </w:r>
      <w:proofErr w:type="gramStart"/>
      <w:r w:rsidRPr="009A38F5">
        <w:rPr>
          <w:rFonts w:ascii="Trebuchet MS" w:hAnsi="Trebuchet MS"/>
          <w:sz w:val="22"/>
          <w:szCs w:val="22"/>
        </w:rPr>
        <w:t>incident</w:t>
      </w:r>
      <w:proofErr w:type="gramEnd"/>
      <w:r w:rsidRPr="009A38F5">
        <w:rPr>
          <w:rFonts w:ascii="Trebuchet MS" w:hAnsi="Trebuchet MS"/>
          <w:sz w:val="22"/>
          <w:szCs w:val="22"/>
        </w:rPr>
        <w:t xml:space="preserve"> and accident records and so forth. </w:t>
      </w:r>
      <w:r w:rsidR="00297A24">
        <w:rPr>
          <w:rFonts w:ascii="Trebuchet MS" w:hAnsi="Trebuchet MS"/>
          <w:sz w:val="22"/>
          <w:szCs w:val="22"/>
        </w:rPr>
        <w:t>Our l</w:t>
      </w:r>
      <w:r w:rsidR="00E9085B">
        <w:rPr>
          <w:rFonts w:ascii="Trebuchet MS" w:hAnsi="Trebuchet MS"/>
          <w:sz w:val="22"/>
          <w:szCs w:val="22"/>
        </w:rPr>
        <w:t>awfu</w:t>
      </w:r>
      <w:r w:rsidR="00297A24">
        <w:rPr>
          <w:rFonts w:ascii="Trebuchet MS" w:hAnsi="Trebuchet MS"/>
          <w:sz w:val="22"/>
          <w:szCs w:val="22"/>
        </w:rPr>
        <w:t xml:space="preserve">l basis for processing this data is fulfilment of our contract with the child’s parents. </w:t>
      </w:r>
      <w:r w:rsidR="004740F9">
        <w:rPr>
          <w:rFonts w:ascii="Trebuchet MS" w:hAnsi="Trebuchet MS"/>
          <w:sz w:val="22"/>
          <w:szCs w:val="22"/>
        </w:rPr>
        <w:t>Our</w:t>
      </w:r>
      <w:r w:rsidR="00297A24">
        <w:rPr>
          <w:rFonts w:ascii="Trebuchet MS" w:hAnsi="Trebuchet MS"/>
          <w:sz w:val="22"/>
          <w:szCs w:val="22"/>
        </w:rPr>
        <w:t xml:space="preserve"> legal </w:t>
      </w:r>
      <w:r w:rsidR="00E9085B">
        <w:rPr>
          <w:rFonts w:ascii="Trebuchet MS" w:hAnsi="Trebuchet MS"/>
          <w:sz w:val="22"/>
          <w:szCs w:val="22"/>
        </w:rPr>
        <w:t>condition</w:t>
      </w:r>
      <w:r w:rsidR="00297A24">
        <w:rPr>
          <w:rFonts w:ascii="Trebuchet MS" w:hAnsi="Trebuchet MS"/>
          <w:sz w:val="22"/>
          <w:szCs w:val="22"/>
        </w:rPr>
        <w:t xml:space="preserve"> for processing</w:t>
      </w:r>
      <w:r w:rsidR="004740F9">
        <w:rPr>
          <w:rFonts w:ascii="Trebuchet MS" w:hAnsi="Trebuchet MS"/>
          <w:sz w:val="22"/>
          <w:szCs w:val="22"/>
        </w:rPr>
        <w:t xml:space="preserve"> any </w:t>
      </w:r>
      <w:r w:rsidR="00E9085B">
        <w:rPr>
          <w:rFonts w:ascii="Trebuchet MS" w:hAnsi="Trebuchet MS"/>
          <w:sz w:val="22"/>
          <w:szCs w:val="22"/>
        </w:rPr>
        <w:t>health-related</w:t>
      </w:r>
      <w:r w:rsidR="004740F9">
        <w:rPr>
          <w:rFonts w:ascii="Trebuchet MS" w:hAnsi="Trebuchet MS"/>
          <w:sz w:val="22"/>
          <w:szCs w:val="22"/>
        </w:rPr>
        <w:t xml:space="preserve"> information about a child,</w:t>
      </w:r>
      <w:r w:rsidR="00297A24">
        <w:rPr>
          <w:rFonts w:ascii="Trebuchet MS" w:hAnsi="Trebuchet MS"/>
          <w:sz w:val="22"/>
          <w:szCs w:val="22"/>
        </w:rPr>
        <w:t xml:space="preserve"> is so that we can provide appropriate care to the child. </w:t>
      </w:r>
      <w:r w:rsidRPr="009A38F5">
        <w:rPr>
          <w:rFonts w:ascii="Trebuchet MS" w:hAnsi="Trebuchet MS"/>
          <w:sz w:val="22"/>
          <w:szCs w:val="22"/>
        </w:rPr>
        <w:t>Once a child leaves our care</w:t>
      </w:r>
      <w:r w:rsidR="00CE638B">
        <w:rPr>
          <w:rFonts w:ascii="Trebuchet MS" w:hAnsi="Trebuchet MS"/>
          <w:sz w:val="22"/>
          <w:szCs w:val="22"/>
        </w:rPr>
        <w:t>,</w:t>
      </w:r>
      <w:r w:rsidRPr="009A38F5">
        <w:rPr>
          <w:rFonts w:ascii="Trebuchet MS" w:hAnsi="Trebuchet MS"/>
          <w:sz w:val="22"/>
          <w:szCs w:val="22"/>
        </w:rPr>
        <w:t xml:space="preserve"> we retain only the data required by statutory legislation</w:t>
      </w:r>
      <w:r w:rsidR="00A05364">
        <w:rPr>
          <w:rFonts w:ascii="Trebuchet MS" w:hAnsi="Trebuchet MS"/>
          <w:sz w:val="22"/>
          <w:szCs w:val="22"/>
        </w:rPr>
        <w:t>, insurance requirements</w:t>
      </w:r>
      <w:r w:rsidRPr="009A38F5">
        <w:rPr>
          <w:rFonts w:ascii="Trebuchet MS" w:hAnsi="Trebuchet MS"/>
          <w:sz w:val="22"/>
          <w:szCs w:val="22"/>
        </w:rPr>
        <w:t xml:space="preserve"> and industry best practice, and for the prescribed periods of time. Electronic data that is no longer required </w:t>
      </w:r>
      <w:r w:rsidRPr="00CE638B">
        <w:rPr>
          <w:rFonts w:ascii="Trebuchet MS" w:hAnsi="Trebuchet MS"/>
          <w:sz w:val="22"/>
          <w:szCs w:val="22"/>
        </w:rPr>
        <w:t>is deleted and paper records are disposed of securely or returned to parents</w:t>
      </w:r>
      <w:r w:rsidRPr="009A38F5">
        <w:rPr>
          <w:rFonts w:ascii="Trebuchet MS" w:hAnsi="Trebuchet MS"/>
          <w:sz w:val="22"/>
          <w:szCs w:val="22"/>
        </w:rPr>
        <w:t xml:space="preserve">. </w:t>
      </w:r>
    </w:p>
    <w:p w14:paraId="03AFF73A" w14:textId="77978EF2" w:rsidR="009A38F5" w:rsidRDefault="009A38F5" w:rsidP="009A38F5">
      <w:pPr>
        <w:spacing w:before="240" w:after="120"/>
        <w:rPr>
          <w:rFonts w:ascii="Trebuchet MS" w:hAnsi="Trebuchet MS"/>
          <w:sz w:val="22"/>
          <w:szCs w:val="22"/>
        </w:rPr>
      </w:pPr>
      <w:r w:rsidRPr="009A38F5">
        <w:rPr>
          <w:rFonts w:ascii="Trebuchet MS" w:hAnsi="Trebuchet MS"/>
          <w:i/>
          <w:sz w:val="22"/>
          <w:szCs w:val="22"/>
        </w:rPr>
        <w:lastRenderedPageBreak/>
        <w:t>Staff:</w:t>
      </w:r>
      <w:r w:rsidRPr="009A38F5">
        <w:rPr>
          <w:rFonts w:ascii="Trebuchet MS" w:hAnsi="Trebuchet MS"/>
          <w:sz w:val="22"/>
          <w:szCs w:val="22"/>
        </w:rPr>
        <w:t xml:space="preserve"> We keep information about employees </w:t>
      </w:r>
      <w:proofErr w:type="gramStart"/>
      <w:r w:rsidRPr="009A38F5">
        <w:rPr>
          <w:rFonts w:ascii="Trebuchet MS" w:hAnsi="Trebuchet MS"/>
          <w:sz w:val="22"/>
          <w:szCs w:val="22"/>
        </w:rPr>
        <w:t>in order to</w:t>
      </w:r>
      <w:proofErr w:type="gramEnd"/>
      <w:r w:rsidRPr="009A38F5">
        <w:rPr>
          <w:rFonts w:ascii="Trebuchet MS" w:hAnsi="Trebuchet MS"/>
          <w:sz w:val="22"/>
          <w:szCs w:val="22"/>
        </w:rPr>
        <w:t xml:space="preserve"> meet HMRC requirements, and to comply with all other areas of employment legislation. </w:t>
      </w:r>
      <w:r w:rsidR="00297A24">
        <w:rPr>
          <w:rFonts w:ascii="Trebuchet MS" w:hAnsi="Trebuchet MS"/>
          <w:sz w:val="22"/>
          <w:szCs w:val="22"/>
        </w:rPr>
        <w:t>Our l</w:t>
      </w:r>
      <w:r w:rsidR="00E9085B">
        <w:rPr>
          <w:rFonts w:ascii="Trebuchet MS" w:hAnsi="Trebuchet MS"/>
          <w:sz w:val="22"/>
          <w:szCs w:val="22"/>
        </w:rPr>
        <w:t>awfu</w:t>
      </w:r>
      <w:r w:rsidR="00297A24">
        <w:rPr>
          <w:rFonts w:ascii="Trebuchet MS" w:hAnsi="Trebuchet MS"/>
          <w:sz w:val="22"/>
          <w:szCs w:val="22"/>
        </w:rPr>
        <w:t xml:space="preserve">l basis for processing this data is to meet our legal obligations. </w:t>
      </w:r>
      <w:r w:rsidR="004740F9">
        <w:rPr>
          <w:rFonts w:ascii="Trebuchet MS" w:hAnsi="Trebuchet MS"/>
          <w:sz w:val="22"/>
          <w:szCs w:val="22"/>
        </w:rPr>
        <w:t>Our</w:t>
      </w:r>
      <w:r w:rsidR="00297A24">
        <w:rPr>
          <w:rFonts w:ascii="Trebuchet MS" w:hAnsi="Trebuchet MS"/>
          <w:sz w:val="22"/>
          <w:szCs w:val="22"/>
        </w:rPr>
        <w:t xml:space="preserve"> </w:t>
      </w:r>
      <w:r w:rsidR="00E9085B">
        <w:rPr>
          <w:rFonts w:ascii="Trebuchet MS" w:hAnsi="Trebuchet MS"/>
          <w:sz w:val="22"/>
          <w:szCs w:val="22"/>
        </w:rPr>
        <w:t>legal condition</w:t>
      </w:r>
      <w:r w:rsidR="00297A24">
        <w:rPr>
          <w:rFonts w:ascii="Trebuchet MS" w:hAnsi="Trebuchet MS"/>
          <w:sz w:val="22"/>
          <w:szCs w:val="22"/>
        </w:rPr>
        <w:t xml:space="preserve"> </w:t>
      </w:r>
      <w:r w:rsidR="00EE1912">
        <w:rPr>
          <w:rFonts w:ascii="Trebuchet MS" w:hAnsi="Trebuchet MS"/>
          <w:sz w:val="22"/>
          <w:szCs w:val="22"/>
        </w:rPr>
        <w:t xml:space="preserve">for processing </w:t>
      </w:r>
      <w:r w:rsidR="00E9085B">
        <w:rPr>
          <w:rFonts w:ascii="Trebuchet MS" w:hAnsi="Trebuchet MS"/>
          <w:sz w:val="22"/>
          <w:szCs w:val="22"/>
        </w:rPr>
        <w:t xml:space="preserve">data relating to </w:t>
      </w:r>
      <w:r w:rsidR="004740F9">
        <w:rPr>
          <w:rFonts w:ascii="Trebuchet MS" w:hAnsi="Trebuchet MS"/>
          <w:sz w:val="22"/>
          <w:szCs w:val="22"/>
        </w:rPr>
        <w:t xml:space="preserve">an employee’s </w:t>
      </w:r>
      <w:r w:rsidR="00E9085B">
        <w:rPr>
          <w:rFonts w:ascii="Trebuchet MS" w:hAnsi="Trebuchet MS"/>
          <w:sz w:val="22"/>
          <w:szCs w:val="22"/>
        </w:rPr>
        <w:t>health</w:t>
      </w:r>
      <w:r w:rsidR="00EE1912">
        <w:rPr>
          <w:rFonts w:ascii="Trebuchet MS" w:hAnsi="Trebuchet MS"/>
          <w:sz w:val="22"/>
          <w:szCs w:val="22"/>
        </w:rPr>
        <w:t xml:space="preserve"> is to</w:t>
      </w:r>
      <w:r w:rsidR="00297A24">
        <w:rPr>
          <w:rFonts w:ascii="Trebuchet MS" w:hAnsi="Trebuchet MS"/>
          <w:sz w:val="22"/>
          <w:szCs w:val="22"/>
        </w:rPr>
        <w:t xml:space="preserve"> </w:t>
      </w:r>
      <w:r w:rsidR="00EE1912">
        <w:rPr>
          <w:rFonts w:ascii="Trebuchet MS" w:hAnsi="Trebuchet MS"/>
          <w:sz w:val="22"/>
          <w:szCs w:val="22"/>
        </w:rPr>
        <w:t>meet the obligations of employment law</w:t>
      </w:r>
      <w:r w:rsidR="00297A24">
        <w:rPr>
          <w:rFonts w:ascii="Trebuchet MS" w:hAnsi="Trebuchet MS"/>
          <w:sz w:val="22"/>
          <w:szCs w:val="22"/>
        </w:rPr>
        <w:t xml:space="preserve">. </w:t>
      </w:r>
      <w:r w:rsidRPr="009A38F5">
        <w:rPr>
          <w:rFonts w:ascii="Trebuchet MS" w:hAnsi="Trebuchet MS"/>
          <w:sz w:val="22"/>
          <w:szCs w:val="22"/>
        </w:rPr>
        <w:t xml:space="preserve">We retain the </w:t>
      </w:r>
      <w:r w:rsidR="00E9085B">
        <w:rPr>
          <w:rFonts w:ascii="Trebuchet MS" w:hAnsi="Trebuchet MS"/>
          <w:sz w:val="22"/>
          <w:szCs w:val="22"/>
        </w:rPr>
        <w:t>data</w:t>
      </w:r>
      <w:r w:rsidRPr="009A38F5">
        <w:rPr>
          <w:rFonts w:ascii="Trebuchet MS" w:hAnsi="Trebuchet MS"/>
          <w:sz w:val="22"/>
          <w:szCs w:val="22"/>
        </w:rPr>
        <w:t xml:space="preserve"> after a member of staff has left our employment </w:t>
      </w:r>
      <w:r w:rsidR="00EE1912">
        <w:rPr>
          <w:rFonts w:ascii="Trebuchet MS" w:hAnsi="Trebuchet MS"/>
          <w:sz w:val="22"/>
          <w:szCs w:val="22"/>
        </w:rPr>
        <w:t>for the periods required by statutory legislation and industry best practice</w:t>
      </w:r>
      <w:r w:rsidRPr="009A38F5">
        <w:rPr>
          <w:rFonts w:ascii="Trebuchet MS" w:hAnsi="Trebuchet MS"/>
          <w:sz w:val="22"/>
          <w:szCs w:val="22"/>
        </w:rPr>
        <w:t>, then it is deleted or destroyed as necessary.</w:t>
      </w:r>
    </w:p>
    <w:p w14:paraId="01FC6626" w14:textId="595B66F1" w:rsidR="009A38F5" w:rsidRPr="00055C7B" w:rsidRDefault="009A38F5" w:rsidP="00B74F44">
      <w:pPr>
        <w:spacing w:before="240" w:after="120"/>
        <w:rPr>
          <w:rFonts w:ascii="Arial" w:hAnsi="Arial" w:cs="Arial"/>
          <w:b/>
        </w:rPr>
      </w:pPr>
      <w:r w:rsidRPr="00055C7B">
        <w:rPr>
          <w:rFonts w:ascii="Arial" w:hAnsi="Arial" w:cs="Arial"/>
          <w:b/>
        </w:rPr>
        <w:t xml:space="preserve">Sharing information with </w:t>
      </w:r>
      <w:r w:rsidR="00B74F44">
        <w:rPr>
          <w:rFonts w:ascii="Arial" w:hAnsi="Arial" w:cs="Arial"/>
          <w:b/>
        </w:rPr>
        <w:t>third parties</w:t>
      </w:r>
    </w:p>
    <w:p w14:paraId="122CD1C8" w14:textId="13D92093" w:rsidR="009A38F5" w:rsidRDefault="009A38F5" w:rsidP="009A38F5">
      <w:pPr>
        <w:spacing w:before="120" w:after="12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We will only share </w:t>
      </w:r>
      <w:r w:rsidR="00B74F44">
        <w:rPr>
          <w:rFonts w:ascii="Trebuchet MS" w:hAnsi="Trebuchet MS"/>
          <w:sz w:val="22"/>
          <w:szCs w:val="22"/>
        </w:rPr>
        <w:t xml:space="preserve">child </w:t>
      </w:r>
      <w:r>
        <w:rPr>
          <w:rFonts w:ascii="Trebuchet MS" w:hAnsi="Trebuchet MS"/>
          <w:sz w:val="22"/>
          <w:szCs w:val="22"/>
        </w:rPr>
        <w:t>information with outside agencies on a need-to-know basis and with consent from parents, except in cases relating to safeguarding children</w:t>
      </w:r>
      <w:r w:rsidR="00E13948">
        <w:rPr>
          <w:rFonts w:ascii="Trebuchet MS" w:hAnsi="Trebuchet MS"/>
          <w:sz w:val="22"/>
          <w:szCs w:val="22"/>
        </w:rPr>
        <w:t xml:space="preserve">, </w:t>
      </w:r>
      <w:r>
        <w:rPr>
          <w:rFonts w:ascii="Trebuchet MS" w:hAnsi="Trebuchet MS"/>
          <w:sz w:val="22"/>
          <w:szCs w:val="22"/>
        </w:rPr>
        <w:t>criminal activity</w:t>
      </w:r>
      <w:r w:rsidR="00E13948">
        <w:rPr>
          <w:rFonts w:ascii="Trebuchet MS" w:hAnsi="Trebuchet MS"/>
          <w:sz w:val="22"/>
          <w:szCs w:val="22"/>
        </w:rPr>
        <w:t>, or if required by legally authorised bodies (</w:t>
      </w:r>
      <w:proofErr w:type="spellStart"/>
      <w:proofErr w:type="gramStart"/>
      <w:r w:rsidR="00E13948">
        <w:rPr>
          <w:rFonts w:ascii="Trebuchet MS" w:hAnsi="Trebuchet MS"/>
          <w:sz w:val="22"/>
          <w:szCs w:val="22"/>
        </w:rPr>
        <w:t>eg</w:t>
      </w:r>
      <w:proofErr w:type="spellEnd"/>
      <w:proofErr w:type="gramEnd"/>
      <w:r w:rsidR="00E13948">
        <w:rPr>
          <w:rFonts w:ascii="Trebuchet MS" w:hAnsi="Trebuchet MS"/>
          <w:sz w:val="22"/>
          <w:szCs w:val="22"/>
        </w:rPr>
        <w:t xml:space="preserve"> Police, HMRC, etc)</w:t>
      </w:r>
      <w:r>
        <w:rPr>
          <w:rFonts w:ascii="Trebuchet MS" w:hAnsi="Trebuchet MS"/>
          <w:sz w:val="22"/>
          <w:szCs w:val="22"/>
        </w:rPr>
        <w:t xml:space="preserve">. If we decide to share information without parental consent, we will record this in the child’s file, clearly stating our reasons. </w:t>
      </w:r>
    </w:p>
    <w:p w14:paraId="059258D0" w14:textId="2F83B2F7" w:rsidR="00B74F44" w:rsidRDefault="00B74F44" w:rsidP="009A38F5">
      <w:pPr>
        <w:spacing w:before="120" w:after="12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We will only share relevant information that is accurate and up to date. Our primary commitment is to the safety and well-being of the children in our care.  </w:t>
      </w:r>
    </w:p>
    <w:p w14:paraId="6A7588C4" w14:textId="5B3962F9" w:rsidR="00FC5411" w:rsidRDefault="00FC5411" w:rsidP="009A38F5">
      <w:pPr>
        <w:spacing w:before="120" w:after="12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Where we share relevant information where there are safeguarding concerns, we will do so in line with Government guidance ‘Information Sharing Advice for Safeguarding Practitioners’ (www.gov.uk)</w:t>
      </w:r>
    </w:p>
    <w:p w14:paraId="7C45EFDA" w14:textId="4B81A1FF" w:rsidR="009A38F5" w:rsidRPr="005C3B8F" w:rsidRDefault="009A38F5" w:rsidP="009A38F5">
      <w:pPr>
        <w:spacing w:before="120" w:after="120"/>
        <w:rPr>
          <w:rFonts w:ascii="Trebuchet MS" w:hAnsi="Trebuchet MS"/>
          <w:sz w:val="22"/>
          <w:szCs w:val="22"/>
        </w:rPr>
      </w:pPr>
      <w:r w:rsidRPr="005C3B8F">
        <w:rPr>
          <w:rFonts w:ascii="Trebuchet MS" w:hAnsi="Trebuchet MS"/>
          <w:sz w:val="22"/>
          <w:szCs w:val="22"/>
        </w:rPr>
        <w:t xml:space="preserve">Some </w:t>
      </w:r>
      <w:r w:rsidR="00B74F44" w:rsidRPr="005C3B8F">
        <w:rPr>
          <w:rFonts w:ascii="Trebuchet MS" w:hAnsi="Trebuchet MS"/>
          <w:sz w:val="22"/>
          <w:szCs w:val="22"/>
        </w:rPr>
        <w:t xml:space="preserve">limited </w:t>
      </w:r>
      <w:r w:rsidR="003458FF" w:rsidRPr="005C3B8F">
        <w:rPr>
          <w:rFonts w:ascii="Trebuchet MS" w:hAnsi="Trebuchet MS"/>
          <w:sz w:val="22"/>
          <w:szCs w:val="22"/>
        </w:rPr>
        <w:t xml:space="preserve">personal </w:t>
      </w:r>
      <w:r w:rsidRPr="005C3B8F">
        <w:rPr>
          <w:rFonts w:ascii="Trebuchet MS" w:hAnsi="Trebuchet MS"/>
          <w:sz w:val="22"/>
          <w:szCs w:val="22"/>
        </w:rPr>
        <w:t xml:space="preserve">information </w:t>
      </w:r>
      <w:r w:rsidR="00B74F44" w:rsidRPr="005C3B8F">
        <w:rPr>
          <w:rFonts w:ascii="Trebuchet MS" w:hAnsi="Trebuchet MS"/>
          <w:sz w:val="22"/>
          <w:szCs w:val="22"/>
        </w:rPr>
        <w:t xml:space="preserve">is disclosed to authorised </w:t>
      </w:r>
      <w:r w:rsidRPr="005C3B8F">
        <w:rPr>
          <w:rFonts w:ascii="Trebuchet MS" w:hAnsi="Trebuchet MS"/>
          <w:sz w:val="22"/>
          <w:szCs w:val="22"/>
        </w:rPr>
        <w:t xml:space="preserve">third parties </w:t>
      </w:r>
      <w:r w:rsidR="00B74F44" w:rsidRPr="005C3B8F">
        <w:rPr>
          <w:rFonts w:ascii="Trebuchet MS" w:hAnsi="Trebuchet MS"/>
          <w:sz w:val="22"/>
          <w:szCs w:val="22"/>
        </w:rPr>
        <w:t xml:space="preserve">we have engaged to process it, as part of the normal running of our business, for example to manage our payroll. Any </w:t>
      </w:r>
      <w:r w:rsidR="00C16C2C" w:rsidRPr="005C3B8F">
        <w:rPr>
          <w:rFonts w:ascii="Trebuchet MS" w:hAnsi="Trebuchet MS"/>
          <w:sz w:val="22"/>
          <w:szCs w:val="22"/>
        </w:rPr>
        <w:t xml:space="preserve">such </w:t>
      </w:r>
      <w:r w:rsidR="00B74F44" w:rsidRPr="005C3B8F">
        <w:rPr>
          <w:rFonts w:ascii="Trebuchet MS" w:hAnsi="Trebuchet MS"/>
          <w:sz w:val="22"/>
          <w:szCs w:val="22"/>
        </w:rPr>
        <w:t>third parties comply with the strict data protection regulations of the GDPR</w:t>
      </w:r>
      <w:r w:rsidR="00B74F44" w:rsidRPr="005C3B8F">
        <w:rPr>
          <w:rFonts w:ascii="Trebuchet MS" w:hAnsi="Trebuchet MS"/>
          <w:i/>
          <w:sz w:val="22"/>
          <w:szCs w:val="22"/>
        </w:rPr>
        <w:t>.</w:t>
      </w:r>
    </w:p>
    <w:p w14:paraId="07110124" w14:textId="77777777" w:rsidR="009A38F5" w:rsidRPr="000303B8" w:rsidRDefault="009A38F5" w:rsidP="009A38F5">
      <w:pPr>
        <w:spacing w:before="240" w:after="120"/>
        <w:rPr>
          <w:rFonts w:ascii="Arial" w:hAnsi="Arial" w:cs="Arial"/>
          <w:b/>
        </w:rPr>
      </w:pPr>
      <w:r w:rsidRPr="000303B8">
        <w:rPr>
          <w:rFonts w:ascii="Arial" w:hAnsi="Arial" w:cs="Arial"/>
          <w:b/>
        </w:rPr>
        <w:t>Subject access requests</w:t>
      </w:r>
    </w:p>
    <w:p w14:paraId="1FB30D7E" w14:textId="7D1243DB" w:rsidR="009A38F5" w:rsidRDefault="009A38F5" w:rsidP="009A38F5">
      <w:pPr>
        <w:numPr>
          <w:ilvl w:val="0"/>
          <w:numId w:val="2"/>
        </w:numPr>
        <w:spacing w:before="120" w:after="120"/>
        <w:ind w:left="357" w:hanging="357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Parents/carers can ask to see the </w:t>
      </w:r>
      <w:r w:rsidR="00B74F44">
        <w:rPr>
          <w:rFonts w:ascii="Trebuchet MS" w:hAnsi="Trebuchet MS"/>
          <w:sz w:val="22"/>
          <w:szCs w:val="22"/>
        </w:rPr>
        <w:t xml:space="preserve">information and </w:t>
      </w:r>
      <w:r>
        <w:rPr>
          <w:rFonts w:ascii="Trebuchet MS" w:hAnsi="Trebuchet MS"/>
          <w:sz w:val="22"/>
          <w:szCs w:val="22"/>
        </w:rPr>
        <w:t xml:space="preserve">records relating to their child, and/or any information that we keep about themselves. </w:t>
      </w:r>
    </w:p>
    <w:p w14:paraId="33196088" w14:textId="7E2FC487" w:rsidR="009A38F5" w:rsidRPr="00CF7B2C" w:rsidRDefault="009A38F5" w:rsidP="009A38F5">
      <w:pPr>
        <w:numPr>
          <w:ilvl w:val="0"/>
          <w:numId w:val="2"/>
        </w:numPr>
        <w:spacing w:before="120" w:after="120"/>
        <w:ind w:left="357" w:hanging="357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Staff and volunteers can ask to see any information that we keep about them. </w:t>
      </w:r>
    </w:p>
    <w:p w14:paraId="6F991F5D" w14:textId="77777777" w:rsidR="009A38F5" w:rsidRDefault="009A38F5" w:rsidP="009A38F5">
      <w:pPr>
        <w:numPr>
          <w:ilvl w:val="0"/>
          <w:numId w:val="2"/>
        </w:numPr>
        <w:spacing w:before="120" w:after="120"/>
        <w:ind w:left="357" w:hanging="357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We will make the requested information available as soon as </w:t>
      </w:r>
      <w:proofErr w:type="gramStart"/>
      <w:r>
        <w:rPr>
          <w:rFonts w:ascii="Trebuchet MS" w:hAnsi="Trebuchet MS"/>
          <w:sz w:val="22"/>
          <w:szCs w:val="22"/>
        </w:rPr>
        <w:t>practicable, and</w:t>
      </w:r>
      <w:proofErr w:type="gramEnd"/>
      <w:r>
        <w:rPr>
          <w:rFonts w:ascii="Trebuchet MS" w:hAnsi="Trebuchet MS"/>
          <w:sz w:val="22"/>
          <w:szCs w:val="22"/>
        </w:rPr>
        <w:t xml:space="preserve"> will respond to the request within one month at the latest.</w:t>
      </w:r>
    </w:p>
    <w:p w14:paraId="60552A72" w14:textId="4920C1D4" w:rsidR="009A38F5" w:rsidRDefault="009A38F5" w:rsidP="009A38F5">
      <w:pPr>
        <w:numPr>
          <w:ilvl w:val="0"/>
          <w:numId w:val="2"/>
        </w:numPr>
        <w:spacing w:before="120" w:after="120"/>
        <w:ind w:left="357" w:hanging="357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If our information is found to be incorrect or out of date, we will update it promptly.</w:t>
      </w:r>
    </w:p>
    <w:p w14:paraId="08B8CF44" w14:textId="16813BB1" w:rsidR="004740F9" w:rsidRDefault="004740F9" w:rsidP="009A38F5">
      <w:pPr>
        <w:numPr>
          <w:ilvl w:val="0"/>
          <w:numId w:val="2"/>
        </w:numPr>
        <w:spacing w:before="120" w:after="120"/>
        <w:ind w:left="357" w:hanging="357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Parents</w:t>
      </w:r>
      <w:r w:rsidR="0067243E"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 xml:space="preserve">/carers can ask us to delete data, but this may mean that we can no longer provide care to the child as we have a legal </w:t>
      </w:r>
      <w:r w:rsidR="0067243E">
        <w:rPr>
          <w:rFonts w:ascii="Trebuchet MS" w:hAnsi="Trebuchet MS"/>
          <w:sz w:val="22"/>
          <w:szCs w:val="22"/>
        </w:rPr>
        <w:t>obligation</w:t>
      </w:r>
      <w:r>
        <w:rPr>
          <w:rFonts w:ascii="Trebuchet MS" w:hAnsi="Trebuchet MS"/>
          <w:sz w:val="22"/>
          <w:szCs w:val="22"/>
        </w:rPr>
        <w:t xml:space="preserve"> to keep certain data.</w:t>
      </w:r>
      <w:r w:rsidR="00D21659">
        <w:rPr>
          <w:rFonts w:ascii="Trebuchet MS" w:hAnsi="Trebuchet MS"/>
          <w:sz w:val="22"/>
          <w:szCs w:val="22"/>
        </w:rPr>
        <w:t xml:space="preserve"> In addition, even after a child has left our </w:t>
      </w:r>
      <w:proofErr w:type="gramStart"/>
      <w:r w:rsidR="00D21659">
        <w:rPr>
          <w:rFonts w:ascii="Trebuchet MS" w:hAnsi="Trebuchet MS"/>
          <w:sz w:val="22"/>
          <w:szCs w:val="22"/>
        </w:rPr>
        <w:t>care</w:t>
      </w:r>
      <w:proofErr w:type="gramEnd"/>
      <w:r w:rsidR="00D21659">
        <w:rPr>
          <w:rFonts w:ascii="Trebuchet MS" w:hAnsi="Trebuchet MS"/>
          <w:sz w:val="22"/>
          <w:szCs w:val="22"/>
        </w:rPr>
        <w:t xml:space="preserve"> we have to keep some data for specific periods so won’t be able to delete all data immediately.</w:t>
      </w:r>
    </w:p>
    <w:p w14:paraId="7D5DFB4C" w14:textId="327A93D3" w:rsidR="004740F9" w:rsidRPr="00D21659" w:rsidRDefault="004740F9" w:rsidP="00D21659">
      <w:pPr>
        <w:numPr>
          <w:ilvl w:val="0"/>
          <w:numId w:val="2"/>
        </w:numPr>
        <w:spacing w:before="120" w:after="120"/>
        <w:ind w:left="357" w:hanging="357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Staff and volunteers can ask us to delete </w:t>
      </w:r>
      <w:r w:rsidR="0067243E">
        <w:rPr>
          <w:rFonts w:ascii="Trebuchet MS" w:hAnsi="Trebuchet MS"/>
          <w:sz w:val="22"/>
          <w:szCs w:val="22"/>
        </w:rPr>
        <w:t xml:space="preserve">their </w:t>
      </w:r>
      <w:r>
        <w:rPr>
          <w:rFonts w:ascii="Trebuchet MS" w:hAnsi="Trebuchet MS"/>
          <w:sz w:val="22"/>
          <w:szCs w:val="22"/>
        </w:rPr>
        <w:t xml:space="preserve">data, but this may mean that we can no longer employ them as </w:t>
      </w:r>
      <w:r w:rsidR="0067243E">
        <w:rPr>
          <w:rFonts w:ascii="Trebuchet MS" w:hAnsi="Trebuchet MS"/>
          <w:sz w:val="22"/>
          <w:szCs w:val="22"/>
        </w:rPr>
        <w:t>we have</w:t>
      </w:r>
      <w:r>
        <w:rPr>
          <w:rFonts w:ascii="Trebuchet MS" w:hAnsi="Trebuchet MS"/>
          <w:sz w:val="22"/>
          <w:szCs w:val="22"/>
        </w:rPr>
        <w:t xml:space="preserve"> a legal </w:t>
      </w:r>
      <w:r w:rsidR="0067243E">
        <w:rPr>
          <w:rFonts w:ascii="Trebuchet MS" w:hAnsi="Trebuchet MS"/>
          <w:sz w:val="22"/>
          <w:szCs w:val="22"/>
        </w:rPr>
        <w:t xml:space="preserve">obligation </w:t>
      </w:r>
      <w:r>
        <w:rPr>
          <w:rFonts w:ascii="Trebuchet MS" w:hAnsi="Trebuchet MS"/>
          <w:sz w:val="22"/>
          <w:szCs w:val="22"/>
        </w:rPr>
        <w:t>to keep certain data</w:t>
      </w:r>
      <w:r w:rsidR="00D21659">
        <w:rPr>
          <w:rFonts w:ascii="Trebuchet MS" w:hAnsi="Trebuchet MS"/>
          <w:sz w:val="22"/>
          <w:szCs w:val="22"/>
        </w:rPr>
        <w:t xml:space="preserve">. In addition, even after a staff member has left our </w:t>
      </w:r>
      <w:proofErr w:type="gramStart"/>
      <w:r w:rsidR="00D21659">
        <w:rPr>
          <w:rFonts w:ascii="Trebuchet MS" w:hAnsi="Trebuchet MS"/>
          <w:sz w:val="22"/>
          <w:szCs w:val="22"/>
        </w:rPr>
        <w:t>employment</w:t>
      </w:r>
      <w:proofErr w:type="gramEnd"/>
      <w:r w:rsidR="00D21659">
        <w:rPr>
          <w:rFonts w:ascii="Trebuchet MS" w:hAnsi="Trebuchet MS"/>
          <w:sz w:val="22"/>
          <w:szCs w:val="22"/>
        </w:rPr>
        <w:t xml:space="preserve"> we have to keep some data for specific periods so won’t be able to delete all data immediately.</w:t>
      </w:r>
    </w:p>
    <w:p w14:paraId="1AECBCBB" w14:textId="12151E9D" w:rsidR="009A38F5" w:rsidRPr="009A38F5" w:rsidRDefault="009A38F5" w:rsidP="009A38F5">
      <w:pPr>
        <w:numPr>
          <w:ilvl w:val="0"/>
          <w:numId w:val="2"/>
        </w:numPr>
        <w:spacing w:before="120" w:after="120"/>
        <w:ind w:left="357" w:hanging="357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If any individual about whom we hold data has a complaint about how we have kept their information secure, or how we have responded to a subject access request, they may complain to the Information Commissioner’s Office (ICO).</w:t>
      </w:r>
    </w:p>
    <w:p w14:paraId="548C9812" w14:textId="663E1247" w:rsidR="00E2383A" w:rsidRPr="00055C7B" w:rsidRDefault="00973C00" w:rsidP="00B74F44">
      <w:pPr>
        <w:spacing w:before="240" w:after="120"/>
        <w:rPr>
          <w:rFonts w:ascii="Arial" w:hAnsi="Arial" w:cs="Arial"/>
          <w:b/>
          <w:lang w:eastAsia="en-GB"/>
        </w:rPr>
      </w:pPr>
      <w:r>
        <w:rPr>
          <w:rFonts w:ascii="Arial" w:hAnsi="Arial" w:cs="Arial"/>
          <w:b/>
          <w:lang w:eastAsia="en-GB"/>
        </w:rPr>
        <w:t>GDPR</w:t>
      </w:r>
    </w:p>
    <w:p w14:paraId="2B3328B1" w14:textId="2385D168" w:rsidR="00E2383A" w:rsidRDefault="00E2383A" w:rsidP="00E2383A">
      <w:pPr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We comply with the requirements of the </w:t>
      </w:r>
      <w:r w:rsidR="00973C00">
        <w:rPr>
          <w:rFonts w:ascii="Trebuchet MS" w:hAnsi="Trebuchet MS"/>
          <w:sz w:val="22"/>
        </w:rPr>
        <w:t>General Data Protection Regulation</w:t>
      </w:r>
      <w:r w:rsidR="00C16C2C">
        <w:rPr>
          <w:rFonts w:ascii="Trebuchet MS" w:hAnsi="Trebuchet MS"/>
          <w:sz w:val="22"/>
        </w:rPr>
        <w:t xml:space="preserve"> (GDPR)</w:t>
      </w:r>
      <w:r>
        <w:rPr>
          <w:rFonts w:ascii="Trebuchet MS" w:hAnsi="Trebuchet MS"/>
          <w:sz w:val="22"/>
        </w:rPr>
        <w:t xml:space="preserve">, regarding obtaining, </w:t>
      </w:r>
      <w:proofErr w:type="gramStart"/>
      <w:r>
        <w:rPr>
          <w:rFonts w:ascii="Trebuchet MS" w:hAnsi="Trebuchet MS"/>
          <w:sz w:val="22"/>
        </w:rPr>
        <w:t>storing</w:t>
      </w:r>
      <w:proofErr w:type="gramEnd"/>
      <w:r>
        <w:rPr>
          <w:rFonts w:ascii="Trebuchet MS" w:hAnsi="Trebuchet MS"/>
          <w:sz w:val="22"/>
        </w:rPr>
        <w:t xml:space="preserve"> and using personal data.</w:t>
      </w:r>
    </w:p>
    <w:p w14:paraId="5FBF4EC2" w14:textId="493D495C" w:rsidR="00D21659" w:rsidRDefault="00D21659" w:rsidP="00E2383A"/>
    <w:p w14:paraId="4F3422F1" w14:textId="77777777" w:rsidR="00D21659" w:rsidRPr="004740F9" w:rsidRDefault="00D21659" w:rsidP="00E2383A"/>
    <w:p w14:paraId="64ACDA6D" w14:textId="77777777" w:rsidR="00E2383A" w:rsidRDefault="00E2383A" w:rsidP="00E2383A">
      <w:pPr>
        <w:rPr>
          <w:rFonts w:ascii="Trebuchet MS" w:hAnsi="Trebuchet M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56"/>
        <w:gridCol w:w="3660"/>
      </w:tblGrid>
      <w:tr w:rsidR="00E2383A" w14:paraId="1C6A5B91" w14:textId="77777777" w:rsidTr="00613308">
        <w:trPr>
          <w:trHeight w:val="466"/>
        </w:trPr>
        <w:tc>
          <w:tcPr>
            <w:tcW w:w="2936" w:type="pct"/>
            <w:tcMar>
              <w:top w:w="57" w:type="dxa"/>
            </w:tcMar>
          </w:tcPr>
          <w:p w14:paraId="5644766A" w14:textId="23A10715" w:rsidR="00E2383A" w:rsidRDefault="00E2383A" w:rsidP="00613308">
            <w:pPr>
              <w:rPr>
                <w:rFonts w:ascii="Trebuchet MS" w:hAnsi="Trebuchet MS" w:cs="Arial"/>
                <w:color w:val="0000FF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lastRenderedPageBreak/>
              <w:t>This policy was adopted by:</w:t>
            </w:r>
            <w:r w:rsidR="005C3B8F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proofErr w:type="spellStart"/>
            <w:r w:rsidR="005C3B8F">
              <w:rPr>
                <w:rFonts w:ascii="Trebuchet MS" w:hAnsi="Trebuchet MS" w:cs="Arial"/>
                <w:sz w:val="22"/>
                <w:szCs w:val="22"/>
              </w:rPr>
              <w:t>Wickwar</w:t>
            </w:r>
            <w:proofErr w:type="spellEnd"/>
            <w:r w:rsidR="005C3B8F">
              <w:rPr>
                <w:rFonts w:ascii="Trebuchet MS" w:hAnsi="Trebuchet MS" w:cs="Arial"/>
                <w:sz w:val="22"/>
                <w:szCs w:val="22"/>
              </w:rPr>
              <w:t xml:space="preserve"> Out of School Club</w:t>
            </w:r>
          </w:p>
          <w:p w14:paraId="1B7FB327" w14:textId="77777777" w:rsidR="00E2383A" w:rsidRDefault="00E2383A" w:rsidP="00613308">
            <w:pPr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007" w:type="pct"/>
            <w:tcMar>
              <w:top w:w="57" w:type="dxa"/>
            </w:tcMar>
          </w:tcPr>
          <w:p w14:paraId="0D088F33" w14:textId="139DFC24" w:rsidR="00E2383A" w:rsidRDefault="00E2383A" w:rsidP="00613308">
            <w:p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Date:</w:t>
            </w:r>
            <w:r w:rsidR="005C3B8F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r w:rsidR="00F9189B">
              <w:rPr>
                <w:rFonts w:ascii="Trebuchet MS" w:hAnsi="Trebuchet MS" w:cs="Arial"/>
                <w:sz w:val="22"/>
                <w:szCs w:val="22"/>
              </w:rPr>
              <w:t>15/08</w:t>
            </w:r>
            <w:r w:rsidR="00570100">
              <w:rPr>
                <w:rFonts w:ascii="Trebuchet MS" w:hAnsi="Trebuchet MS" w:cs="Arial"/>
                <w:sz w:val="22"/>
                <w:szCs w:val="22"/>
              </w:rPr>
              <w:t>/2023</w:t>
            </w:r>
          </w:p>
        </w:tc>
      </w:tr>
      <w:tr w:rsidR="00E2383A" w14:paraId="48C2DE10" w14:textId="77777777" w:rsidTr="00613308">
        <w:trPr>
          <w:trHeight w:val="455"/>
        </w:trPr>
        <w:tc>
          <w:tcPr>
            <w:tcW w:w="2936" w:type="pct"/>
            <w:tcMar>
              <w:top w:w="57" w:type="dxa"/>
            </w:tcMar>
          </w:tcPr>
          <w:p w14:paraId="37477A74" w14:textId="1F2A1FBE" w:rsidR="00E2383A" w:rsidRDefault="00E2383A" w:rsidP="00613308">
            <w:pPr>
              <w:rPr>
                <w:rFonts w:ascii="Trebuchet MS" w:hAnsi="Trebuchet MS" w:cs="Arial"/>
                <w:color w:val="0000FF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To be reviewed:</w:t>
            </w:r>
            <w:r w:rsidR="005C3B8F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r w:rsidR="00F9189B">
              <w:rPr>
                <w:rFonts w:ascii="Trebuchet MS" w:hAnsi="Trebuchet MS" w:cs="Arial"/>
                <w:sz w:val="22"/>
                <w:szCs w:val="22"/>
              </w:rPr>
              <w:t>01</w:t>
            </w:r>
            <w:r w:rsidR="005C3B8F">
              <w:rPr>
                <w:rFonts w:ascii="Trebuchet MS" w:hAnsi="Trebuchet MS" w:cs="Arial"/>
                <w:sz w:val="22"/>
                <w:szCs w:val="22"/>
              </w:rPr>
              <w:t>/09/202</w:t>
            </w:r>
            <w:r w:rsidR="00F9189B">
              <w:rPr>
                <w:rFonts w:ascii="Trebuchet MS" w:hAnsi="Trebuchet MS" w:cs="Arial"/>
                <w:sz w:val="22"/>
                <w:szCs w:val="22"/>
              </w:rPr>
              <w:t>4</w:t>
            </w:r>
          </w:p>
          <w:p w14:paraId="4C31977F" w14:textId="77777777" w:rsidR="00E2383A" w:rsidRDefault="00E2383A" w:rsidP="00613308">
            <w:pPr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007" w:type="pct"/>
            <w:tcMar>
              <w:top w:w="57" w:type="dxa"/>
            </w:tcMar>
          </w:tcPr>
          <w:p w14:paraId="10A0BD83" w14:textId="77777777" w:rsidR="00E2383A" w:rsidRDefault="00E2383A" w:rsidP="00613308">
            <w:p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Signed:</w:t>
            </w:r>
          </w:p>
          <w:p w14:paraId="7D7A773E" w14:textId="77777777" w:rsidR="005C3B8F" w:rsidRDefault="005C3B8F" w:rsidP="00613308">
            <w:pPr>
              <w:rPr>
                <w:rFonts w:ascii="Trebuchet MS" w:hAnsi="Trebuchet MS" w:cs="Arial"/>
                <w:color w:val="0000FF"/>
                <w:sz w:val="22"/>
                <w:szCs w:val="22"/>
              </w:rPr>
            </w:pPr>
          </w:p>
          <w:p w14:paraId="79D58721" w14:textId="77777777" w:rsidR="005C3B8F" w:rsidRDefault="005C3B8F" w:rsidP="00613308">
            <w:pPr>
              <w:rPr>
                <w:rFonts w:ascii="Trebuchet MS" w:hAnsi="Trebuchet MS" w:cs="Arial"/>
                <w:color w:val="0000FF"/>
                <w:sz w:val="22"/>
                <w:szCs w:val="22"/>
              </w:rPr>
            </w:pPr>
          </w:p>
          <w:p w14:paraId="258DB76F" w14:textId="54E25FD6" w:rsidR="005C3B8F" w:rsidRPr="005C3B8F" w:rsidRDefault="005C3B8F" w:rsidP="00613308">
            <w:pPr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Chairperson</w:t>
            </w:r>
          </w:p>
        </w:tc>
      </w:tr>
    </w:tbl>
    <w:p w14:paraId="76CDE340" w14:textId="77777777" w:rsidR="00E2383A" w:rsidRDefault="00E2383A" w:rsidP="00E2383A"/>
    <w:p w14:paraId="53940D7A" w14:textId="68CB4AD3" w:rsidR="00F51948" w:rsidRDefault="00E2383A">
      <w:r w:rsidRPr="00623AEA">
        <w:rPr>
          <w:rFonts w:ascii="Trebuchet MS" w:hAnsi="Trebuchet MS" w:cs="Tahoma"/>
          <w:sz w:val="20"/>
          <w:szCs w:val="20"/>
        </w:rPr>
        <w:t xml:space="preserve">Written in accordance with the </w:t>
      </w:r>
      <w:r w:rsidRPr="001F3193">
        <w:rPr>
          <w:rFonts w:ascii="Trebuchet MS" w:hAnsi="Trebuchet MS" w:cs="Tahoma"/>
          <w:i/>
          <w:sz w:val="20"/>
          <w:szCs w:val="20"/>
        </w:rPr>
        <w:t>Statutory Framework for the Early Years Foundation Stage</w:t>
      </w:r>
      <w:r>
        <w:rPr>
          <w:rFonts w:ascii="Trebuchet MS" w:hAnsi="Trebuchet MS" w:cs="Tahoma"/>
          <w:i/>
          <w:sz w:val="20"/>
          <w:szCs w:val="20"/>
        </w:rPr>
        <w:t xml:space="preserve"> (20</w:t>
      </w:r>
      <w:r w:rsidR="00FC5411">
        <w:rPr>
          <w:rFonts w:ascii="Trebuchet MS" w:hAnsi="Trebuchet MS" w:cs="Tahoma"/>
          <w:i/>
          <w:sz w:val="20"/>
          <w:szCs w:val="20"/>
        </w:rPr>
        <w:t>21</w:t>
      </w:r>
      <w:r>
        <w:rPr>
          <w:rFonts w:ascii="Trebuchet MS" w:hAnsi="Trebuchet MS" w:cs="Tahoma"/>
          <w:i/>
          <w:sz w:val="20"/>
          <w:szCs w:val="20"/>
        </w:rPr>
        <w:t>)</w:t>
      </w:r>
      <w:r w:rsidRPr="001F3193">
        <w:rPr>
          <w:rFonts w:ascii="Trebuchet MS" w:hAnsi="Trebuchet MS" w:cs="Tahoma"/>
          <w:i/>
          <w:sz w:val="20"/>
          <w:szCs w:val="20"/>
        </w:rPr>
        <w:t>:</w:t>
      </w:r>
      <w:r>
        <w:rPr>
          <w:rFonts w:ascii="Trebuchet MS" w:hAnsi="Trebuchet MS" w:cs="Tahoma"/>
          <w:i/>
          <w:sz w:val="20"/>
          <w:szCs w:val="20"/>
        </w:rPr>
        <w:t xml:space="preserve"> Safeguarding and Welfare Requirements: Information and records [3.6</w:t>
      </w:r>
      <w:r w:rsidR="00FC5411">
        <w:rPr>
          <w:rFonts w:ascii="Trebuchet MS" w:hAnsi="Trebuchet MS" w:cs="Tahoma"/>
          <w:i/>
          <w:sz w:val="20"/>
          <w:szCs w:val="20"/>
        </w:rPr>
        <w:t>7</w:t>
      </w:r>
      <w:r>
        <w:rPr>
          <w:rFonts w:ascii="Trebuchet MS" w:hAnsi="Trebuchet MS" w:cs="Tahoma"/>
          <w:i/>
          <w:sz w:val="20"/>
          <w:szCs w:val="20"/>
        </w:rPr>
        <w:t xml:space="preserve"> -3.7</w:t>
      </w:r>
      <w:r w:rsidR="00FC5411">
        <w:rPr>
          <w:rFonts w:ascii="Trebuchet MS" w:hAnsi="Trebuchet MS" w:cs="Tahoma"/>
          <w:i/>
          <w:sz w:val="20"/>
          <w:szCs w:val="20"/>
        </w:rPr>
        <w:t>2</w:t>
      </w:r>
      <w:r>
        <w:rPr>
          <w:rFonts w:ascii="Trebuchet MS" w:hAnsi="Trebuchet MS" w:cs="Tahoma"/>
          <w:i/>
          <w:sz w:val="20"/>
          <w:szCs w:val="20"/>
        </w:rPr>
        <w:t>].</w:t>
      </w:r>
    </w:p>
    <w:sectPr w:rsidR="00F51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C55D2"/>
    <w:multiLevelType w:val="hybridMultilevel"/>
    <w:tmpl w:val="439AE0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52C1BF3"/>
    <w:multiLevelType w:val="hybridMultilevel"/>
    <w:tmpl w:val="D4507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451437239">
    <w:abstractNumId w:val="1"/>
  </w:num>
  <w:num w:numId="2" w16cid:durableId="179511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83A"/>
    <w:rsid w:val="000303B8"/>
    <w:rsid w:val="000A1DA1"/>
    <w:rsid w:val="001355B8"/>
    <w:rsid w:val="0023523E"/>
    <w:rsid w:val="00297A24"/>
    <w:rsid w:val="002A190B"/>
    <w:rsid w:val="003458FF"/>
    <w:rsid w:val="004740F9"/>
    <w:rsid w:val="00570100"/>
    <w:rsid w:val="005C3B8F"/>
    <w:rsid w:val="0067243E"/>
    <w:rsid w:val="00697037"/>
    <w:rsid w:val="008D58AD"/>
    <w:rsid w:val="00973C00"/>
    <w:rsid w:val="009A38F5"/>
    <w:rsid w:val="009C7613"/>
    <w:rsid w:val="00A05364"/>
    <w:rsid w:val="00B74F44"/>
    <w:rsid w:val="00C16C2C"/>
    <w:rsid w:val="00C513DD"/>
    <w:rsid w:val="00CE638B"/>
    <w:rsid w:val="00CF7B2C"/>
    <w:rsid w:val="00D21659"/>
    <w:rsid w:val="00E13948"/>
    <w:rsid w:val="00E2383A"/>
    <w:rsid w:val="00E61C37"/>
    <w:rsid w:val="00E9085B"/>
    <w:rsid w:val="00EE1912"/>
    <w:rsid w:val="00F37F22"/>
    <w:rsid w:val="00F51948"/>
    <w:rsid w:val="00F9189B"/>
    <w:rsid w:val="00FC5411"/>
    <w:rsid w:val="00FF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E52A"/>
  <w15:chartTrackingRefBased/>
  <w15:docId w15:val="{D9D9D2FF-ED6F-4BC4-ACCF-5E1061278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8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2383A"/>
    <w:pPr>
      <w:keepNext/>
      <w:spacing w:before="120" w:after="120"/>
      <w:outlineLvl w:val="1"/>
    </w:pPr>
    <w:rPr>
      <w:rFonts w:ascii="Arial" w:eastAsia="Times" w:hAnsi="Arial"/>
      <w:b/>
      <w:sz w:val="22"/>
      <w:szCs w:val="22"/>
      <w:u w:val="single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2383A"/>
    <w:rPr>
      <w:rFonts w:ascii="Arial" w:eastAsia="Times" w:hAnsi="Arial" w:cs="Times New Roman"/>
      <w:b/>
      <w:u w:val="single"/>
      <w:lang w:eastAsia="en-GB"/>
    </w:rPr>
  </w:style>
  <w:style w:type="paragraph" w:styleId="ListParagraph">
    <w:name w:val="List Paragraph"/>
    <w:basedOn w:val="Normal"/>
    <w:uiPriority w:val="34"/>
    <w:qFormat/>
    <w:rsid w:val="009A3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Wrench</dc:creator>
  <cp:keywords/>
  <dc:description/>
  <cp:lastModifiedBy>Mary Simmons</cp:lastModifiedBy>
  <cp:revision>2</cp:revision>
  <dcterms:created xsi:type="dcterms:W3CDTF">2023-08-15T10:50:00Z</dcterms:created>
  <dcterms:modified xsi:type="dcterms:W3CDTF">2023-08-15T10:50:00Z</dcterms:modified>
</cp:coreProperties>
</file>