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E31C" w14:textId="70EA3196" w:rsidR="00B6236D" w:rsidRDefault="00E43CDD" w:rsidP="00B6236D">
      <w:pPr>
        <w:pStyle w:val="Heading1"/>
        <w:spacing w:before="0" w:after="0"/>
        <w:rPr>
          <w:rFonts w:ascii="Comic Sans MS" w:hAnsi="Comic Sans MS"/>
          <w:sz w:val="36"/>
          <w:u w:val="none"/>
        </w:rPr>
      </w:pPr>
      <w:proofErr w:type="spellStart"/>
      <w:r>
        <w:rPr>
          <w:rFonts w:ascii="Comic Sans MS" w:hAnsi="Comic Sans MS"/>
          <w:sz w:val="36"/>
          <w:u w:val="none"/>
        </w:rPr>
        <w:t>Wickwar</w:t>
      </w:r>
      <w:proofErr w:type="spellEnd"/>
      <w:r>
        <w:rPr>
          <w:rFonts w:ascii="Comic Sans MS" w:hAnsi="Comic Sans MS"/>
          <w:sz w:val="36"/>
          <w:u w:val="none"/>
        </w:rPr>
        <w:t xml:space="preserve"> </w:t>
      </w:r>
      <w:r w:rsidR="00B6236D">
        <w:rPr>
          <w:rFonts w:ascii="Comic Sans MS" w:hAnsi="Comic Sans MS"/>
          <w:sz w:val="36"/>
          <w:u w:val="none"/>
        </w:rPr>
        <w:t>Out of School Club</w:t>
      </w:r>
    </w:p>
    <w:p w14:paraId="74CF876E" w14:textId="77777777" w:rsidR="00B6236D" w:rsidRDefault="00B6236D" w:rsidP="00B6236D">
      <w:pPr>
        <w:pStyle w:val="Heading1"/>
        <w:rPr>
          <w:rFonts w:cs="Arial"/>
          <w:sz w:val="24"/>
          <w:u w:val="none"/>
        </w:rPr>
      </w:pPr>
      <w:r>
        <w:rPr>
          <w:u w:val="none"/>
        </w:rPr>
        <w:t>Intimate Care</w:t>
      </w:r>
    </w:p>
    <w:p w14:paraId="588B7421" w14:textId="77777777" w:rsidR="00B6236D" w:rsidRDefault="00B6236D" w:rsidP="00B6236D">
      <w:pPr>
        <w:tabs>
          <w:tab w:val="left" w:pos="748"/>
          <w:tab w:val="num" w:pos="3310"/>
        </w:tabs>
        <w:spacing w:before="240" w:after="120"/>
        <w:rPr>
          <w:rFonts w:ascii="Trebuchet MS" w:hAnsi="Trebuchet MS" w:cs="Arial"/>
          <w:sz w:val="22"/>
          <w:szCs w:val="22"/>
        </w:rPr>
      </w:pPr>
      <w:r>
        <w:rPr>
          <w:rFonts w:ascii="Trebuchet MS" w:hAnsi="Trebuchet MS" w:cs="Arial"/>
          <w:sz w:val="22"/>
          <w:szCs w:val="22"/>
        </w:rPr>
        <w:t xml:space="preserve">When providing intimate care we will ensure that the child’s safety, dignity and privacy are maintained at all times. </w:t>
      </w:r>
    </w:p>
    <w:p w14:paraId="78F308DA" w14:textId="77777777" w:rsidR="00B6236D" w:rsidRDefault="00B6236D" w:rsidP="00B6236D">
      <w:pPr>
        <w:pStyle w:val="BodyTextIndent"/>
        <w:tabs>
          <w:tab w:val="num" w:pos="3310"/>
        </w:tabs>
        <w:spacing w:before="120"/>
        <w:ind w:left="0"/>
        <w:rPr>
          <w:rFonts w:ascii="Trebuchet MS" w:hAnsi="Trebuchet MS" w:cs="Arial"/>
          <w:color w:val="auto"/>
          <w:sz w:val="22"/>
        </w:rPr>
      </w:pPr>
      <w:r>
        <w:rPr>
          <w:rFonts w:ascii="Trebuchet MS" w:hAnsi="Trebuchet MS" w:cs="Arial"/>
          <w:color w:val="auto"/>
          <w:sz w:val="22"/>
        </w:rPr>
        <w:t xml:space="preserve">‘Intimate care’ covers any task that involves the washing, touching or carrying out a procedure to intimate personal areas and is associated with bodily functions and personal hygiene, including, toileting, washing, dressing, and menstrual care. </w:t>
      </w:r>
    </w:p>
    <w:p w14:paraId="1EA77E7F" w14:textId="6EB78A6F" w:rsidR="00B6236D" w:rsidRDefault="00B6236D" w:rsidP="00B6236D">
      <w:pPr>
        <w:pStyle w:val="BodyTextIndent"/>
        <w:spacing w:before="120"/>
        <w:ind w:left="0"/>
        <w:rPr>
          <w:rFonts w:ascii="Trebuchet MS" w:hAnsi="Trebuchet MS" w:cs="Arial"/>
          <w:color w:val="auto"/>
          <w:sz w:val="22"/>
        </w:rPr>
      </w:pPr>
      <w:r>
        <w:rPr>
          <w:rFonts w:ascii="Trebuchet MS" w:hAnsi="Trebuchet MS" w:cs="Arial"/>
          <w:color w:val="auto"/>
          <w:sz w:val="22"/>
        </w:rPr>
        <w:t xml:space="preserve">Staff at </w:t>
      </w:r>
      <w:proofErr w:type="spellStart"/>
      <w:r w:rsidR="00E43CDD">
        <w:rPr>
          <w:rFonts w:ascii="Trebuchet MS" w:hAnsi="Trebuchet MS" w:cs="Arial"/>
          <w:color w:val="auto"/>
          <w:sz w:val="22"/>
        </w:rPr>
        <w:t>Wickwar</w:t>
      </w:r>
      <w:proofErr w:type="spellEnd"/>
      <w:r w:rsidR="00E43CDD">
        <w:rPr>
          <w:rFonts w:ascii="Trebuchet MS" w:hAnsi="Trebuchet MS" w:cs="Arial"/>
          <w:color w:val="auto"/>
          <w:sz w:val="22"/>
        </w:rPr>
        <w:t xml:space="preserve"> </w:t>
      </w:r>
      <w:r w:rsidRPr="00E43CDD">
        <w:rPr>
          <w:rFonts w:ascii="Trebuchet MS" w:hAnsi="Trebuchet MS" w:cs="Arial"/>
          <w:color w:val="auto"/>
          <w:sz w:val="22"/>
        </w:rPr>
        <w:t xml:space="preserve">Out of School Club </w:t>
      </w:r>
      <w:r>
        <w:rPr>
          <w:rFonts w:ascii="Trebuchet MS" w:hAnsi="Trebuchet MS" w:cs="Arial"/>
          <w:color w:val="auto"/>
          <w:sz w:val="22"/>
        </w:rPr>
        <w:t>who provide intimate care will do so in a professional manner. Staff are aware of safeguarding issues and will have relevant training (</w:t>
      </w:r>
      <w:proofErr w:type="spellStart"/>
      <w:r>
        <w:rPr>
          <w:rFonts w:ascii="Trebuchet MS" w:hAnsi="Trebuchet MS" w:cs="Arial"/>
          <w:color w:val="auto"/>
          <w:sz w:val="22"/>
        </w:rPr>
        <w:t>eg</w:t>
      </w:r>
      <w:proofErr w:type="spellEnd"/>
      <w:r>
        <w:rPr>
          <w:rFonts w:ascii="Trebuchet MS" w:hAnsi="Trebuchet MS" w:cs="Arial"/>
          <w:color w:val="auto"/>
          <w:sz w:val="22"/>
        </w:rPr>
        <w:t xml:space="preserve">: health and safety, child protection, manual handling) before providing intimate care. No child should suffer distress or pain as a result of receiving intimate care. </w:t>
      </w:r>
    </w:p>
    <w:p w14:paraId="1AAC85D0" w14:textId="77777777" w:rsidR="00B6236D" w:rsidRDefault="00B6236D" w:rsidP="00B6236D">
      <w:pPr>
        <w:pStyle w:val="BodyTextIndent"/>
        <w:spacing w:before="120"/>
        <w:ind w:left="0"/>
        <w:rPr>
          <w:rFonts w:ascii="Trebuchet MS" w:hAnsi="Trebuchet MS" w:cs="Arial"/>
          <w:color w:val="auto"/>
          <w:sz w:val="22"/>
        </w:rPr>
      </w:pPr>
      <w:r>
        <w:rPr>
          <w:rFonts w:ascii="Trebuchet MS" w:hAnsi="Trebuchet MS" w:cs="Arial"/>
          <w:color w:val="auto"/>
          <w:sz w:val="22"/>
        </w:rPr>
        <w:t xml:space="preserve">Staff will work in partnership with parents or carers to provide care appropriate to the needs of the individual child and together will produce a care plan. The care plan will set out: </w:t>
      </w:r>
    </w:p>
    <w:p w14:paraId="67962E76" w14:textId="77777777" w:rsidR="00B6236D" w:rsidRDefault="00B6236D" w:rsidP="00B6236D">
      <w:pPr>
        <w:pStyle w:val="BodyTextIndent"/>
        <w:numPr>
          <w:ilvl w:val="0"/>
          <w:numId w:val="1"/>
        </w:numPr>
        <w:spacing w:after="40"/>
        <w:ind w:left="714" w:hanging="357"/>
        <w:rPr>
          <w:rFonts w:ascii="Trebuchet MS" w:hAnsi="Trebuchet MS" w:cs="Arial"/>
          <w:color w:val="auto"/>
          <w:sz w:val="22"/>
        </w:rPr>
      </w:pPr>
      <w:r>
        <w:rPr>
          <w:rFonts w:ascii="Trebuchet MS" w:hAnsi="Trebuchet MS" w:cs="Arial"/>
          <w:color w:val="auto"/>
          <w:sz w:val="22"/>
        </w:rPr>
        <w:t>What care is required</w:t>
      </w:r>
    </w:p>
    <w:p w14:paraId="07816406" w14:textId="77777777" w:rsidR="00B6236D" w:rsidRDefault="00B6236D" w:rsidP="00B6236D">
      <w:pPr>
        <w:pStyle w:val="BodyTextIndent"/>
        <w:numPr>
          <w:ilvl w:val="0"/>
          <w:numId w:val="1"/>
        </w:numPr>
        <w:spacing w:after="40"/>
        <w:ind w:left="714" w:hanging="357"/>
        <w:rPr>
          <w:rFonts w:ascii="Trebuchet MS" w:hAnsi="Trebuchet MS" w:cs="Arial"/>
          <w:color w:val="auto"/>
          <w:sz w:val="22"/>
        </w:rPr>
      </w:pPr>
      <w:r>
        <w:rPr>
          <w:rFonts w:ascii="Trebuchet MS" w:hAnsi="Trebuchet MS" w:cs="Arial"/>
          <w:color w:val="auto"/>
          <w:sz w:val="22"/>
        </w:rPr>
        <w:t>Number of staff needed to carry out the task (if more than one person is required, reasons will be documented)</w:t>
      </w:r>
    </w:p>
    <w:p w14:paraId="09E6F706" w14:textId="77777777" w:rsidR="00B6236D" w:rsidRDefault="00B6236D" w:rsidP="00B6236D">
      <w:pPr>
        <w:pStyle w:val="BodyTextIndent"/>
        <w:numPr>
          <w:ilvl w:val="0"/>
          <w:numId w:val="1"/>
        </w:numPr>
        <w:spacing w:after="40"/>
        <w:ind w:left="714" w:hanging="357"/>
        <w:rPr>
          <w:rFonts w:ascii="Trebuchet MS" w:hAnsi="Trebuchet MS" w:cs="Arial"/>
          <w:color w:val="auto"/>
          <w:sz w:val="22"/>
        </w:rPr>
      </w:pPr>
      <w:r>
        <w:rPr>
          <w:rFonts w:ascii="Trebuchet MS" w:hAnsi="Trebuchet MS" w:cs="Arial"/>
          <w:color w:val="auto"/>
          <w:sz w:val="22"/>
        </w:rPr>
        <w:t>Additional equipment required</w:t>
      </w:r>
    </w:p>
    <w:p w14:paraId="7C9F6789" w14:textId="77777777" w:rsidR="00B6236D" w:rsidRDefault="00B6236D" w:rsidP="00B6236D">
      <w:pPr>
        <w:pStyle w:val="BodyTextIndent"/>
        <w:numPr>
          <w:ilvl w:val="0"/>
          <w:numId w:val="1"/>
        </w:numPr>
        <w:spacing w:after="40"/>
        <w:ind w:left="714" w:hanging="357"/>
        <w:rPr>
          <w:rFonts w:ascii="Trebuchet MS" w:hAnsi="Trebuchet MS" w:cs="Arial"/>
          <w:color w:val="auto"/>
          <w:sz w:val="22"/>
        </w:rPr>
      </w:pPr>
      <w:r>
        <w:rPr>
          <w:rFonts w:ascii="Trebuchet MS" w:hAnsi="Trebuchet MS" w:cs="Arial"/>
          <w:color w:val="auto"/>
          <w:sz w:val="22"/>
        </w:rPr>
        <w:t>Child’s preferred means of communication (</w:t>
      </w:r>
      <w:proofErr w:type="spellStart"/>
      <w:r>
        <w:rPr>
          <w:rFonts w:ascii="Trebuchet MS" w:hAnsi="Trebuchet MS" w:cs="Arial"/>
          <w:color w:val="auto"/>
          <w:sz w:val="22"/>
        </w:rPr>
        <w:t>eg</w:t>
      </w:r>
      <w:proofErr w:type="spellEnd"/>
      <w:r>
        <w:rPr>
          <w:rFonts w:ascii="Trebuchet MS" w:hAnsi="Trebuchet MS" w:cs="Arial"/>
          <w:color w:val="auto"/>
          <w:sz w:val="22"/>
        </w:rPr>
        <w:t xml:space="preserve"> verbal, visual)</w:t>
      </w:r>
    </w:p>
    <w:p w14:paraId="0A53E21E" w14:textId="77777777" w:rsidR="00B6236D" w:rsidRDefault="00B6236D" w:rsidP="00B6236D">
      <w:pPr>
        <w:pStyle w:val="BodyTextIndent"/>
        <w:numPr>
          <w:ilvl w:val="0"/>
          <w:numId w:val="1"/>
        </w:numPr>
        <w:spacing w:after="40"/>
        <w:ind w:left="714" w:hanging="357"/>
        <w:rPr>
          <w:rFonts w:ascii="Trebuchet MS" w:hAnsi="Trebuchet MS" w:cs="Arial"/>
          <w:color w:val="auto"/>
          <w:sz w:val="22"/>
        </w:rPr>
      </w:pPr>
      <w:r>
        <w:rPr>
          <w:rFonts w:ascii="Trebuchet MS" w:hAnsi="Trebuchet MS" w:cs="Arial"/>
          <w:color w:val="auto"/>
          <w:sz w:val="22"/>
        </w:rPr>
        <w:t>Child’s level of ability – what tasks they are able to carry out by themselves</w:t>
      </w:r>
    </w:p>
    <w:p w14:paraId="4F164960" w14:textId="77777777" w:rsidR="00B6236D" w:rsidRDefault="00B6236D" w:rsidP="00B6236D">
      <w:pPr>
        <w:pStyle w:val="Heading4"/>
        <w:spacing w:before="240" w:after="120"/>
        <w:rPr>
          <w:u w:val="none"/>
        </w:rPr>
      </w:pPr>
      <w:r>
        <w:rPr>
          <w:u w:val="none"/>
        </w:rPr>
        <w:t>Best practice</w:t>
      </w:r>
    </w:p>
    <w:p w14:paraId="2509D5B9" w14:textId="77777777" w:rsidR="00B6236D" w:rsidRDefault="00B6236D" w:rsidP="00B6236D">
      <w:pPr>
        <w:spacing w:before="120"/>
        <w:rPr>
          <w:rFonts w:ascii="Trebuchet MS" w:hAnsi="Trebuchet MS"/>
          <w:sz w:val="22"/>
        </w:rPr>
      </w:pPr>
      <w:r>
        <w:rPr>
          <w:rFonts w:ascii="Trebuchet MS" w:hAnsi="Trebuchet MS"/>
          <w:sz w:val="22"/>
        </w:rPr>
        <w:t xml:space="preserve">When intimate care is given, the member of staff will explain to the child each task that is carried out, and the reasons for it. Staff will encourage children to do as much for themselves as they can. </w:t>
      </w:r>
    </w:p>
    <w:p w14:paraId="0558D8A0" w14:textId="77777777" w:rsidR="00B6236D" w:rsidRDefault="00B6236D" w:rsidP="00B6236D">
      <w:pPr>
        <w:spacing w:before="120"/>
        <w:rPr>
          <w:rFonts w:ascii="Trebuchet MS" w:hAnsi="Trebuchet MS"/>
          <w:sz w:val="22"/>
        </w:rPr>
      </w:pPr>
      <w:r>
        <w:rPr>
          <w:rFonts w:ascii="Trebuchet MS" w:hAnsi="Trebuchet MS"/>
          <w:sz w:val="22"/>
        </w:rPr>
        <w:t>If a child requires intimate care on a regular basis, it is good practice for two members of staff to share the care between them. In this way the child is less likely to become overly dependent on a single member of staff, and to become distressed if their usual carer is occasionally unavailable. However, parents’ views on the number of staff providing personal care to their child must also be taken into consideration - some children may simply be unable to cope with more than one carer.</w:t>
      </w:r>
    </w:p>
    <w:p w14:paraId="3C7B315D" w14:textId="77777777" w:rsidR="00B6236D" w:rsidRDefault="00B6236D" w:rsidP="00B6236D">
      <w:pPr>
        <w:spacing w:before="120"/>
        <w:rPr>
          <w:rFonts w:ascii="Trebuchet MS" w:hAnsi="Trebuchet MS" w:cs="Arial"/>
          <w:sz w:val="22"/>
          <w:szCs w:val="22"/>
        </w:rPr>
      </w:pPr>
      <w:r>
        <w:rPr>
          <w:rFonts w:ascii="Trebuchet MS" w:hAnsi="Trebuchet MS"/>
          <w:sz w:val="22"/>
        </w:rPr>
        <w:t>We have policies in place that promote safe recruitment, as well as having sound staff supervision, safeguarding and intimate care procedures; together these ensure that, should a child need consistent care from one member of staff, the child’s safety and well-being will not be compromised.</w:t>
      </w:r>
    </w:p>
    <w:p w14:paraId="5D21A250" w14:textId="77777777" w:rsidR="00B6236D" w:rsidRDefault="00B6236D" w:rsidP="00B6236D">
      <w:pPr>
        <w:pStyle w:val="Heading3"/>
        <w:spacing w:before="240" w:after="120"/>
      </w:pPr>
      <w:r>
        <w:t>Protecting children</w:t>
      </w:r>
    </w:p>
    <w:p w14:paraId="6E5CB59F" w14:textId="4916196D" w:rsidR="00B6236D" w:rsidRDefault="00B6236D" w:rsidP="00B6236D">
      <w:pPr>
        <w:spacing w:before="120"/>
        <w:rPr>
          <w:rFonts w:ascii="Trebuchet MS" w:hAnsi="Trebuchet MS"/>
          <w:sz w:val="22"/>
          <w:szCs w:val="22"/>
        </w:rPr>
      </w:pPr>
      <w:r>
        <w:rPr>
          <w:rFonts w:ascii="Trebuchet MS" w:hAnsi="Trebuchet MS"/>
          <w:sz w:val="22"/>
          <w:szCs w:val="22"/>
        </w:rPr>
        <w:t xml:space="preserve">Staff are familiar with guidance from the </w:t>
      </w:r>
      <w:r w:rsidR="008B30A2">
        <w:rPr>
          <w:rFonts w:ascii="Trebuchet MS" w:hAnsi="Trebuchet MS"/>
          <w:sz w:val="22"/>
          <w:szCs w:val="22"/>
        </w:rPr>
        <w:t>local Safeguarding Partnership (formerly the LSCB)</w:t>
      </w:r>
      <w:r>
        <w:rPr>
          <w:rFonts w:ascii="Trebuchet MS" w:hAnsi="Trebuchet MS"/>
          <w:sz w:val="22"/>
          <w:szCs w:val="22"/>
        </w:rPr>
        <w:t xml:space="preserve">. The Club’s procedures reflect the guidance in </w:t>
      </w:r>
      <w:r>
        <w:rPr>
          <w:rFonts w:ascii="Trebuchet MS" w:hAnsi="Trebuchet MS"/>
          <w:i/>
          <w:sz w:val="22"/>
          <w:szCs w:val="22"/>
        </w:rPr>
        <w:t>Working Together to Safeguard Children (201</w:t>
      </w:r>
      <w:r w:rsidR="00DC1B41">
        <w:rPr>
          <w:rFonts w:ascii="Trebuchet MS" w:hAnsi="Trebuchet MS"/>
          <w:i/>
          <w:sz w:val="22"/>
          <w:szCs w:val="22"/>
        </w:rPr>
        <w:t>8</w:t>
      </w:r>
      <w:r>
        <w:rPr>
          <w:rFonts w:ascii="Trebuchet MS" w:hAnsi="Trebuchet MS"/>
          <w:i/>
          <w:sz w:val="22"/>
          <w:szCs w:val="22"/>
        </w:rPr>
        <w:t>)</w:t>
      </w:r>
      <w:r>
        <w:rPr>
          <w:rFonts w:ascii="Trebuchet MS" w:hAnsi="Trebuchet MS"/>
          <w:sz w:val="22"/>
          <w:szCs w:val="22"/>
        </w:rPr>
        <w:t xml:space="preserve"> and staff are familiar with the </w:t>
      </w:r>
      <w:r>
        <w:rPr>
          <w:rFonts w:ascii="Trebuchet MS" w:hAnsi="Trebuchet MS"/>
          <w:i/>
          <w:sz w:val="22"/>
          <w:szCs w:val="22"/>
        </w:rPr>
        <w:t xml:space="preserve">What </w:t>
      </w:r>
      <w:proofErr w:type="gramStart"/>
      <w:r>
        <w:rPr>
          <w:rFonts w:ascii="Trebuchet MS" w:hAnsi="Trebuchet MS"/>
          <w:i/>
          <w:sz w:val="22"/>
          <w:szCs w:val="22"/>
        </w:rPr>
        <w:t>To</w:t>
      </w:r>
      <w:proofErr w:type="gramEnd"/>
      <w:r>
        <w:rPr>
          <w:rFonts w:ascii="Trebuchet MS" w:hAnsi="Trebuchet MS"/>
          <w:i/>
          <w:sz w:val="22"/>
          <w:szCs w:val="22"/>
        </w:rPr>
        <w:t xml:space="preserve"> Do If You’re Worried A Child Is Being Abused</w:t>
      </w:r>
      <w:r>
        <w:rPr>
          <w:rFonts w:ascii="Trebuchet MS" w:hAnsi="Trebuchet MS"/>
          <w:sz w:val="22"/>
          <w:szCs w:val="22"/>
        </w:rPr>
        <w:t xml:space="preserve"> flowchart from this document.</w:t>
      </w:r>
    </w:p>
    <w:p w14:paraId="75B07770" w14:textId="77777777" w:rsidR="00B6236D" w:rsidRDefault="00B6236D" w:rsidP="00B6236D">
      <w:pPr>
        <w:spacing w:before="120"/>
        <w:rPr>
          <w:rFonts w:ascii="Trebuchet MS" w:hAnsi="Trebuchet MS"/>
          <w:sz w:val="22"/>
          <w:szCs w:val="22"/>
        </w:rPr>
      </w:pPr>
      <w:r>
        <w:rPr>
          <w:rFonts w:ascii="Trebuchet MS" w:hAnsi="Trebuchet MS"/>
          <w:sz w:val="22"/>
          <w:szCs w:val="22"/>
        </w:rPr>
        <w:t xml:space="preserve">If a member of staff is concerned about any physical changes to a child, such as marks, bruises, soreness etc, they will inform the manager or the Club’s designated child protection officer immediately. The procedures set out in the </w:t>
      </w:r>
      <w:r>
        <w:rPr>
          <w:rFonts w:ascii="Trebuchet MS" w:hAnsi="Trebuchet MS"/>
          <w:b/>
          <w:sz w:val="22"/>
          <w:szCs w:val="22"/>
        </w:rPr>
        <w:t xml:space="preserve">Safeguarding Children </w:t>
      </w:r>
      <w:r>
        <w:rPr>
          <w:rFonts w:ascii="Trebuchet MS" w:hAnsi="Trebuchet MS"/>
          <w:sz w:val="22"/>
          <w:szCs w:val="22"/>
        </w:rPr>
        <w:t>policy will be implemented.</w:t>
      </w:r>
    </w:p>
    <w:p w14:paraId="0DE30C6F" w14:textId="2637EF10" w:rsidR="00B6236D" w:rsidRDefault="00B6236D" w:rsidP="00B6236D">
      <w:pPr>
        <w:spacing w:before="120"/>
        <w:rPr>
          <w:rFonts w:ascii="Trebuchet MS" w:hAnsi="Trebuchet MS"/>
          <w:sz w:val="22"/>
          <w:szCs w:val="22"/>
        </w:rPr>
      </w:pPr>
      <w:r>
        <w:rPr>
          <w:rFonts w:ascii="Trebuchet MS" w:hAnsi="Trebuchet MS"/>
          <w:sz w:val="22"/>
        </w:rPr>
        <w:lastRenderedPageBreak/>
        <w:t>Should a child become unhappy about being cared for by a particular member of staff, the manager will investigate and record any findings. These will be discussed with the child’s parents or carers in order to resolve the issue. If necessary, the manager will seek advice from outside agencies.</w:t>
      </w:r>
    </w:p>
    <w:p w14:paraId="5A60C4D5" w14:textId="77777777" w:rsidR="00B6236D" w:rsidRDefault="00B6236D" w:rsidP="00B6236D">
      <w:pPr>
        <w:spacing w:before="120"/>
        <w:rPr>
          <w:rFonts w:ascii="Trebuchet MS" w:hAnsi="Trebuchet MS" w:cs="Arial"/>
          <w:sz w:val="22"/>
          <w:szCs w:val="22"/>
        </w:rPr>
      </w:pPr>
      <w:r>
        <w:rPr>
          <w:rFonts w:ascii="Trebuchet MS" w:hAnsi="Trebuchet MS"/>
          <w:sz w:val="22"/>
          <w:szCs w:val="22"/>
        </w:rPr>
        <w:t xml:space="preserve">If a child makes an allegation against a member of staff, the procedure set out in the </w:t>
      </w:r>
      <w:r>
        <w:rPr>
          <w:rFonts w:ascii="Trebuchet MS" w:hAnsi="Trebuchet MS"/>
          <w:b/>
          <w:sz w:val="22"/>
          <w:szCs w:val="22"/>
        </w:rPr>
        <w:t>Safeguarding Children</w:t>
      </w:r>
      <w:r>
        <w:rPr>
          <w:rFonts w:ascii="Trebuchet MS" w:hAnsi="Trebuchet MS"/>
          <w:sz w:val="22"/>
          <w:szCs w:val="22"/>
        </w:rPr>
        <w:t xml:space="preserve"> policy will be followed.</w:t>
      </w:r>
      <w:r>
        <w:rPr>
          <w:rFonts w:ascii="Trebuchet MS" w:hAnsi="Trebuchet MS"/>
          <w:color w:val="0000FF"/>
          <w:sz w:val="22"/>
          <w:szCs w:val="22"/>
        </w:rPr>
        <w:t xml:space="preserve"> </w:t>
      </w:r>
    </w:p>
    <w:p w14:paraId="4D6BF64C" w14:textId="77777777" w:rsidR="00B6236D" w:rsidRDefault="00B6236D" w:rsidP="00B6236D">
      <w:pPr>
        <w:pStyle w:val="Heading4"/>
        <w:spacing w:before="240" w:after="120"/>
        <w:rPr>
          <w:u w:val="none"/>
        </w:rPr>
      </w:pPr>
      <w:r>
        <w:rPr>
          <w:u w:val="none"/>
        </w:rPr>
        <w:t>Dealing with blood and body fluids</w:t>
      </w:r>
    </w:p>
    <w:p w14:paraId="41D4900F" w14:textId="77777777" w:rsidR="00B6236D" w:rsidRDefault="00B6236D" w:rsidP="00B6236D">
      <w:pPr>
        <w:rPr>
          <w:rFonts w:ascii="Trebuchet MS" w:hAnsi="Trebuchet MS"/>
          <w:b/>
          <w:sz w:val="22"/>
          <w:szCs w:val="22"/>
        </w:rPr>
      </w:pPr>
      <w:r>
        <w:rPr>
          <w:rFonts w:ascii="Trebuchet MS" w:hAnsi="Trebuchet MS"/>
          <w:sz w:val="22"/>
          <w:szCs w:val="22"/>
        </w:rPr>
        <w:t xml:space="preserve">Blood, vomit, urine and faeces will be cleaned up immediately and disposed of safely by double bagging the waste and removing it from the premises. When they are dealing with body fluids, staff will wear personal protective clothing (disposable plastic gloves and aprons) and will wash themselves thoroughly afterwards. Soiled children’s clothing will be bagged to go home – staff will not rinse it. Children will be kept away from the affected area until the incident has been dealt with fully. </w:t>
      </w:r>
    </w:p>
    <w:p w14:paraId="12A7701C" w14:textId="260EC8F6" w:rsidR="00B6236D" w:rsidRDefault="00B6236D" w:rsidP="00B6236D">
      <w:pPr>
        <w:pStyle w:val="Header"/>
        <w:tabs>
          <w:tab w:val="left" w:pos="720"/>
        </w:tabs>
        <w:spacing w:before="120" w:after="0"/>
        <w:rPr>
          <w:rFonts w:ascii="Trebuchet MS" w:hAnsi="Trebuchet MS"/>
        </w:rPr>
      </w:pPr>
      <w:r>
        <w:rPr>
          <w:rFonts w:ascii="Trebuchet MS" w:hAnsi="Trebuchet MS"/>
        </w:rPr>
        <w:t>Staff at</w:t>
      </w:r>
      <w:r w:rsidR="00E43CDD">
        <w:rPr>
          <w:rFonts w:ascii="Trebuchet MS" w:hAnsi="Trebuchet MS"/>
        </w:rPr>
        <w:t xml:space="preserve"> </w:t>
      </w:r>
      <w:proofErr w:type="spellStart"/>
      <w:r w:rsidR="00E43CDD">
        <w:rPr>
          <w:rFonts w:ascii="Trebuchet MS" w:hAnsi="Trebuchet MS"/>
        </w:rPr>
        <w:t>Wickwar</w:t>
      </w:r>
      <w:proofErr w:type="spellEnd"/>
      <w:r>
        <w:rPr>
          <w:rFonts w:ascii="Trebuchet MS" w:hAnsi="Trebuchet MS"/>
        </w:rPr>
        <w:t xml:space="preserve"> </w:t>
      </w:r>
      <w:r w:rsidRPr="00E43CDD">
        <w:rPr>
          <w:rFonts w:ascii="Trebuchet MS" w:hAnsi="Trebuchet MS"/>
        </w:rPr>
        <w:t xml:space="preserve">Out of School Club </w:t>
      </w:r>
      <w:r>
        <w:rPr>
          <w:rFonts w:ascii="Trebuchet MS" w:hAnsi="Trebuchet MS"/>
        </w:rPr>
        <w:t xml:space="preserve">will maintain high standards of personal </w:t>
      </w:r>
      <w:r w:rsidR="00E43CDD">
        <w:rPr>
          <w:rFonts w:ascii="Trebuchet MS" w:hAnsi="Trebuchet MS"/>
        </w:rPr>
        <w:t>hygiene and</w:t>
      </w:r>
      <w:r>
        <w:rPr>
          <w:rFonts w:ascii="Trebuchet MS" w:hAnsi="Trebuchet MS"/>
        </w:rPr>
        <w:t xml:space="preserve"> will take all practicable steps to prevent and control the spread of infection.</w:t>
      </w:r>
    </w:p>
    <w:p w14:paraId="3C84A1C9" w14:textId="77777777" w:rsidR="00B6236D" w:rsidRDefault="00B6236D" w:rsidP="00B6236D">
      <w:pPr>
        <w:pStyle w:val="Header"/>
        <w:tabs>
          <w:tab w:val="left" w:pos="720"/>
        </w:tabs>
        <w:spacing w:after="0"/>
        <w:rPr>
          <w:rFonts w:ascii="Trebuchet MS" w:hAnsi="Trebuchet MS"/>
        </w:rPr>
      </w:pPr>
    </w:p>
    <w:p w14:paraId="473F7E07" w14:textId="77777777" w:rsidR="00B6236D" w:rsidRDefault="00B6236D" w:rsidP="00B6236D">
      <w:pPr>
        <w:pStyle w:val="Header"/>
        <w:tabs>
          <w:tab w:val="left" w:pos="720"/>
        </w:tabs>
        <w:spacing w:after="0"/>
        <w:rPr>
          <w:rFonts w:ascii="Trebuchet MS" w:hAnsi="Trebuchet MS"/>
        </w:rPr>
      </w:pPr>
    </w:p>
    <w:p w14:paraId="69D29C7F" w14:textId="77777777" w:rsidR="00B6236D" w:rsidRDefault="00B6236D" w:rsidP="00B6236D">
      <w:pPr>
        <w:pStyle w:val="Header"/>
        <w:tabs>
          <w:tab w:val="left" w:pos="720"/>
        </w:tabs>
        <w:spacing w:after="0"/>
        <w:rPr>
          <w:rFonts w:ascii="Trebuchet MS" w:hAnsi="Trebuchet MS"/>
        </w:rPr>
      </w:pPr>
    </w:p>
    <w:p w14:paraId="4FCA98B1" w14:textId="77777777" w:rsidR="00B6236D" w:rsidRDefault="00B6236D" w:rsidP="00B6236D">
      <w:pPr>
        <w:pStyle w:val="Header"/>
        <w:tabs>
          <w:tab w:val="left" w:pos="720"/>
        </w:tabs>
        <w:spacing w:after="0"/>
        <w:rPr>
          <w:rFonts w:ascii="Trebuchet MS" w:hAnsi="Trebuchet MS"/>
        </w:rPr>
      </w:pPr>
    </w:p>
    <w:p w14:paraId="2A508F00" w14:textId="77777777" w:rsidR="00B6236D" w:rsidRDefault="00B6236D" w:rsidP="00B6236D">
      <w:pPr>
        <w:pStyle w:val="Header"/>
        <w:tabs>
          <w:tab w:val="left" w:pos="720"/>
        </w:tabs>
        <w:spacing w:after="0"/>
        <w:rPr>
          <w:rFonts w:ascii="Trebuchet MS" w:hAnsi="Trebuchet MS"/>
        </w:rPr>
      </w:pPr>
    </w:p>
    <w:p w14:paraId="6F8ABE86" w14:textId="77777777" w:rsidR="00B6236D" w:rsidRDefault="00B6236D" w:rsidP="00B6236D">
      <w:pPr>
        <w:pStyle w:val="Header"/>
        <w:tabs>
          <w:tab w:val="left" w:pos="720"/>
        </w:tabs>
        <w:spacing w:after="0"/>
        <w:rPr>
          <w:rFonts w:ascii="Trebuchet MS" w:hAnsi="Trebuchet MS"/>
        </w:rPr>
      </w:pPr>
    </w:p>
    <w:p w14:paraId="38BC1E7B" w14:textId="77777777" w:rsidR="00B6236D" w:rsidRDefault="00B6236D" w:rsidP="00B6236D">
      <w:pPr>
        <w:pStyle w:val="Header"/>
        <w:tabs>
          <w:tab w:val="left" w:pos="720"/>
        </w:tabs>
        <w:spacing w:after="0"/>
        <w:rPr>
          <w:rFonts w:ascii="Trebuchet MS" w:hAnsi="Trebuchet MS"/>
        </w:rPr>
      </w:pPr>
    </w:p>
    <w:p w14:paraId="23EA1BA5" w14:textId="77777777" w:rsidR="00B6236D" w:rsidRDefault="00B6236D" w:rsidP="00B6236D">
      <w:pPr>
        <w:pStyle w:val="Header"/>
        <w:tabs>
          <w:tab w:val="left" w:pos="720"/>
        </w:tabs>
        <w:spacing w:after="0"/>
        <w:rPr>
          <w:rFonts w:ascii="Trebuchet MS" w:hAnsi="Trebuchet MS"/>
        </w:rPr>
      </w:pPr>
    </w:p>
    <w:p w14:paraId="67333CF1" w14:textId="77777777" w:rsidR="00B6236D" w:rsidRDefault="00B6236D" w:rsidP="00B6236D">
      <w:pPr>
        <w:pStyle w:val="Header"/>
        <w:tabs>
          <w:tab w:val="left" w:pos="720"/>
        </w:tabs>
        <w:spacing w:after="0"/>
        <w:rPr>
          <w:rFonts w:ascii="Trebuchet MS" w:hAnsi="Trebuchet MS"/>
        </w:rPr>
      </w:pPr>
    </w:p>
    <w:p w14:paraId="33B5C5A4" w14:textId="77777777" w:rsidR="00B6236D" w:rsidRDefault="00B6236D" w:rsidP="00B6236D">
      <w:pPr>
        <w:pStyle w:val="Header"/>
        <w:tabs>
          <w:tab w:val="left" w:pos="720"/>
        </w:tabs>
        <w:spacing w:after="0"/>
        <w:rPr>
          <w:rFonts w:ascii="Trebuchet MS" w:hAnsi="Trebuchet MS"/>
        </w:rPr>
      </w:pPr>
    </w:p>
    <w:p w14:paraId="5F6BE11E" w14:textId="77777777" w:rsidR="00B6236D" w:rsidRDefault="00B6236D" w:rsidP="00B6236D">
      <w:pPr>
        <w:pStyle w:val="Header"/>
        <w:tabs>
          <w:tab w:val="left" w:pos="720"/>
        </w:tabs>
        <w:spacing w:after="0"/>
        <w:rPr>
          <w:rFonts w:ascii="Trebuchet MS" w:hAnsi="Trebuchet MS"/>
        </w:rPr>
      </w:pPr>
    </w:p>
    <w:p w14:paraId="48A8331C" w14:textId="77777777" w:rsidR="00B6236D" w:rsidRDefault="00B6236D" w:rsidP="00B6236D">
      <w:pPr>
        <w:pStyle w:val="Header"/>
        <w:tabs>
          <w:tab w:val="left" w:pos="720"/>
        </w:tabs>
        <w:spacing w:after="0"/>
        <w:rPr>
          <w:rFonts w:ascii="Trebuchet MS" w:hAnsi="Trebuchet MS"/>
        </w:rPr>
      </w:pPr>
    </w:p>
    <w:p w14:paraId="77BD92A2" w14:textId="77777777" w:rsidR="00B6236D" w:rsidRDefault="00B6236D" w:rsidP="00B6236D">
      <w:pPr>
        <w:pStyle w:val="Header"/>
        <w:tabs>
          <w:tab w:val="left" w:pos="720"/>
        </w:tabs>
        <w:spacing w:after="0"/>
        <w:rPr>
          <w:rFonts w:ascii="Trebuchet MS" w:hAnsi="Trebuchet MS"/>
        </w:rPr>
      </w:pPr>
    </w:p>
    <w:p w14:paraId="3EAF4C69" w14:textId="77777777" w:rsidR="00B6236D" w:rsidRDefault="00B6236D" w:rsidP="00B6236D">
      <w:pPr>
        <w:pStyle w:val="Header"/>
        <w:tabs>
          <w:tab w:val="left" w:pos="720"/>
        </w:tabs>
        <w:spacing w:after="0"/>
        <w:rPr>
          <w:rFonts w:ascii="Trebuchet MS" w:hAnsi="Trebuchet MS"/>
        </w:rPr>
      </w:pPr>
    </w:p>
    <w:p w14:paraId="66131FD9" w14:textId="77777777" w:rsidR="00B6236D" w:rsidRDefault="00B6236D" w:rsidP="00B6236D">
      <w:pPr>
        <w:pStyle w:val="Header"/>
        <w:tabs>
          <w:tab w:val="left" w:pos="720"/>
        </w:tabs>
        <w:spacing w:after="0"/>
        <w:rPr>
          <w:rFonts w:ascii="Trebuchet MS" w:hAnsi="Trebuchet MS"/>
        </w:rPr>
      </w:pPr>
    </w:p>
    <w:p w14:paraId="06B9C185" w14:textId="77777777" w:rsidR="00B6236D" w:rsidRDefault="00B6236D" w:rsidP="00B6236D">
      <w:pPr>
        <w:pStyle w:val="Header"/>
        <w:tabs>
          <w:tab w:val="left" w:pos="720"/>
        </w:tabs>
        <w:spacing w:after="0"/>
        <w:rPr>
          <w:rFonts w:ascii="Trebuchet MS" w:hAnsi="Trebuchet MS"/>
        </w:rPr>
      </w:pPr>
    </w:p>
    <w:p w14:paraId="4890EA23" w14:textId="77777777" w:rsidR="00B6236D" w:rsidRDefault="00B6236D" w:rsidP="00B6236D">
      <w:pPr>
        <w:pStyle w:val="Header"/>
        <w:tabs>
          <w:tab w:val="left" w:pos="720"/>
        </w:tabs>
        <w:spacing w:after="0"/>
        <w:rPr>
          <w:rFonts w:ascii="Trebuchet MS" w:hAnsi="Trebuchet MS"/>
        </w:rPr>
      </w:pPr>
    </w:p>
    <w:p w14:paraId="7A730BF1" w14:textId="77777777" w:rsidR="00B6236D" w:rsidRDefault="00B6236D" w:rsidP="00B6236D">
      <w:pPr>
        <w:pStyle w:val="Header"/>
        <w:tabs>
          <w:tab w:val="left" w:pos="720"/>
        </w:tabs>
        <w:spacing w:after="0"/>
        <w:rPr>
          <w:rFonts w:ascii="Trebuchet MS" w:hAnsi="Trebuchet MS"/>
        </w:rPr>
      </w:pPr>
    </w:p>
    <w:p w14:paraId="327E7B91" w14:textId="77777777" w:rsidR="00B6236D" w:rsidRDefault="00B6236D" w:rsidP="00B6236D">
      <w:pPr>
        <w:pStyle w:val="Header"/>
        <w:tabs>
          <w:tab w:val="left" w:pos="720"/>
        </w:tabs>
        <w:spacing w:after="0"/>
        <w:rPr>
          <w:rFonts w:ascii="Trebuchet MS" w:hAnsi="Trebuchet MS"/>
        </w:rPr>
      </w:pPr>
    </w:p>
    <w:p w14:paraId="39572BEA" w14:textId="77777777" w:rsidR="00B6236D" w:rsidRDefault="00B6236D" w:rsidP="00B6236D">
      <w:pPr>
        <w:pStyle w:val="Header"/>
        <w:tabs>
          <w:tab w:val="left" w:pos="720"/>
        </w:tabs>
        <w:spacing w:after="0"/>
        <w:rPr>
          <w:rFonts w:ascii="Trebuchet MS" w:hAnsi="Trebuchet MS"/>
        </w:rPr>
      </w:pPr>
    </w:p>
    <w:p w14:paraId="603C795C" w14:textId="77777777" w:rsidR="00B6236D" w:rsidRDefault="00B6236D" w:rsidP="00B6236D">
      <w:pPr>
        <w:pStyle w:val="Header"/>
        <w:tabs>
          <w:tab w:val="left" w:pos="720"/>
        </w:tabs>
        <w:spacing w:after="0"/>
        <w:rPr>
          <w:rFonts w:ascii="Trebuchet MS" w:hAnsi="Trebuchet MS"/>
        </w:rPr>
      </w:pPr>
    </w:p>
    <w:p w14:paraId="0B08B7F6" w14:textId="77777777" w:rsidR="00B6236D" w:rsidRDefault="00B6236D" w:rsidP="00B6236D">
      <w:pPr>
        <w:pStyle w:val="Header"/>
        <w:tabs>
          <w:tab w:val="left" w:pos="720"/>
        </w:tabs>
        <w:spacing w:after="0"/>
        <w:rPr>
          <w:rFonts w:ascii="Trebuchet MS" w:hAnsi="Trebuchet MS"/>
        </w:rPr>
      </w:pPr>
    </w:p>
    <w:p w14:paraId="6885FD4E" w14:textId="77777777" w:rsidR="00B6236D" w:rsidRDefault="00B6236D" w:rsidP="00B6236D">
      <w:pPr>
        <w:pStyle w:val="Header"/>
        <w:tabs>
          <w:tab w:val="left" w:pos="720"/>
        </w:tabs>
        <w:spacing w:after="0"/>
        <w:rPr>
          <w:rFonts w:ascii="Trebuchet MS" w:hAnsi="Trebuchet M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6"/>
        <w:gridCol w:w="3660"/>
      </w:tblGrid>
      <w:tr w:rsidR="00B6236D" w14:paraId="05A78C55" w14:textId="77777777" w:rsidTr="00B6236D">
        <w:trPr>
          <w:trHeight w:val="466"/>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7753883A" w14:textId="569FA11C" w:rsidR="00B6236D" w:rsidRDefault="00B6236D">
            <w:pPr>
              <w:rPr>
                <w:rFonts w:ascii="Trebuchet MS" w:hAnsi="Trebuchet MS" w:cs="Arial"/>
                <w:color w:val="0000FF"/>
                <w:sz w:val="22"/>
                <w:szCs w:val="22"/>
              </w:rPr>
            </w:pPr>
            <w:r>
              <w:rPr>
                <w:rFonts w:ascii="Trebuchet MS" w:hAnsi="Trebuchet MS" w:cs="Arial"/>
                <w:sz w:val="22"/>
                <w:szCs w:val="22"/>
              </w:rPr>
              <w:t>This policy was adopted by:</w:t>
            </w:r>
            <w:r w:rsidR="00E43CDD">
              <w:rPr>
                <w:rFonts w:ascii="Trebuchet MS" w:hAnsi="Trebuchet MS" w:cs="Arial"/>
                <w:sz w:val="22"/>
                <w:szCs w:val="22"/>
              </w:rPr>
              <w:t xml:space="preserve"> </w:t>
            </w:r>
            <w:proofErr w:type="spellStart"/>
            <w:r w:rsidR="00E43CDD">
              <w:rPr>
                <w:rFonts w:ascii="Trebuchet MS" w:hAnsi="Trebuchet MS" w:cs="Arial"/>
                <w:sz w:val="22"/>
                <w:szCs w:val="22"/>
              </w:rPr>
              <w:t>Wickwar</w:t>
            </w:r>
            <w:proofErr w:type="spellEnd"/>
            <w:r w:rsidR="00E43CDD">
              <w:rPr>
                <w:rFonts w:ascii="Trebuchet MS" w:hAnsi="Trebuchet MS" w:cs="Arial"/>
                <w:sz w:val="22"/>
                <w:szCs w:val="22"/>
              </w:rPr>
              <w:t xml:space="preserve"> Out of School Club</w:t>
            </w:r>
          </w:p>
          <w:p w14:paraId="5A9E12AD" w14:textId="77777777" w:rsidR="00B6236D" w:rsidRDefault="00B6236D">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7D3F6F8E" w14:textId="6CA4ADB7" w:rsidR="00B6236D" w:rsidRDefault="00B6236D">
            <w:pPr>
              <w:rPr>
                <w:rFonts w:ascii="Trebuchet MS" w:hAnsi="Trebuchet MS" w:cs="Arial"/>
                <w:sz w:val="22"/>
                <w:szCs w:val="22"/>
              </w:rPr>
            </w:pPr>
            <w:r>
              <w:rPr>
                <w:rFonts w:ascii="Trebuchet MS" w:hAnsi="Trebuchet MS" w:cs="Arial"/>
                <w:sz w:val="22"/>
                <w:szCs w:val="22"/>
              </w:rPr>
              <w:t>Date:</w:t>
            </w:r>
            <w:r w:rsidR="00E43CDD">
              <w:rPr>
                <w:rFonts w:ascii="Trebuchet MS" w:hAnsi="Trebuchet MS" w:cs="Arial"/>
                <w:sz w:val="22"/>
                <w:szCs w:val="22"/>
              </w:rPr>
              <w:t>1</w:t>
            </w:r>
            <w:r w:rsidR="00CF51F3">
              <w:rPr>
                <w:rFonts w:ascii="Trebuchet MS" w:hAnsi="Trebuchet MS" w:cs="Arial"/>
                <w:sz w:val="22"/>
                <w:szCs w:val="22"/>
              </w:rPr>
              <w:t>5/09/2023</w:t>
            </w:r>
          </w:p>
        </w:tc>
      </w:tr>
      <w:tr w:rsidR="00B6236D" w14:paraId="630735CD" w14:textId="77777777" w:rsidTr="00B6236D">
        <w:trPr>
          <w:trHeight w:val="455"/>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4F5A2251" w14:textId="320E9F4F" w:rsidR="00B6236D" w:rsidRPr="00E43CDD" w:rsidRDefault="00B6236D">
            <w:pPr>
              <w:rPr>
                <w:rFonts w:ascii="Trebuchet MS" w:hAnsi="Trebuchet MS" w:cs="Arial"/>
                <w:color w:val="0000FF"/>
                <w:sz w:val="22"/>
                <w:szCs w:val="22"/>
              </w:rPr>
            </w:pPr>
            <w:r>
              <w:rPr>
                <w:rFonts w:ascii="Trebuchet MS" w:hAnsi="Trebuchet MS" w:cs="Arial"/>
                <w:sz w:val="22"/>
                <w:szCs w:val="22"/>
              </w:rPr>
              <w:t>To be reviewed:</w:t>
            </w:r>
            <w:r w:rsidR="00E43CDD">
              <w:rPr>
                <w:rFonts w:ascii="Trebuchet MS" w:hAnsi="Trebuchet MS" w:cs="Arial"/>
                <w:sz w:val="22"/>
                <w:szCs w:val="22"/>
              </w:rPr>
              <w:t xml:space="preserve"> </w:t>
            </w:r>
            <w:r w:rsidR="00CF51F3">
              <w:rPr>
                <w:rFonts w:ascii="Trebuchet MS" w:hAnsi="Trebuchet MS" w:cs="Arial"/>
                <w:sz w:val="22"/>
                <w:szCs w:val="22"/>
              </w:rPr>
              <w:t>01/09/2024</w:t>
            </w: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7AC33E5F" w14:textId="77777777" w:rsidR="00B6236D" w:rsidRDefault="00B6236D">
            <w:pPr>
              <w:rPr>
                <w:rFonts w:ascii="Trebuchet MS" w:hAnsi="Trebuchet MS" w:cs="Arial"/>
                <w:sz w:val="22"/>
                <w:szCs w:val="22"/>
              </w:rPr>
            </w:pPr>
            <w:r>
              <w:rPr>
                <w:rFonts w:ascii="Trebuchet MS" w:hAnsi="Trebuchet MS" w:cs="Arial"/>
                <w:sz w:val="22"/>
                <w:szCs w:val="22"/>
              </w:rPr>
              <w:t>Signed:</w:t>
            </w:r>
          </w:p>
          <w:p w14:paraId="48D8BA4C" w14:textId="77777777" w:rsidR="00E43CDD" w:rsidRDefault="00E43CDD">
            <w:pPr>
              <w:rPr>
                <w:rFonts w:ascii="Trebuchet MS" w:hAnsi="Trebuchet MS" w:cs="Arial"/>
                <w:sz w:val="22"/>
                <w:szCs w:val="22"/>
              </w:rPr>
            </w:pPr>
          </w:p>
          <w:p w14:paraId="04D267D3" w14:textId="77777777" w:rsidR="00E43CDD" w:rsidRDefault="00E43CDD">
            <w:pPr>
              <w:rPr>
                <w:rFonts w:ascii="Trebuchet MS" w:hAnsi="Trebuchet MS" w:cs="Arial"/>
                <w:sz w:val="22"/>
                <w:szCs w:val="22"/>
              </w:rPr>
            </w:pPr>
          </w:p>
          <w:p w14:paraId="4FE36E31" w14:textId="706B01B8" w:rsidR="00E43CDD" w:rsidRDefault="00E43CDD">
            <w:pPr>
              <w:rPr>
                <w:rFonts w:ascii="Trebuchet MS" w:hAnsi="Trebuchet MS" w:cs="Arial"/>
                <w:color w:val="0000FF"/>
                <w:sz w:val="22"/>
                <w:szCs w:val="22"/>
              </w:rPr>
            </w:pPr>
            <w:r>
              <w:rPr>
                <w:rFonts w:ascii="Trebuchet MS" w:hAnsi="Trebuchet MS" w:cs="Arial"/>
                <w:sz w:val="22"/>
                <w:szCs w:val="22"/>
              </w:rPr>
              <w:t>Chairperson</w:t>
            </w:r>
          </w:p>
        </w:tc>
      </w:tr>
    </w:tbl>
    <w:p w14:paraId="26A7D7CF" w14:textId="77777777" w:rsidR="00B6236D" w:rsidRDefault="00B6236D" w:rsidP="00B6236D">
      <w:pPr>
        <w:rPr>
          <w:rFonts w:ascii="Trebuchet MS" w:hAnsi="Trebuchet MS" w:cs="Tahoma"/>
          <w:sz w:val="20"/>
          <w:szCs w:val="20"/>
        </w:rPr>
      </w:pPr>
    </w:p>
    <w:p w14:paraId="100EEDFA" w14:textId="436AA8C2" w:rsidR="00B6236D" w:rsidRDefault="00B6236D" w:rsidP="00B6236D">
      <w:pPr>
        <w:rPr>
          <w:rFonts w:ascii="Trebuchet MS" w:hAnsi="Trebuchet MS"/>
          <w:sz w:val="22"/>
          <w:szCs w:val="22"/>
        </w:rPr>
      </w:pPr>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3744F7">
        <w:rPr>
          <w:rFonts w:ascii="Trebuchet MS" w:hAnsi="Trebuchet MS" w:cs="Tahoma"/>
          <w:i/>
          <w:sz w:val="20"/>
          <w:szCs w:val="20"/>
        </w:rPr>
        <w:t>21</w:t>
      </w:r>
      <w:r>
        <w:rPr>
          <w:rFonts w:ascii="Trebuchet MS" w:hAnsi="Trebuchet MS" w:cs="Tahoma"/>
          <w:i/>
          <w:sz w:val="20"/>
          <w:szCs w:val="20"/>
        </w:rPr>
        <w:t xml:space="preserve">): Safeguarding and Welfare Requirements: </w:t>
      </w:r>
      <w:r w:rsidR="003744F7">
        <w:rPr>
          <w:rFonts w:ascii="Trebuchet MS" w:hAnsi="Trebuchet MS" w:cs="Tahoma"/>
          <w:i/>
          <w:sz w:val="20"/>
          <w:szCs w:val="20"/>
        </w:rPr>
        <w:t>Equal Opportunities</w:t>
      </w:r>
      <w:r>
        <w:rPr>
          <w:rFonts w:ascii="Trebuchet MS" w:hAnsi="Trebuchet MS" w:cs="Tahoma"/>
          <w:i/>
          <w:sz w:val="20"/>
          <w:szCs w:val="20"/>
        </w:rPr>
        <w:t xml:space="preserve"> [3.6</w:t>
      </w:r>
      <w:r w:rsidR="003744F7">
        <w:rPr>
          <w:rFonts w:ascii="Trebuchet MS" w:hAnsi="Trebuchet MS" w:cs="Tahoma"/>
          <w:i/>
          <w:sz w:val="20"/>
          <w:szCs w:val="20"/>
        </w:rPr>
        <w:t>6</w:t>
      </w:r>
      <w:r>
        <w:rPr>
          <w:rFonts w:ascii="Trebuchet MS" w:hAnsi="Trebuchet MS" w:cs="Tahoma"/>
          <w:i/>
          <w:sz w:val="20"/>
          <w:szCs w:val="20"/>
        </w:rPr>
        <w:t>]</w:t>
      </w:r>
      <w:r w:rsidR="008E724D">
        <w:rPr>
          <w:rFonts w:ascii="Trebuchet MS" w:hAnsi="Trebuchet MS" w:cs="Tahoma"/>
          <w:i/>
          <w:sz w:val="20"/>
          <w:szCs w:val="20"/>
        </w:rPr>
        <w:t>,</w:t>
      </w:r>
      <w:r>
        <w:rPr>
          <w:rFonts w:ascii="Trebuchet MS" w:hAnsi="Trebuchet MS" w:cs="Tahoma"/>
          <w:i/>
          <w:sz w:val="20"/>
          <w:szCs w:val="20"/>
        </w:rPr>
        <w:t xml:space="preserve"> Child protection [3.6]</w:t>
      </w:r>
      <w:r w:rsidR="003744F7">
        <w:rPr>
          <w:rFonts w:ascii="Trebuchet MS" w:hAnsi="Trebuchet MS" w:cs="Tahoma"/>
          <w:i/>
          <w:sz w:val="20"/>
          <w:szCs w:val="20"/>
        </w:rPr>
        <w:t xml:space="preserve"> </w:t>
      </w:r>
      <w:r w:rsidR="008E724D">
        <w:rPr>
          <w:rFonts w:ascii="Trebuchet MS" w:hAnsi="Trebuchet MS" w:cs="Tahoma"/>
          <w:i/>
          <w:sz w:val="20"/>
          <w:szCs w:val="20"/>
        </w:rPr>
        <w:t xml:space="preserve">and </w:t>
      </w:r>
      <w:r w:rsidR="00FD2927">
        <w:rPr>
          <w:rFonts w:ascii="Trebuchet MS" w:hAnsi="Trebuchet MS" w:cs="Tahoma"/>
          <w:i/>
          <w:sz w:val="20"/>
          <w:szCs w:val="20"/>
        </w:rPr>
        <w:t>Suitable people [3.9-3.13]</w:t>
      </w:r>
      <w:r>
        <w:rPr>
          <w:rFonts w:ascii="Trebuchet MS" w:hAnsi="Trebuchet MS" w:cs="Tahoma"/>
          <w:i/>
          <w:sz w:val="20"/>
          <w:szCs w:val="20"/>
        </w:rPr>
        <w:t>.</w:t>
      </w:r>
    </w:p>
    <w:sectPr w:rsidR="00B62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1215C"/>
    <w:multiLevelType w:val="hybridMultilevel"/>
    <w:tmpl w:val="AF3E7C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29203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36D"/>
    <w:rsid w:val="001355B8"/>
    <w:rsid w:val="003744F7"/>
    <w:rsid w:val="008B30A2"/>
    <w:rsid w:val="008D58AD"/>
    <w:rsid w:val="008E724D"/>
    <w:rsid w:val="00B6236D"/>
    <w:rsid w:val="00CF51F3"/>
    <w:rsid w:val="00DC1B41"/>
    <w:rsid w:val="00E43CDD"/>
    <w:rsid w:val="00F37F22"/>
    <w:rsid w:val="00F51948"/>
    <w:rsid w:val="00FD2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A854"/>
  <w15:chartTrackingRefBased/>
  <w15:docId w15:val="{0B4C1B81-3D02-4D9D-9D29-F63F9A74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36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6236D"/>
    <w:pPr>
      <w:keepNext/>
      <w:spacing w:before="120" w:after="120"/>
      <w:jc w:val="center"/>
      <w:outlineLvl w:val="0"/>
    </w:pPr>
    <w:rPr>
      <w:rFonts w:ascii="Arial" w:eastAsia="Times" w:hAnsi="Arial"/>
      <w:b/>
      <w:sz w:val="32"/>
      <w:szCs w:val="32"/>
      <w:u w:val="single"/>
      <w:lang w:eastAsia="en-GB"/>
    </w:rPr>
  </w:style>
  <w:style w:type="paragraph" w:styleId="Heading3">
    <w:name w:val="heading 3"/>
    <w:basedOn w:val="Normal"/>
    <w:next w:val="Normal"/>
    <w:link w:val="Heading3Char"/>
    <w:semiHidden/>
    <w:unhideWhenUsed/>
    <w:qFormat/>
    <w:rsid w:val="00B6236D"/>
    <w:pPr>
      <w:keepNext/>
      <w:outlineLvl w:val="2"/>
    </w:pPr>
    <w:rPr>
      <w:rFonts w:ascii="Arial" w:hAnsi="Arial" w:cs="Arial"/>
      <w:b/>
      <w:bCs/>
    </w:rPr>
  </w:style>
  <w:style w:type="paragraph" w:styleId="Heading4">
    <w:name w:val="heading 4"/>
    <w:basedOn w:val="Normal"/>
    <w:next w:val="Normal"/>
    <w:link w:val="Heading4Char"/>
    <w:semiHidden/>
    <w:unhideWhenUsed/>
    <w:qFormat/>
    <w:rsid w:val="00B6236D"/>
    <w:pPr>
      <w:keepNext/>
      <w:outlineLvl w:val="3"/>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36D"/>
    <w:rPr>
      <w:rFonts w:ascii="Arial" w:eastAsia="Times" w:hAnsi="Arial" w:cs="Times New Roman"/>
      <w:b/>
      <w:sz w:val="32"/>
      <w:szCs w:val="32"/>
      <w:u w:val="single"/>
      <w:lang w:eastAsia="en-GB"/>
    </w:rPr>
  </w:style>
  <w:style w:type="character" w:customStyle="1" w:styleId="Heading3Char">
    <w:name w:val="Heading 3 Char"/>
    <w:basedOn w:val="DefaultParagraphFont"/>
    <w:link w:val="Heading3"/>
    <w:semiHidden/>
    <w:rsid w:val="00B6236D"/>
    <w:rPr>
      <w:rFonts w:ascii="Arial" w:eastAsia="Times New Roman" w:hAnsi="Arial" w:cs="Arial"/>
      <w:b/>
      <w:bCs/>
      <w:sz w:val="24"/>
      <w:szCs w:val="24"/>
    </w:rPr>
  </w:style>
  <w:style w:type="character" w:customStyle="1" w:styleId="Heading4Char">
    <w:name w:val="Heading 4 Char"/>
    <w:basedOn w:val="DefaultParagraphFont"/>
    <w:link w:val="Heading4"/>
    <w:semiHidden/>
    <w:rsid w:val="00B6236D"/>
    <w:rPr>
      <w:rFonts w:ascii="Arial" w:eastAsia="Times New Roman" w:hAnsi="Arial" w:cs="Arial"/>
      <w:b/>
      <w:bCs/>
      <w:sz w:val="24"/>
      <w:szCs w:val="24"/>
      <w:u w:val="single"/>
    </w:rPr>
  </w:style>
  <w:style w:type="paragraph" w:styleId="Header">
    <w:name w:val="header"/>
    <w:basedOn w:val="Normal"/>
    <w:link w:val="HeaderChar"/>
    <w:semiHidden/>
    <w:unhideWhenUsed/>
    <w:rsid w:val="00B6236D"/>
    <w:pPr>
      <w:tabs>
        <w:tab w:val="center" w:pos="4153"/>
        <w:tab w:val="right" w:pos="8306"/>
      </w:tabs>
      <w:spacing w:after="120"/>
    </w:pPr>
    <w:rPr>
      <w:rFonts w:ascii="Arial" w:eastAsia="Times" w:hAnsi="Arial"/>
      <w:sz w:val="22"/>
      <w:szCs w:val="22"/>
      <w:lang w:eastAsia="en-GB"/>
    </w:rPr>
  </w:style>
  <w:style w:type="character" w:customStyle="1" w:styleId="HeaderChar">
    <w:name w:val="Header Char"/>
    <w:basedOn w:val="DefaultParagraphFont"/>
    <w:link w:val="Header"/>
    <w:semiHidden/>
    <w:rsid w:val="00B6236D"/>
    <w:rPr>
      <w:rFonts w:ascii="Arial" w:eastAsia="Times" w:hAnsi="Arial" w:cs="Times New Roman"/>
      <w:lang w:eastAsia="en-GB"/>
    </w:rPr>
  </w:style>
  <w:style w:type="paragraph" w:styleId="BodyTextIndent">
    <w:name w:val="Body Text Indent"/>
    <w:basedOn w:val="Normal"/>
    <w:link w:val="BodyTextIndentChar"/>
    <w:semiHidden/>
    <w:unhideWhenUsed/>
    <w:rsid w:val="00B6236D"/>
    <w:pPr>
      <w:spacing w:after="120"/>
      <w:ind w:left="420"/>
    </w:pPr>
    <w:rPr>
      <w:rFonts w:ascii="Arial" w:hAnsi="Arial"/>
      <w:color w:val="800080"/>
      <w:sz w:val="28"/>
      <w:szCs w:val="22"/>
    </w:rPr>
  </w:style>
  <w:style w:type="character" w:customStyle="1" w:styleId="BodyTextIndentChar">
    <w:name w:val="Body Text Indent Char"/>
    <w:basedOn w:val="DefaultParagraphFont"/>
    <w:link w:val="BodyTextIndent"/>
    <w:semiHidden/>
    <w:rsid w:val="00B6236D"/>
    <w:rPr>
      <w:rFonts w:ascii="Arial" w:eastAsia="Times New Roman" w:hAnsi="Arial" w:cs="Times New Roman"/>
      <w:color w:val="8000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08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2023-08-15T11:30:00Z</dcterms:created>
  <dcterms:modified xsi:type="dcterms:W3CDTF">2023-08-15T11:30:00Z</dcterms:modified>
</cp:coreProperties>
</file>