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Data set creation</w:t>
      </w:r>
    </w:p>
    <w:p w:rsidR="00000000" w:rsidDel="00000000" w:rsidP="00000000" w:rsidRDefault="00000000" w:rsidRPr="00000000" w14:paraId="00000002">
      <w:pPr>
        <w:spacing w:after="240" w:before="240" w:lineRule="auto"/>
        <w:rPr>
          <w:sz w:val="24"/>
          <w:szCs w:val="24"/>
        </w:rPr>
      </w:pPr>
      <w:r w:rsidDel="00000000" w:rsidR="00000000" w:rsidRPr="00000000">
        <w:rPr>
          <w:sz w:val="24"/>
          <w:szCs w:val="24"/>
          <w:rtl w:val="0"/>
        </w:rPr>
        <w:t xml:space="preserve">We initially attempted to use RAGAS to create a training dataset but encountered limitations due to the free tiers provided by AWS, OpenAI, Vertex, and Google, which were insufficient for our needs. As we lack the financial resources to upgrade, we tried downloading Hugging Face models locally to use with RAGAS, but found that RAGAS does not support them.</w:t>
      </w:r>
    </w:p>
    <w:p w:rsidR="00000000" w:rsidDel="00000000" w:rsidP="00000000" w:rsidRDefault="00000000" w:rsidRPr="00000000" w14:paraId="00000003">
      <w:pPr>
        <w:spacing w:after="240" w:before="240" w:lineRule="auto"/>
        <w:rPr>
          <w:sz w:val="24"/>
          <w:szCs w:val="24"/>
        </w:rPr>
      </w:pPr>
      <w:r w:rsidDel="00000000" w:rsidR="00000000" w:rsidRPr="00000000">
        <w:rPr>
          <w:sz w:val="24"/>
          <w:szCs w:val="24"/>
          <w:rtl w:val="0"/>
        </w:rPr>
        <w:t xml:space="preserve">Next, we used the Hugging Face inference API, but quickly ran out of quota, and were prompted to purchase Hugging Face Pro. As a result, we decided to upload each PDF to Deep Seek Chat and ask it to generate a training data JSON file. However, we only managed to process one file and spent a significant amount of time troubleshooting why RAGAS was not performing correctly. Ultimately, we were only able to generate five data entries using RAGAS and the AWS free tier.</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 xml:space="preserve">1)Tried to use amazon free tier</w:t>
      </w:r>
    </w:p>
    <w:p w:rsidR="00000000" w:rsidDel="00000000" w:rsidP="00000000" w:rsidRDefault="00000000" w:rsidRPr="00000000" w14:paraId="00000009">
      <w:pPr>
        <w:rPr>
          <w:sz w:val="28"/>
          <w:szCs w:val="28"/>
        </w:rPr>
      </w:pPr>
      <w:r w:rsidDel="00000000" w:rsidR="00000000" w:rsidRPr="00000000">
        <w:rPr>
          <w:sz w:val="28"/>
          <w:szCs w:val="28"/>
        </w:rPr>
        <w:drawing>
          <wp:inline distB="0" distT="0" distL="0" distR="0">
            <wp:extent cx="5943600" cy="2011680"/>
            <wp:effectExtent b="0" l="0" r="0" t="0"/>
            <wp:docPr descr="A computer code with text&#10;&#10;AI-generated content may be incorrect." id="2068051124" name="image12.png"/>
            <a:graphic>
              <a:graphicData uri="http://schemas.openxmlformats.org/drawingml/2006/picture">
                <pic:pic>
                  <pic:nvPicPr>
                    <pic:cNvPr descr="A computer code with text&#10;&#10;AI-generated content may be incorrect." id="0" name="image12.png"/>
                    <pic:cNvPicPr preferRelativeResize="0"/>
                  </pic:nvPicPr>
                  <pic:blipFill>
                    <a:blip r:embed="rId7"/>
                    <a:srcRect b="0" l="0" r="0" t="0"/>
                    <a:stretch>
                      <a:fillRect/>
                    </a:stretch>
                  </pic:blipFill>
                  <pic:spPr>
                    <a:xfrm>
                      <a:off x="0" y="0"/>
                      <a:ext cx="594360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Pr>
        <w:drawing>
          <wp:inline distB="0" distT="0" distL="0" distR="0">
            <wp:extent cx="5943600" cy="2917190"/>
            <wp:effectExtent b="0" l="0" r="0" t="0"/>
            <wp:docPr descr="A screenshot of a computer&#10;&#10;AI-generated content may be incorrect." id="2068051123" name="image15.png"/>
            <a:graphic>
              <a:graphicData uri="http://schemas.openxmlformats.org/drawingml/2006/picture">
                <pic:pic>
                  <pic:nvPicPr>
                    <pic:cNvPr descr="A screenshot of a computer&#10;&#10;AI-generated content may be incorrect." id="0" name="image15.png"/>
                    <pic:cNvPicPr preferRelativeResize="0"/>
                  </pic:nvPicPr>
                  <pic:blipFill>
                    <a:blip r:embed="rId8"/>
                    <a:srcRect b="0" l="0" r="0" t="0"/>
                    <a:stretch>
                      <a:fillRect/>
                    </a:stretch>
                  </pic:blipFill>
                  <pic:spPr>
                    <a:xfrm>
                      <a:off x="0" y="0"/>
                      <a:ext cx="5943600" cy="291719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Unfortunately, we were only able to create 5 rows for the dataset because we exceeded the free tier limits.</w:t>
      </w:r>
    </w:p>
    <w:p w:rsidR="00000000" w:rsidDel="00000000" w:rsidP="00000000" w:rsidRDefault="00000000" w:rsidRPr="00000000" w14:paraId="0000000C">
      <w:pPr>
        <w:rPr>
          <w:sz w:val="24"/>
          <w:szCs w:val="24"/>
        </w:rPr>
      </w:pPr>
      <w:r w:rsidDel="00000000" w:rsidR="00000000" w:rsidRPr="00000000">
        <w:rPr>
          <w:sz w:val="24"/>
          <w:szCs w:val="24"/>
        </w:rPr>
        <w:drawing>
          <wp:inline distB="0" distT="0" distL="0" distR="0">
            <wp:extent cx="5943600" cy="1400175"/>
            <wp:effectExtent b="0" l="0" r="0" t="0"/>
            <wp:docPr id="206805112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2)</w:t>
      </w:r>
      <w:r w:rsidDel="00000000" w:rsidR="00000000" w:rsidRPr="00000000">
        <w:rPr>
          <w:rFonts w:ascii="Roboto" w:cs="Roboto" w:eastAsia="Roboto" w:hAnsi="Roboto"/>
          <w:color w:val="e3e3e3"/>
          <w:sz w:val="39"/>
          <w:szCs w:val="39"/>
          <w:rtl w:val="0"/>
        </w:rPr>
        <w:t xml:space="preserve"> </w:t>
      </w:r>
      <w:r w:rsidDel="00000000" w:rsidR="00000000" w:rsidRPr="00000000">
        <w:rPr>
          <w:sz w:val="28"/>
          <w:szCs w:val="28"/>
          <w:rtl w:val="0"/>
        </w:rPr>
        <w:t xml:space="preserve">Try to download huggingface free models locally and try to generate dataset</w:t>
      </w:r>
    </w:p>
    <w:p w:rsidR="00000000" w:rsidDel="00000000" w:rsidP="00000000" w:rsidRDefault="00000000" w:rsidRPr="00000000" w14:paraId="0000000F">
      <w:pPr>
        <w:rPr>
          <w:sz w:val="24"/>
          <w:szCs w:val="24"/>
        </w:rPr>
      </w:pPr>
      <w:r w:rsidDel="00000000" w:rsidR="00000000" w:rsidRPr="00000000">
        <w:rPr>
          <w:sz w:val="24"/>
          <w:szCs w:val="24"/>
          <w:rtl w:val="0"/>
        </w:rPr>
        <w:t xml:space="preserve">We tried using a set of locally hosted Hugging Face models, but it didn't succeed because RAGAS implementation does not support these models. While we could use models from the Hugging Face inference API, we again ran out of the free quota and were prompted to purchase Hugging Face Pro.</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Pr>
        <w:drawing>
          <wp:inline distB="0" distT="0" distL="0" distR="0">
            <wp:extent cx="5943600" cy="1934845"/>
            <wp:effectExtent b="0" l="0" r="0" t="0"/>
            <wp:docPr descr="A screen shot of a computer code&#10;&#10;AI-generated content may be incorrect." id="2068051125" name="image2.png"/>
            <a:graphic>
              <a:graphicData uri="http://schemas.openxmlformats.org/drawingml/2006/picture">
                <pic:pic>
                  <pic:nvPicPr>
                    <pic:cNvPr descr="A screen shot of a computer code&#10;&#10;AI-generated content may be incorrect." id="0" name="image2.png"/>
                    <pic:cNvPicPr preferRelativeResize="0"/>
                  </pic:nvPicPr>
                  <pic:blipFill>
                    <a:blip r:embed="rId10"/>
                    <a:srcRect b="0" l="0" r="0" t="0"/>
                    <a:stretch>
                      <a:fillRect/>
                    </a:stretch>
                  </pic:blipFill>
                  <pic:spPr>
                    <a:xfrm>
                      <a:off x="0" y="0"/>
                      <a:ext cx="5943600" cy="193484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Pr>
        <w:drawing>
          <wp:inline distB="0" distT="0" distL="0" distR="0">
            <wp:extent cx="5943600" cy="2047240"/>
            <wp:effectExtent b="0" l="0" r="0" t="0"/>
            <wp:docPr descr="A screen shot of a computer&#10;&#10;AI-generated content may be incorrect." id="2068051129" name="image3.png"/>
            <a:graphic>
              <a:graphicData uri="http://schemas.openxmlformats.org/drawingml/2006/picture">
                <pic:pic>
                  <pic:nvPicPr>
                    <pic:cNvPr descr="A screen shot of a computer&#10;&#10;AI-generated content may be incorrect." id="0" name="image3.png"/>
                    <pic:cNvPicPr preferRelativeResize="0"/>
                  </pic:nvPicPr>
                  <pic:blipFill>
                    <a:blip r:embed="rId11"/>
                    <a:srcRect b="0" l="0" r="0" t="0"/>
                    <a:stretch>
                      <a:fillRect/>
                    </a:stretch>
                  </pic:blipFill>
                  <pic:spPr>
                    <a:xfrm>
                      <a:off x="0" y="0"/>
                      <a:ext cx="5943600" cy="204724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Pr>
        <w:drawing>
          <wp:inline distB="0" distT="0" distL="0" distR="0">
            <wp:extent cx="5943600" cy="1497330"/>
            <wp:effectExtent b="0" l="0" r="0" t="0"/>
            <wp:docPr descr="A screen shot of a computer&#10;&#10;AI-generated content may be incorrect." id="2068051127" name="image10.png"/>
            <a:graphic>
              <a:graphicData uri="http://schemas.openxmlformats.org/drawingml/2006/picture">
                <pic:pic>
                  <pic:nvPicPr>
                    <pic:cNvPr descr="A screen shot of a computer&#10;&#10;AI-generated content may be incorrect." id="0" name="image10.png"/>
                    <pic:cNvPicPr preferRelativeResize="0"/>
                  </pic:nvPicPr>
                  <pic:blipFill>
                    <a:blip r:embed="rId12"/>
                    <a:srcRect b="0" l="0" r="0" t="0"/>
                    <a:stretch>
                      <a:fillRect/>
                    </a:stretch>
                  </pic:blipFill>
                  <pic:spPr>
                    <a:xfrm>
                      <a:off x="0" y="0"/>
                      <a:ext cx="5943600" cy="14973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4"/>
        </w:numPr>
        <w:ind w:left="720" w:hanging="360"/>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tl w:val="0"/>
        </w:rPr>
        <w:t xml:space="preserve">3) we uploaded the PDFs to DeepSeek and set up the dataset that way. We asked DeepSeek to generate the training data in a JSON format, but due to limitations, we were only able to process one file.</w:t>
      </w:r>
    </w:p>
    <w:p w:rsidR="00000000" w:rsidDel="00000000" w:rsidP="00000000" w:rsidRDefault="00000000" w:rsidRPr="00000000" w14:paraId="00000017">
      <w:pPr>
        <w:rPr>
          <w:sz w:val="24"/>
          <w:szCs w:val="24"/>
        </w:rPr>
      </w:pPr>
      <w:r w:rsidDel="00000000" w:rsidR="00000000" w:rsidRPr="00000000">
        <w:rPr>
          <w:sz w:val="24"/>
          <w:szCs w:val="24"/>
        </w:rPr>
        <w:drawing>
          <wp:inline distB="0" distT="0" distL="0" distR="0">
            <wp:extent cx="5943600" cy="2869565"/>
            <wp:effectExtent b="0" l="0" r="0" t="0"/>
            <wp:docPr descr="A screenshot of a computer&#10;&#10;AI-generated content may be incorrect." id="2068051131" name="image7.png"/>
            <a:graphic>
              <a:graphicData uri="http://schemas.openxmlformats.org/drawingml/2006/picture">
                <pic:pic>
                  <pic:nvPicPr>
                    <pic:cNvPr descr="A screenshot of a computer&#10;&#10;AI-generated content may be incorrect." id="0" name="image7.png"/>
                    <pic:cNvPicPr preferRelativeResize="0"/>
                  </pic:nvPicPr>
                  <pic:blipFill>
                    <a:blip r:embed="rId13"/>
                    <a:srcRect b="0" l="0" r="0" t="0"/>
                    <a:stretch>
                      <a:fillRect/>
                    </a:stretch>
                  </pic:blipFill>
                  <pic:spPr>
                    <a:xfrm>
                      <a:off x="0" y="0"/>
                      <a:ext cx="5943600" cy="286956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b w:val="1"/>
          <w:sz w:val="36"/>
          <w:szCs w:val="36"/>
        </w:rPr>
      </w:pPr>
      <w:r w:rsidDel="00000000" w:rsidR="00000000" w:rsidRPr="00000000">
        <w:rPr>
          <w:b w:val="1"/>
          <w:sz w:val="36"/>
          <w:szCs w:val="36"/>
          <w:rtl w:val="0"/>
        </w:rPr>
        <w:t xml:space="preserve">Fine Tuning the model</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Setup and installation</w:t>
      </w:r>
    </w:p>
    <w:p w:rsidR="00000000" w:rsidDel="00000000" w:rsidP="00000000" w:rsidRDefault="00000000" w:rsidRPr="00000000" w14:paraId="000000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datasets: For loading and processing datasets.</w:t>
      </w:r>
    </w:p>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transformers: For working with pre-trained models and tokenizers.</w:t>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peft: For parameter-efficient fine-tuning (e.g., LoRA).</w:t>
      </w:r>
    </w:p>
    <w:p w:rsidR="00000000" w:rsidDel="00000000" w:rsidP="00000000" w:rsidRDefault="00000000" w:rsidRPr="00000000" w14:paraId="000000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trl: For supervised fine-tuning (SFT) of LLMs.</w:t>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bitsandbytes: For 4-bit quantization (</w:t>
      </w:r>
      <w:r w:rsidDel="00000000" w:rsidR="00000000" w:rsidRPr="00000000">
        <w:rPr>
          <w:sz w:val="28"/>
          <w:szCs w:val="28"/>
          <w:rtl w:val="0"/>
        </w:rPr>
        <w:t xml:space="preserve">Q</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LoRA).</w:t>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ccelerate: For distributed training.</w:t>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35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tensorboard: For logging training metrics.</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heading=h.clm3k610k7im" w:id="0"/>
      <w:bookmarkEnd w:id="0"/>
      <w:r w:rsidDel="00000000" w:rsidR="00000000" w:rsidRPr="00000000">
        <w:rPr>
          <w:b w:val="1"/>
          <w:color w:val="000000"/>
          <w:sz w:val="26"/>
          <w:szCs w:val="26"/>
          <w:rtl w:val="0"/>
        </w:rPr>
        <w:t xml:space="preserve">Why Use LoRA Over Full Fine-Tuning?</w:t>
      </w:r>
    </w:p>
    <w:p w:rsidR="00000000" w:rsidDel="00000000" w:rsidP="00000000" w:rsidRDefault="00000000" w:rsidRPr="00000000" w14:paraId="00000028">
      <w:pPr>
        <w:spacing w:after="240" w:before="240" w:lineRule="auto"/>
        <w:rPr>
          <w:sz w:val="28"/>
          <w:szCs w:val="28"/>
        </w:rPr>
      </w:pPr>
      <w:r w:rsidDel="00000000" w:rsidR="00000000" w:rsidRPr="00000000">
        <w:rPr>
          <w:sz w:val="28"/>
          <w:szCs w:val="28"/>
          <w:rtl w:val="0"/>
        </w:rPr>
        <w:t xml:space="preserve">Full fine-tuning requires a significant amount of resources and time. Google Colab's free tier does not have the capabilities to handle such workloads. While full fine-tuning can increase accuracy compared to QLoRA, when considering the cost, time constraints, and resources available in a competition setting, </w:t>
      </w:r>
      <w:r w:rsidDel="00000000" w:rsidR="00000000" w:rsidRPr="00000000">
        <w:rPr>
          <w:sz w:val="28"/>
          <w:szCs w:val="28"/>
          <w:rtl w:val="0"/>
        </w:rPr>
        <w:t xml:space="preserve">QLoRA </w:t>
      </w:r>
      <w:r w:rsidDel="00000000" w:rsidR="00000000" w:rsidRPr="00000000">
        <w:rPr>
          <w:sz w:val="28"/>
          <w:szCs w:val="28"/>
          <w:rtl w:val="0"/>
        </w:rPr>
        <w:t xml:space="preserve">becomes a much better option. It offers a good balance between </w:t>
      </w:r>
      <w:r w:rsidDel="00000000" w:rsidR="00000000" w:rsidRPr="00000000">
        <w:rPr>
          <w:b w:val="1"/>
          <w:sz w:val="28"/>
          <w:szCs w:val="28"/>
          <w:rtl w:val="0"/>
        </w:rPr>
        <w:t xml:space="preserve">accuracy</w:t>
      </w:r>
      <w:r w:rsidDel="00000000" w:rsidR="00000000" w:rsidRPr="00000000">
        <w:rPr>
          <w:sz w:val="28"/>
          <w:szCs w:val="28"/>
          <w:rtl w:val="0"/>
        </w:rPr>
        <w:t xml:space="preserve">, </w:t>
      </w:r>
      <w:r w:rsidDel="00000000" w:rsidR="00000000" w:rsidRPr="00000000">
        <w:rPr>
          <w:b w:val="1"/>
          <w:sz w:val="28"/>
          <w:szCs w:val="28"/>
          <w:rtl w:val="0"/>
        </w:rPr>
        <w:t xml:space="preserve">efficiency</w:t>
      </w:r>
      <w:r w:rsidDel="00000000" w:rsidR="00000000" w:rsidRPr="00000000">
        <w:rPr>
          <w:sz w:val="28"/>
          <w:szCs w:val="28"/>
          <w:rtl w:val="0"/>
        </w:rPr>
        <w:t xml:space="preserve">, and </w:t>
      </w:r>
      <w:r w:rsidDel="00000000" w:rsidR="00000000" w:rsidRPr="00000000">
        <w:rPr>
          <w:b w:val="1"/>
          <w:sz w:val="28"/>
          <w:szCs w:val="28"/>
          <w:rtl w:val="0"/>
        </w:rPr>
        <w:t xml:space="preserve">resource constraints</w:t>
      </w:r>
      <w:r w:rsidDel="00000000" w:rsidR="00000000" w:rsidRPr="00000000">
        <w:rPr>
          <w:sz w:val="28"/>
          <w:szCs w:val="28"/>
          <w:rtl w:val="0"/>
        </w:rPr>
        <w:t xml:space="preserv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5943600" cy="2482850"/>
            <wp:effectExtent b="0" l="0" r="0" t="0"/>
            <wp:docPr descr="A screenshot of a computer&#10;&#10;AI-generated content may be incorrect." id="2068051130" name="image16.png"/>
            <a:graphic>
              <a:graphicData uri="http://schemas.openxmlformats.org/drawingml/2006/picture">
                <pic:pic>
                  <pic:nvPicPr>
                    <pic:cNvPr descr="A screenshot of a computer&#10;&#10;AI-generated content may be incorrect." id="0" name="image16.png"/>
                    <pic:cNvPicPr preferRelativeResize="0"/>
                  </pic:nvPicPr>
                  <pic:blipFill>
                    <a:blip r:embed="rId14"/>
                    <a:srcRect b="0" l="0" r="0" t="0"/>
                    <a:stretch>
                      <a:fillRect/>
                    </a:stretch>
                  </pic:blipFill>
                  <pic:spPr>
                    <a:xfrm>
                      <a:off x="0" y="0"/>
                      <a:ext cx="5943600" cy="24828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Model and Dataset Preparation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ptos" w:cs="Aptos" w:eastAsia="Aptos" w:hAnsi="Aptos"/>
          <w:b w:val="1"/>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28"/>
          <w:szCs w:val="28"/>
          <w:u w:val="none"/>
          <w:shd w:fill="auto" w:val="clear"/>
          <w:vertAlign w:val="baseline"/>
        </w:rPr>
        <w:drawing>
          <wp:inline distB="0" distT="0" distL="0" distR="0">
            <wp:extent cx="5943600" cy="1624330"/>
            <wp:effectExtent b="0" l="0" r="0" t="0"/>
            <wp:docPr descr="A computer screen with white text&#10;&#10;AI-generated content may be incorrect." id="2068051134" name="image14.png"/>
            <a:graphic>
              <a:graphicData uri="http://schemas.openxmlformats.org/drawingml/2006/picture">
                <pic:pic>
                  <pic:nvPicPr>
                    <pic:cNvPr descr="A computer screen with white text&#10;&#10;AI-generated content may be incorrect." id="0" name="image14.png"/>
                    <pic:cNvPicPr preferRelativeResize="0"/>
                  </pic:nvPicPr>
                  <pic:blipFill>
                    <a:blip r:embed="rId15"/>
                    <a:srcRect b="0" l="0" r="0" t="0"/>
                    <a:stretch>
                      <a:fillRect/>
                    </a:stretch>
                  </pic:blipFill>
                  <pic:spPr>
                    <a:xfrm>
                      <a:off x="0" y="0"/>
                      <a:ext cx="5943600" cy="162433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1"/>
          <w:i w:val="0"/>
          <w:smallCaps w:val="0"/>
          <w:strike w:val="0"/>
          <w:color w:val="000000"/>
          <w:sz w:val="28"/>
          <w:szCs w:val="28"/>
          <w:u w:val="none"/>
          <w:shd w:fill="auto" w:val="clear"/>
          <w:vertAlign w:val="baseline"/>
        </w:rPr>
      </w:pPr>
      <w:r w:rsidDel="00000000" w:rsidR="00000000" w:rsidRPr="00000000">
        <w:rPr>
          <w:rFonts w:ascii="Aptos" w:cs="Aptos" w:eastAsia="Aptos" w:hAnsi="Aptos"/>
          <w:b w:val="1"/>
          <w:i w:val="0"/>
          <w:smallCaps w:val="0"/>
          <w:strike w:val="0"/>
          <w:color w:val="000000"/>
          <w:sz w:val="28"/>
          <w:szCs w:val="28"/>
          <w:u w:val="none"/>
          <w:shd w:fill="auto" w:val="clear"/>
          <w:vertAlign w:val="baseline"/>
        </w:rPr>
        <w:drawing>
          <wp:inline distB="0" distT="0" distL="0" distR="0">
            <wp:extent cx="5943600" cy="1787525"/>
            <wp:effectExtent b="0" l="0" r="0" t="0"/>
            <wp:docPr descr="A screen shot of a computer program&#10;&#10;AI-generated content may be incorrect." id="2068051132" name="image1.png"/>
            <a:graphic>
              <a:graphicData uri="http://schemas.openxmlformats.org/drawingml/2006/picture">
                <pic:pic>
                  <pic:nvPicPr>
                    <pic:cNvPr descr="A screen shot of a computer program&#10;&#10;AI-generated content may be incorrect." id="0" name="image1.png"/>
                    <pic:cNvPicPr preferRelativeResize="0"/>
                  </pic:nvPicPr>
                  <pic:blipFill>
                    <a:blip r:embed="rId16"/>
                    <a:srcRect b="0" l="0" r="0" t="0"/>
                    <a:stretch>
                      <a:fillRect/>
                    </a:stretch>
                  </pic:blipFill>
                  <pic:spPr>
                    <a:xfrm>
                      <a:off x="0" y="0"/>
                      <a:ext cx="5943600" cy="17875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Fine-Tuning with LoRA and QLoRA</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5943600" cy="1871980"/>
            <wp:effectExtent b="0" l="0" r="0" t="0"/>
            <wp:docPr descr="A screen shot of a computer program&#10;&#10;AI-generated content may be incorrect." id="2068051133" name="image6.png"/>
            <a:graphic>
              <a:graphicData uri="http://schemas.openxmlformats.org/drawingml/2006/picture">
                <pic:pic>
                  <pic:nvPicPr>
                    <pic:cNvPr descr="A screen shot of a computer program&#10;&#10;AI-generated content may be incorrect." id="0" name="image6.png"/>
                    <pic:cNvPicPr preferRelativeResize="0"/>
                  </pic:nvPicPr>
                  <pic:blipFill>
                    <a:blip r:embed="rId17"/>
                    <a:srcRect b="0" l="0" r="0" t="0"/>
                    <a:stretch>
                      <a:fillRect/>
                    </a:stretch>
                  </pic:blipFill>
                  <pic:spPr>
                    <a:xfrm>
                      <a:off x="0" y="0"/>
                      <a:ext cx="5943600" cy="187198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sz w:val="28"/>
          <w:szCs w:val="28"/>
        </w:rPr>
      </w:pPr>
      <w:r w:rsidDel="00000000" w:rsidR="00000000" w:rsidRPr="00000000">
        <w:rPr>
          <w:rtl w:val="0"/>
        </w:rPr>
      </w:r>
    </w:p>
    <w:p w:rsidR="00000000" w:rsidDel="00000000" w:rsidP="00000000" w:rsidRDefault="00000000" w:rsidRPr="00000000" w14:paraId="00000037">
      <w:pPr>
        <w:spacing w:after="240" w:before="240" w:lineRule="auto"/>
        <w:rPr>
          <w:b w:val="1"/>
          <w:sz w:val="30"/>
          <w:szCs w:val="30"/>
        </w:rPr>
      </w:pPr>
      <w:r w:rsidDel="00000000" w:rsidR="00000000" w:rsidRPr="00000000">
        <w:rPr>
          <w:b w:val="1"/>
          <w:sz w:val="30"/>
          <w:szCs w:val="30"/>
          <w:rtl w:val="0"/>
        </w:rPr>
        <w:t xml:space="preserve">Justification of parameters used</w:t>
      </w:r>
    </w:p>
    <w:p w:rsidR="00000000" w:rsidDel="00000000" w:rsidP="00000000" w:rsidRDefault="00000000" w:rsidRPr="00000000" w14:paraId="00000038">
      <w:pPr>
        <w:pStyle w:val="Heading3"/>
        <w:keepNext w:val="0"/>
        <w:keepLines w:val="0"/>
        <w:spacing w:before="280" w:lineRule="auto"/>
        <w:ind w:left="630" w:firstLine="0"/>
        <w:rPr>
          <w:b w:val="1"/>
          <w:color w:val="000000"/>
          <w:sz w:val="26"/>
          <w:szCs w:val="26"/>
        </w:rPr>
      </w:pPr>
      <w:bookmarkStart w:colFirst="0" w:colLast="0" w:name="_heading=h.3svuddcrfu6c" w:id="1"/>
      <w:bookmarkEnd w:id="1"/>
      <w:r w:rsidDel="00000000" w:rsidR="00000000" w:rsidRPr="00000000">
        <w:rPr>
          <w:b w:val="1"/>
          <w:color w:val="000000"/>
          <w:sz w:val="26"/>
          <w:szCs w:val="26"/>
          <w:rtl w:val="0"/>
        </w:rPr>
        <w:t xml:space="preserve">1. Max Sequence Length (</w:t>
      </w:r>
      <w:r w:rsidDel="00000000" w:rsidR="00000000" w:rsidRPr="00000000">
        <w:rPr>
          <w:rFonts w:ascii="Roboto Mono" w:cs="Roboto Mono" w:eastAsia="Roboto Mono" w:hAnsi="Roboto Mono"/>
          <w:b w:val="1"/>
          <w:color w:val="188038"/>
          <w:sz w:val="26"/>
          <w:szCs w:val="26"/>
          <w:rtl w:val="0"/>
        </w:rPr>
        <w:t xml:space="preserve">max_seq_length = 40</w:t>
      </w:r>
      <w:r w:rsidDel="00000000" w:rsidR="00000000" w:rsidRPr="00000000">
        <w:rPr>
          <w:b w:val="1"/>
          <w:color w:val="000000"/>
          <w:sz w:val="26"/>
          <w:szCs w:val="26"/>
          <w:rtl w:val="0"/>
        </w:rPr>
        <w:t xml:space="preserve">):</w:t>
      </w:r>
    </w:p>
    <w:p w:rsidR="00000000" w:rsidDel="00000000" w:rsidP="00000000" w:rsidRDefault="00000000" w:rsidRPr="00000000" w14:paraId="00000039">
      <w:pPr>
        <w:numPr>
          <w:ilvl w:val="0"/>
          <w:numId w:val="2"/>
        </w:numPr>
        <w:spacing w:after="0" w:afterAutospacing="0" w:before="240" w:lineRule="auto"/>
        <w:ind w:left="720" w:hanging="360"/>
        <w:rPr>
          <w:sz w:val="28"/>
          <w:szCs w:val="28"/>
        </w:rPr>
      </w:pPr>
      <w:r w:rsidDel="00000000" w:rsidR="00000000" w:rsidRPr="00000000">
        <w:rPr>
          <w:b w:val="1"/>
          <w:sz w:val="28"/>
          <w:szCs w:val="28"/>
          <w:rtl w:val="0"/>
        </w:rPr>
        <w:t xml:space="preserve">Reason for Setting 40</w:t>
      </w:r>
      <w:r w:rsidDel="00000000" w:rsidR="00000000" w:rsidRPr="00000000">
        <w:rPr>
          <w:sz w:val="28"/>
          <w:szCs w:val="28"/>
          <w:rtl w:val="0"/>
        </w:rPr>
        <w:t xml:space="preserve">: The choice of a </w:t>
      </w:r>
      <w:r w:rsidDel="00000000" w:rsidR="00000000" w:rsidRPr="00000000">
        <w:rPr>
          <w:rFonts w:ascii="Roboto Mono" w:cs="Roboto Mono" w:eastAsia="Roboto Mono" w:hAnsi="Roboto Mono"/>
          <w:color w:val="188038"/>
          <w:sz w:val="28"/>
          <w:szCs w:val="28"/>
          <w:rtl w:val="0"/>
        </w:rPr>
        <w:t xml:space="preserve">max_seq_length</w:t>
      </w:r>
      <w:r w:rsidDel="00000000" w:rsidR="00000000" w:rsidRPr="00000000">
        <w:rPr>
          <w:sz w:val="28"/>
          <w:szCs w:val="28"/>
          <w:rtl w:val="0"/>
        </w:rPr>
        <w:t xml:space="preserve"> of 40 is likely a trade-off between limiting input sequence length for faster processing and still being able to capture enough information for the task at hand.</w:t>
      </w:r>
    </w:p>
    <w:p w:rsidR="00000000" w:rsidDel="00000000" w:rsidP="00000000" w:rsidRDefault="00000000" w:rsidRPr="00000000" w14:paraId="0000003A">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Speed Consideration</w:t>
      </w:r>
      <w:r w:rsidDel="00000000" w:rsidR="00000000" w:rsidRPr="00000000">
        <w:rPr>
          <w:sz w:val="28"/>
          <w:szCs w:val="28"/>
          <w:rtl w:val="0"/>
        </w:rPr>
        <w:t xml:space="preserve">: Shorter sequence lengths allow the model to process data faster. When sequences are limited to 40 tokens, the model spends less time processing each batch, speeding up training. This is particularly important when you're aiming for </w:t>
      </w:r>
      <w:r w:rsidDel="00000000" w:rsidR="00000000" w:rsidRPr="00000000">
        <w:rPr>
          <w:b w:val="1"/>
          <w:sz w:val="28"/>
          <w:szCs w:val="28"/>
          <w:rtl w:val="0"/>
        </w:rPr>
        <w:t xml:space="preserve">faster training</w:t>
      </w:r>
      <w:r w:rsidDel="00000000" w:rsidR="00000000" w:rsidRPr="00000000">
        <w:rPr>
          <w:sz w:val="28"/>
          <w:szCs w:val="28"/>
          <w:rtl w:val="0"/>
        </w:rPr>
        <w:t xml:space="preserve"> without compromising too much on performance.</w:t>
      </w:r>
    </w:p>
    <w:p w:rsidR="00000000" w:rsidDel="00000000" w:rsidP="00000000" w:rsidRDefault="00000000" w:rsidRPr="00000000" w14:paraId="0000003B">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Memory Efficiency</w:t>
      </w:r>
      <w:r w:rsidDel="00000000" w:rsidR="00000000" w:rsidRPr="00000000">
        <w:rPr>
          <w:sz w:val="28"/>
          <w:szCs w:val="28"/>
          <w:rtl w:val="0"/>
        </w:rPr>
        <w:t xml:space="preserve">: Shorter sequences use less GPU memory. This means you can fit more examples into each batch or train larger models on the same hardware. In situations where time and resources are limited, this helps you scale the training process.</w:t>
      </w:r>
    </w:p>
    <w:p w:rsidR="00000000" w:rsidDel="00000000" w:rsidP="00000000" w:rsidRDefault="00000000" w:rsidRPr="00000000" w14:paraId="0000003C">
      <w:pPr>
        <w:numPr>
          <w:ilvl w:val="0"/>
          <w:numId w:val="2"/>
        </w:numPr>
        <w:spacing w:after="240" w:before="0" w:beforeAutospacing="0" w:lineRule="auto"/>
        <w:ind w:left="720" w:hanging="360"/>
        <w:rPr>
          <w:sz w:val="28"/>
          <w:szCs w:val="28"/>
        </w:rPr>
      </w:pPr>
      <w:r w:rsidDel="00000000" w:rsidR="00000000" w:rsidRPr="00000000">
        <w:rPr>
          <w:b w:val="1"/>
          <w:sz w:val="28"/>
          <w:szCs w:val="28"/>
          <w:rtl w:val="0"/>
        </w:rPr>
        <w:t xml:space="preserve">Justification in Time-Crunch</w:t>
      </w:r>
      <w:r w:rsidDel="00000000" w:rsidR="00000000" w:rsidRPr="00000000">
        <w:rPr>
          <w:sz w:val="28"/>
          <w:szCs w:val="28"/>
          <w:rtl w:val="0"/>
        </w:rPr>
        <w:t xml:space="preserve">: Since you didn’t have much time to build the model and wanted faster training, reducing sequence length can be an effective shortcut. While a longer sequence might capture more context, cutting down to 40 tokens will allow the model to process more batches in less time, allowing for more iterations over the data and faster overall training.</w:t>
      </w:r>
    </w:p>
    <w:p w:rsidR="00000000" w:rsidDel="00000000" w:rsidP="00000000" w:rsidRDefault="00000000" w:rsidRPr="00000000" w14:paraId="0000003D">
      <w:pPr>
        <w:pStyle w:val="Heading3"/>
        <w:keepNext w:val="0"/>
        <w:keepLines w:val="0"/>
        <w:spacing w:before="280" w:lineRule="auto"/>
        <w:ind w:left="630" w:firstLine="0"/>
        <w:rPr>
          <w:b w:val="1"/>
          <w:color w:val="000000"/>
          <w:sz w:val="26"/>
          <w:szCs w:val="26"/>
        </w:rPr>
      </w:pPr>
      <w:bookmarkStart w:colFirst="0" w:colLast="0" w:name="_heading=h.v3k4c5x06480" w:id="2"/>
      <w:bookmarkEnd w:id="2"/>
      <w:r w:rsidDel="00000000" w:rsidR="00000000" w:rsidRPr="00000000">
        <w:rPr>
          <w:b w:val="1"/>
          <w:color w:val="000000"/>
          <w:sz w:val="26"/>
          <w:szCs w:val="26"/>
          <w:rtl w:val="0"/>
        </w:rPr>
        <w:t xml:space="preserve">2. Packing (</w:t>
      </w:r>
      <w:r w:rsidDel="00000000" w:rsidR="00000000" w:rsidRPr="00000000">
        <w:rPr>
          <w:rFonts w:ascii="Roboto Mono" w:cs="Roboto Mono" w:eastAsia="Roboto Mono" w:hAnsi="Roboto Mono"/>
          <w:b w:val="1"/>
          <w:color w:val="188038"/>
          <w:sz w:val="26"/>
          <w:szCs w:val="26"/>
          <w:rtl w:val="0"/>
        </w:rPr>
        <w:t xml:space="preserve">packing = True</w:t>
      </w:r>
      <w:r w:rsidDel="00000000" w:rsidR="00000000" w:rsidRPr="00000000">
        <w:rPr>
          <w:b w:val="1"/>
          <w:color w:val="000000"/>
          <w:sz w:val="26"/>
          <w:szCs w:val="26"/>
          <w:rtl w:val="0"/>
        </w:rPr>
        <w:t xml:space="preserve">):</w:t>
      </w:r>
    </w:p>
    <w:p w:rsidR="00000000" w:rsidDel="00000000" w:rsidP="00000000" w:rsidRDefault="00000000" w:rsidRPr="00000000" w14:paraId="0000003E">
      <w:pPr>
        <w:numPr>
          <w:ilvl w:val="0"/>
          <w:numId w:val="8"/>
        </w:numPr>
        <w:spacing w:after="0" w:afterAutospacing="0" w:before="240" w:lineRule="auto"/>
        <w:ind w:left="720" w:hanging="360"/>
        <w:rPr>
          <w:sz w:val="28"/>
          <w:szCs w:val="28"/>
        </w:rPr>
      </w:pPr>
      <w:r w:rsidDel="00000000" w:rsidR="00000000" w:rsidRPr="00000000">
        <w:rPr>
          <w:b w:val="1"/>
          <w:sz w:val="28"/>
          <w:szCs w:val="28"/>
          <w:rtl w:val="0"/>
        </w:rPr>
        <w:t xml:space="preserve">Efficiency with Short Sequences</w:t>
      </w:r>
      <w:r w:rsidDel="00000000" w:rsidR="00000000" w:rsidRPr="00000000">
        <w:rPr>
          <w:sz w:val="28"/>
          <w:szCs w:val="28"/>
          <w:rtl w:val="0"/>
        </w:rPr>
        <w:t xml:space="preserve">: Packing is a technique where smaller sequences (that are less than </w:t>
      </w:r>
      <w:r w:rsidDel="00000000" w:rsidR="00000000" w:rsidRPr="00000000">
        <w:rPr>
          <w:rFonts w:ascii="Roboto Mono" w:cs="Roboto Mono" w:eastAsia="Roboto Mono" w:hAnsi="Roboto Mono"/>
          <w:color w:val="188038"/>
          <w:sz w:val="28"/>
          <w:szCs w:val="28"/>
          <w:rtl w:val="0"/>
        </w:rPr>
        <w:t xml:space="preserve">max_seq_length</w:t>
      </w:r>
      <w:r w:rsidDel="00000000" w:rsidR="00000000" w:rsidRPr="00000000">
        <w:rPr>
          <w:sz w:val="28"/>
          <w:szCs w:val="28"/>
          <w:rtl w:val="0"/>
        </w:rPr>
        <w:t xml:space="preserve">) are combined together into one batch to improve throughput. This reduces idle time for GPU resources and can increase training efficiency, especially when you have multiple small examples.</w:t>
      </w:r>
    </w:p>
    <w:p w:rsidR="00000000" w:rsidDel="00000000" w:rsidP="00000000" w:rsidRDefault="00000000" w:rsidRPr="00000000" w14:paraId="0000003F">
      <w:pPr>
        <w:numPr>
          <w:ilvl w:val="0"/>
          <w:numId w:val="8"/>
        </w:numPr>
        <w:spacing w:after="240" w:before="0" w:beforeAutospacing="0" w:lineRule="auto"/>
        <w:ind w:left="720" w:hanging="360"/>
        <w:rPr>
          <w:sz w:val="28"/>
          <w:szCs w:val="28"/>
        </w:rPr>
      </w:pPr>
      <w:r w:rsidDel="00000000" w:rsidR="00000000" w:rsidRPr="00000000">
        <w:rPr>
          <w:b w:val="1"/>
          <w:sz w:val="28"/>
          <w:szCs w:val="28"/>
          <w:rtl w:val="0"/>
        </w:rPr>
        <w:t xml:space="preserve">Faster Training with Packing</w:t>
      </w:r>
      <w:r w:rsidDel="00000000" w:rsidR="00000000" w:rsidRPr="00000000">
        <w:rPr>
          <w:sz w:val="28"/>
          <w:szCs w:val="28"/>
          <w:rtl w:val="0"/>
        </w:rPr>
        <w:t xml:space="preserve">: Since you're limiting sequence length to 40, packing will allow multiple short sequences to be processed in parallel, improving the effective batch size and speeding up training.</w:t>
      </w:r>
    </w:p>
    <w:p w:rsidR="00000000" w:rsidDel="00000000" w:rsidP="00000000" w:rsidRDefault="00000000" w:rsidRPr="00000000" w14:paraId="00000040">
      <w:pPr>
        <w:pStyle w:val="Heading3"/>
        <w:keepNext w:val="0"/>
        <w:keepLines w:val="0"/>
        <w:spacing w:before="280" w:lineRule="auto"/>
        <w:ind w:left="630" w:firstLine="0"/>
        <w:rPr>
          <w:b w:val="1"/>
          <w:color w:val="000000"/>
          <w:sz w:val="26"/>
          <w:szCs w:val="26"/>
        </w:rPr>
      </w:pPr>
      <w:bookmarkStart w:colFirst="0" w:colLast="0" w:name="_heading=h.830l6qouxenq" w:id="3"/>
      <w:bookmarkEnd w:id="3"/>
      <w:r w:rsidDel="00000000" w:rsidR="00000000" w:rsidRPr="00000000">
        <w:rPr>
          <w:b w:val="1"/>
          <w:color w:val="000000"/>
          <w:sz w:val="26"/>
          <w:szCs w:val="26"/>
          <w:rtl w:val="0"/>
        </w:rPr>
        <w:t xml:space="preserve">3. Other Parameters:</w:t>
      </w:r>
    </w:p>
    <w:p w:rsidR="00000000" w:rsidDel="00000000" w:rsidP="00000000" w:rsidRDefault="00000000" w:rsidRPr="00000000" w14:paraId="00000041">
      <w:pPr>
        <w:numPr>
          <w:ilvl w:val="0"/>
          <w:numId w:val="3"/>
        </w:numPr>
        <w:spacing w:after="0" w:afterAutospacing="0" w:before="240" w:lineRule="auto"/>
        <w:ind w:left="720" w:hanging="360"/>
        <w:rPr>
          <w:sz w:val="28"/>
          <w:szCs w:val="28"/>
        </w:rPr>
      </w:pPr>
      <w:r w:rsidDel="00000000" w:rsidR="00000000" w:rsidRPr="00000000">
        <w:rPr>
          <w:b w:val="1"/>
          <w:sz w:val="28"/>
          <w:szCs w:val="28"/>
          <w:rtl w:val="0"/>
        </w:rPr>
        <w:t xml:space="preserve">LoRA Parameters (</w:t>
      </w:r>
      <w:r w:rsidDel="00000000" w:rsidR="00000000" w:rsidRPr="00000000">
        <w:rPr>
          <w:rFonts w:ascii="Roboto Mono" w:cs="Roboto Mono" w:eastAsia="Roboto Mono" w:hAnsi="Roboto Mono"/>
          <w:b w:val="1"/>
          <w:color w:val="188038"/>
          <w:sz w:val="28"/>
          <w:szCs w:val="28"/>
          <w:rtl w:val="0"/>
        </w:rPr>
        <w:t xml:space="preserve">lora_r = 4</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lora_alpha = 16</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lora_dropout = 0.1</w:t>
      </w:r>
      <w:r w:rsidDel="00000000" w:rsidR="00000000" w:rsidRPr="00000000">
        <w:rPr>
          <w:b w:val="1"/>
          <w:sz w:val="28"/>
          <w:szCs w:val="28"/>
          <w:rtl w:val="0"/>
        </w:rPr>
        <w:t xml:space="preserve">)</w:t>
      </w:r>
      <w:r w:rsidDel="00000000" w:rsidR="00000000" w:rsidRPr="00000000">
        <w:rPr>
          <w:sz w:val="28"/>
          <w:szCs w:val="28"/>
          <w:rtl w:val="0"/>
        </w:rPr>
        <w:t xml:space="preserve">:</w:t>
        <w:br w:type="textWrapping"/>
      </w:r>
    </w:p>
    <w:p w:rsidR="00000000" w:rsidDel="00000000" w:rsidP="00000000" w:rsidRDefault="00000000" w:rsidRPr="00000000" w14:paraId="00000042">
      <w:pPr>
        <w:numPr>
          <w:ilvl w:val="1"/>
          <w:numId w:val="3"/>
        </w:numPr>
        <w:spacing w:after="0" w:afterAutospacing="0" w:before="0" w:beforeAutospacing="0" w:lineRule="auto"/>
        <w:ind w:left="1440" w:hanging="360"/>
        <w:rPr>
          <w:sz w:val="28"/>
          <w:szCs w:val="28"/>
        </w:rPr>
      </w:pPr>
      <w:r w:rsidDel="00000000" w:rsidR="00000000" w:rsidRPr="00000000">
        <w:rPr>
          <w:sz w:val="28"/>
          <w:szCs w:val="28"/>
          <w:rtl w:val="0"/>
        </w:rPr>
        <w:t xml:space="preserve">These parameters are designed to make the model more efficient by reducing the number of parameters while still achieving good performance. LoRA (Low-Rank Adaptation) allows the model to adapt without requiring full re-training, helping to train more efficiently.</w:t>
      </w:r>
    </w:p>
    <w:p w:rsidR="00000000" w:rsidDel="00000000" w:rsidP="00000000" w:rsidRDefault="00000000" w:rsidRPr="00000000" w14:paraId="00000043">
      <w:pPr>
        <w:numPr>
          <w:ilvl w:val="1"/>
          <w:numId w:val="3"/>
        </w:numPr>
        <w:spacing w:after="0" w:afterAutospacing="0" w:before="0" w:beforeAutospacing="0" w:lineRule="auto"/>
        <w:ind w:left="1440" w:hanging="360"/>
        <w:rPr>
          <w:sz w:val="28"/>
          <w:szCs w:val="28"/>
        </w:rPr>
      </w:pPr>
      <w:r w:rsidDel="00000000" w:rsidR="00000000" w:rsidRPr="00000000">
        <w:rPr>
          <w:b w:val="1"/>
          <w:sz w:val="28"/>
          <w:szCs w:val="28"/>
          <w:rtl w:val="0"/>
        </w:rPr>
        <w:t xml:space="preserve">Reasoning</w:t>
      </w:r>
      <w:r w:rsidDel="00000000" w:rsidR="00000000" w:rsidRPr="00000000">
        <w:rPr>
          <w:sz w:val="28"/>
          <w:szCs w:val="28"/>
          <w:rtl w:val="0"/>
        </w:rPr>
        <w:t xml:space="preserve">: These values are conservative, likely chosen to balance between model performance and training speed. The dropout value (0.1) helps prevent overfitting while still being small enough to allow the model to learn effectively.</w:t>
      </w:r>
    </w:p>
    <w:p w:rsidR="00000000" w:rsidDel="00000000" w:rsidP="00000000" w:rsidRDefault="00000000" w:rsidRPr="00000000" w14:paraId="00000044">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Bitsandbytes Parameters (e.g., </w:t>
      </w:r>
      <w:r w:rsidDel="00000000" w:rsidR="00000000" w:rsidRPr="00000000">
        <w:rPr>
          <w:rFonts w:ascii="Roboto Mono" w:cs="Roboto Mono" w:eastAsia="Roboto Mono" w:hAnsi="Roboto Mono"/>
          <w:b w:val="1"/>
          <w:color w:val="188038"/>
          <w:sz w:val="28"/>
          <w:szCs w:val="28"/>
          <w:rtl w:val="0"/>
        </w:rPr>
        <w:t xml:space="preserve">use_4bit = True</w:t>
      </w:r>
      <w:r w:rsidDel="00000000" w:rsidR="00000000" w:rsidRPr="00000000">
        <w:rPr>
          <w:b w:val="1"/>
          <w:sz w:val="28"/>
          <w:szCs w:val="28"/>
          <w:rtl w:val="0"/>
        </w:rPr>
        <w:t xml:space="preserve">)</w:t>
      </w:r>
      <w:r w:rsidDel="00000000" w:rsidR="00000000" w:rsidRPr="00000000">
        <w:rPr>
          <w:sz w:val="28"/>
          <w:szCs w:val="28"/>
          <w:rtl w:val="0"/>
        </w:rPr>
        <w:t xml:space="preserve">:</w:t>
        <w:br w:type="textWrapping"/>
      </w:r>
    </w:p>
    <w:p w:rsidR="00000000" w:rsidDel="00000000" w:rsidP="00000000" w:rsidRDefault="00000000" w:rsidRPr="00000000" w14:paraId="00000045">
      <w:pPr>
        <w:numPr>
          <w:ilvl w:val="1"/>
          <w:numId w:val="3"/>
        </w:numPr>
        <w:spacing w:after="0" w:afterAutospacing="0" w:before="0" w:beforeAutospacing="0" w:lineRule="auto"/>
        <w:ind w:left="1440" w:hanging="360"/>
        <w:rPr>
          <w:sz w:val="28"/>
          <w:szCs w:val="28"/>
        </w:rPr>
      </w:pPr>
      <w:r w:rsidDel="00000000" w:rsidR="00000000" w:rsidRPr="00000000">
        <w:rPr>
          <w:b w:val="1"/>
          <w:sz w:val="28"/>
          <w:szCs w:val="28"/>
          <w:rtl w:val="0"/>
        </w:rPr>
        <w:t xml:space="preserve">Reason for Setting</w:t>
      </w:r>
      <w:r w:rsidDel="00000000" w:rsidR="00000000" w:rsidRPr="00000000">
        <w:rPr>
          <w:sz w:val="28"/>
          <w:szCs w:val="28"/>
          <w:rtl w:val="0"/>
        </w:rPr>
        <w:t xml:space="preserve">: Using 4-bit quantization reduces memory usage and speeds up training without significantly harming performance. This is particularly useful when time and memory constraints are tight.</w:t>
      </w:r>
    </w:p>
    <w:p w:rsidR="00000000" w:rsidDel="00000000" w:rsidP="00000000" w:rsidRDefault="00000000" w:rsidRPr="00000000" w14:paraId="00000046">
      <w:pPr>
        <w:numPr>
          <w:ilvl w:val="1"/>
          <w:numId w:val="3"/>
        </w:numPr>
        <w:spacing w:after="0" w:afterAutospacing="0" w:before="0" w:beforeAutospacing="0" w:lineRule="auto"/>
        <w:ind w:left="1440" w:hanging="360"/>
        <w:rPr>
          <w:sz w:val="28"/>
          <w:szCs w:val="28"/>
        </w:rPr>
      </w:pPr>
      <w:r w:rsidDel="00000000" w:rsidR="00000000" w:rsidRPr="00000000">
        <w:rPr>
          <w:b w:val="1"/>
          <w:sz w:val="28"/>
          <w:szCs w:val="28"/>
          <w:rtl w:val="0"/>
        </w:rPr>
        <w:t xml:space="preserve">Impact on Training</w:t>
      </w:r>
      <w:r w:rsidDel="00000000" w:rsidR="00000000" w:rsidRPr="00000000">
        <w:rPr>
          <w:sz w:val="28"/>
          <w:szCs w:val="28"/>
          <w:rtl w:val="0"/>
        </w:rPr>
        <w:t xml:space="preserve">: By enabling 4-bit precision for weight storage, memory requirements are drastically reduced, allowing you to train with larger models or more data within the same hardware constraints. This results in faster training iterations.</w:t>
      </w:r>
    </w:p>
    <w:p w:rsidR="00000000" w:rsidDel="00000000" w:rsidP="00000000" w:rsidRDefault="00000000" w:rsidRPr="00000000" w14:paraId="00000047">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Training Parameters (e.g., </w:t>
      </w:r>
      <w:r w:rsidDel="00000000" w:rsidR="00000000" w:rsidRPr="00000000">
        <w:rPr>
          <w:rFonts w:ascii="Roboto Mono" w:cs="Roboto Mono" w:eastAsia="Roboto Mono" w:hAnsi="Roboto Mono"/>
          <w:b w:val="1"/>
          <w:color w:val="188038"/>
          <w:sz w:val="28"/>
          <w:szCs w:val="28"/>
          <w:rtl w:val="0"/>
        </w:rPr>
        <w:t xml:space="preserve">per_device_train_batch_size = 4</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learning_rate = 2e-4</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num_train_epochs = 10</w:t>
      </w:r>
      <w:r w:rsidDel="00000000" w:rsidR="00000000" w:rsidRPr="00000000">
        <w:rPr>
          <w:b w:val="1"/>
          <w:sz w:val="28"/>
          <w:szCs w:val="28"/>
          <w:rtl w:val="0"/>
        </w:rPr>
        <w:t xml:space="preserve">)</w:t>
      </w:r>
      <w:r w:rsidDel="00000000" w:rsidR="00000000" w:rsidRPr="00000000">
        <w:rPr>
          <w:sz w:val="28"/>
          <w:szCs w:val="28"/>
          <w:rtl w:val="0"/>
        </w:rPr>
        <w:t xml:space="preserve">:</w:t>
        <w:br w:type="textWrapping"/>
      </w:r>
    </w:p>
    <w:p w:rsidR="00000000" w:rsidDel="00000000" w:rsidP="00000000" w:rsidRDefault="00000000" w:rsidRPr="00000000" w14:paraId="00000048">
      <w:pPr>
        <w:numPr>
          <w:ilvl w:val="1"/>
          <w:numId w:val="3"/>
        </w:numPr>
        <w:spacing w:after="0" w:afterAutospacing="0" w:before="0" w:beforeAutospacing="0" w:lineRule="auto"/>
        <w:ind w:left="1440" w:hanging="360"/>
        <w:rPr>
          <w:sz w:val="28"/>
          <w:szCs w:val="28"/>
        </w:rPr>
      </w:pPr>
      <w:r w:rsidDel="00000000" w:rsidR="00000000" w:rsidRPr="00000000">
        <w:rPr>
          <w:b w:val="1"/>
          <w:sz w:val="28"/>
          <w:szCs w:val="28"/>
          <w:rtl w:val="0"/>
        </w:rPr>
        <w:t xml:space="preserve">Reasoning for Lower Batch Size</w:t>
      </w:r>
      <w:r w:rsidDel="00000000" w:rsidR="00000000" w:rsidRPr="00000000">
        <w:rPr>
          <w:sz w:val="28"/>
          <w:szCs w:val="28"/>
          <w:rtl w:val="0"/>
        </w:rPr>
        <w:t xml:space="preserve">: A batch size of 4 allows the model to fit within the GPU memory, especially with 4-bit quantization. This keeps the training feasible and reduces time spent on handling larger batches.</w:t>
      </w:r>
    </w:p>
    <w:p w:rsidR="00000000" w:rsidDel="00000000" w:rsidP="00000000" w:rsidRDefault="00000000" w:rsidRPr="00000000" w14:paraId="00000049">
      <w:pPr>
        <w:numPr>
          <w:ilvl w:val="1"/>
          <w:numId w:val="3"/>
        </w:numPr>
        <w:spacing w:after="0" w:afterAutospacing="0" w:before="0" w:beforeAutospacing="0" w:lineRule="auto"/>
        <w:ind w:left="1440" w:hanging="360"/>
        <w:rPr>
          <w:sz w:val="28"/>
          <w:szCs w:val="28"/>
        </w:rPr>
      </w:pPr>
      <w:r w:rsidDel="00000000" w:rsidR="00000000" w:rsidRPr="00000000">
        <w:rPr>
          <w:b w:val="1"/>
          <w:sz w:val="28"/>
          <w:szCs w:val="28"/>
          <w:rtl w:val="0"/>
        </w:rPr>
        <w:t xml:space="preserve">Learning Rate</w:t>
      </w:r>
      <w:r w:rsidDel="00000000" w:rsidR="00000000" w:rsidRPr="00000000">
        <w:rPr>
          <w:sz w:val="28"/>
          <w:szCs w:val="28"/>
          <w:rtl w:val="0"/>
        </w:rPr>
        <w:t xml:space="preserve">: The learning rate of </w:t>
      </w:r>
      <w:r w:rsidDel="00000000" w:rsidR="00000000" w:rsidRPr="00000000">
        <w:rPr>
          <w:rFonts w:ascii="Roboto Mono" w:cs="Roboto Mono" w:eastAsia="Roboto Mono" w:hAnsi="Roboto Mono"/>
          <w:color w:val="188038"/>
          <w:sz w:val="28"/>
          <w:szCs w:val="28"/>
          <w:rtl w:val="0"/>
        </w:rPr>
        <w:t xml:space="preserve">2e-4</w:t>
      </w:r>
      <w:r w:rsidDel="00000000" w:rsidR="00000000" w:rsidRPr="00000000">
        <w:rPr>
          <w:sz w:val="28"/>
          <w:szCs w:val="28"/>
          <w:rtl w:val="0"/>
        </w:rPr>
        <w:t xml:space="preserve"> is a typical starting point for fine-tuning large models. It’s chosen conservatively to avoid issues with convergence, especially with limited time for tuning.</w:t>
      </w:r>
    </w:p>
    <w:p w:rsidR="00000000" w:rsidDel="00000000" w:rsidP="00000000" w:rsidRDefault="00000000" w:rsidRPr="00000000" w14:paraId="0000004A">
      <w:pPr>
        <w:numPr>
          <w:ilvl w:val="1"/>
          <w:numId w:val="3"/>
        </w:numPr>
        <w:spacing w:after="0" w:afterAutospacing="0" w:before="0" w:beforeAutospacing="0" w:lineRule="auto"/>
        <w:ind w:left="1440" w:hanging="360"/>
        <w:rPr>
          <w:sz w:val="28"/>
          <w:szCs w:val="28"/>
        </w:rPr>
      </w:pPr>
      <w:r w:rsidDel="00000000" w:rsidR="00000000" w:rsidRPr="00000000">
        <w:rPr>
          <w:b w:val="1"/>
          <w:sz w:val="28"/>
          <w:szCs w:val="28"/>
          <w:rtl w:val="0"/>
        </w:rPr>
        <w:t xml:space="preserve">Epochs</w:t>
      </w:r>
      <w:r w:rsidDel="00000000" w:rsidR="00000000" w:rsidRPr="00000000">
        <w:rPr>
          <w:sz w:val="28"/>
          <w:szCs w:val="28"/>
          <w:rtl w:val="0"/>
        </w:rPr>
        <w:t xml:space="preserve">: 10 epochs is a reasonable balance between training long enough to capture meaningful patterns and keeping training time manageable.</w:t>
      </w:r>
    </w:p>
    <w:p w:rsidR="00000000" w:rsidDel="00000000" w:rsidP="00000000" w:rsidRDefault="00000000" w:rsidRPr="00000000" w14:paraId="0000004B">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Other Choices (e.g., </w:t>
      </w:r>
      <w:r w:rsidDel="00000000" w:rsidR="00000000" w:rsidRPr="00000000">
        <w:rPr>
          <w:rFonts w:ascii="Roboto Mono" w:cs="Roboto Mono" w:eastAsia="Roboto Mono" w:hAnsi="Roboto Mono"/>
          <w:b w:val="1"/>
          <w:color w:val="188038"/>
          <w:sz w:val="28"/>
          <w:szCs w:val="28"/>
          <w:rtl w:val="0"/>
        </w:rPr>
        <w:t xml:space="preserve">max_grad_norm = 0.3</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warmup_ratio = 0.03</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save_steps = 25</w:t>
      </w:r>
      <w:r w:rsidDel="00000000" w:rsidR="00000000" w:rsidRPr="00000000">
        <w:rPr>
          <w:b w:val="1"/>
          <w:sz w:val="28"/>
          <w:szCs w:val="28"/>
          <w:rtl w:val="0"/>
        </w:rPr>
        <w:t xml:space="preserve">)</w:t>
      </w:r>
      <w:r w:rsidDel="00000000" w:rsidR="00000000" w:rsidRPr="00000000">
        <w:rPr>
          <w:sz w:val="28"/>
          <w:szCs w:val="28"/>
          <w:rtl w:val="0"/>
        </w:rPr>
        <w:t xml:space="preserve">:</w:t>
        <w:br w:type="textWrapping"/>
      </w:r>
    </w:p>
    <w:p w:rsidR="00000000" w:rsidDel="00000000" w:rsidP="00000000" w:rsidRDefault="00000000" w:rsidRPr="00000000" w14:paraId="0000004C">
      <w:pPr>
        <w:numPr>
          <w:ilvl w:val="1"/>
          <w:numId w:val="3"/>
        </w:numPr>
        <w:spacing w:after="240" w:before="0" w:beforeAutospacing="0" w:lineRule="auto"/>
        <w:ind w:left="1440" w:hanging="360"/>
        <w:rPr>
          <w:sz w:val="28"/>
          <w:szCs w:val="28"/>
        </w:rPr>
      </w:pPr>
      <w:r w:rsidDel="00000000" w:rsidR="00000000" w:rsidRPr="00000000">
        <w:rPr>
          <w:sz w:val="28"/>
          <w:szCs w:val="28"/>
          <w:rtl w:val="0"/>
        </w:rPr>
        <w:t xml:space="preserve">These settings are designed to help stabilize training and prevent overfitting while also improving efficiency. The use of gradient clipping (</w:t>
      </w:r>
      <w:r w:rsidDel="00000000" w:rsidR="00000000" w:rsidRPr="00000000">
        <w:rPr>
          <w:rFonts w:ascii="Roboto Mono" w:cs="Roboto Mono" w:eastAsia="Roboto Mono" w:hAnsi="Roboto Mono"/>
          <w:color w:val="188038"/>
          <w:sz w:val="28"/>
          <w:szCs w:val="28"/>
          <w:rtl w:val="0"/>
        </w:rPr>
        <w:t xml:space="preserve">max_grad_norm</w:t>
      </w:r>
      <w:r w:rsidDel="00000000" w:rsidR="00000000" w:rsidRPr="00000000">
        <w:rPr>
          <w:sz w:val="28"/>
          <w:szCs w:val="28"/>
          <w:rtl w:val="0"/>
        </w:rPr>
        <w:t xml:space="preserve">) helps ensure the gradients don’t explode, and the learning rate warm-up helps avoid issues when the model is first starting to train.</w:t>
      </w:r>
    </w:p>
    <w:p w:rsidR="00000000" w:rsidDel="00000000" w:rsidP="00000000" w:rsidRDefault="00000000" w:rsidRPr="00000000" w14:paraId="0000004D">
      <w:pPr>
        <w:pStyle w:val="Heading3"/>
        <w:keepNext w:val="0"/>
        <w:keepLines w:val="0"/>
        <w:spacing w:before="280" w:lineRule="auto"/>
        <w:ind w:left="630" w:firstLine="0"/>
        <w:rPr>
          <w:b w:val="1"/>
          <w:color w:val="000000"/>
          <w:sz w:val="26"/>
          <w:szCs w:val="26"/>
        </w:rPr>
      </w:pPr>
      <w:bookmarkStart w:colFirst="0" w:colLast="0" w:name="_heading=h.q2zs17czoc1z" w:id="4"/>
      <w:bookmarkEnd w:id="4"/>
      <w:r w:rsidDel="00000000" w:rsidR="00000000" w:rsidRPr="00000000">
        <w:rPr>
          <w:b w:val="1"/>
          <w:color w:val="000000"/>
          <w:sz w:val="26"/>
          <w:szCs w:val="26"/>
          <w:rtl w:val="0"/>
        </w:rPr>
        <w:t xml:space="preserve">4. Justification of the Approach for Faster Training:</w:t>
      </w:r>
    </w:p>
    <w:p w:rsidR="00000000" w:rsidDel="00000000" w:rsidP="00000000" w:rsidRDefault="00000000" w:rsidRPr="00000000" w14:paraId="0000004E">
      <w:pPr>
        <w:numPr>
          <w:ilvl w:val="0"/>
          <w:numId w:val="1"/>
        </w:numPr>
        <w:spacing w:after="0" w:afterAutospacing="0" w:before="240" w:lineRule="auto"/>
        <w:ind w:left="720" w:hanging="360"/>
        <w:rPr>
          <w:sz w:val="28"/>
          <w:szCs w:val="28"/>
        </w:rPr>
      </w:pPr>
      <w:r w:rsidDel="00000000" w:rsidR="00000000" w:rsidRPr="00000000">
        <w:rPr>
          <w:b w:val="1"/>
          <w:sz w:val="28"/>
          <w:szCs w:val="28"/>
          <w:rtl w:val="0"/>
        </w:rPr>
        <w:t xml:space="preserve">Faster Training</w:t>
      </w:r>
      <w:r w:rsidDel="00000000" w:rsidR="00000000" w:rsidRPr="00000000">
        <w:rPr>
          <w:sz w:val="28"/>
          <w:szCs w:val="28"/>
          <w:rtl w:val="0"/>
        </w:rPr>
        <w:t xml:space="preserve">: The overall goal of these parameters is to </w:t>
      </w:r>
      <w:r w:rsidDel="00000000" w:rsidR="00000000" w:rsidRPr="00000000">
        <w:rPr>
          <w:b w:val="1"/>
          <w:sz w:val="28"/>
          <w:szCs w:val="28"/>
          <w:rtl w:val="0"/>
        </w:rPr>
        <w:t xml:space="preserve">accelerate training</w:t>
      </w:r>
      <w:r w:rsidDel="00000000" w:rsidR="00000000" w:rsidRPr="00000000">
        <w:rPr>
          <w:sz w:val="28"/>
          <w:szCs w:val="28"/>
          <w:rtl w:val="0"/>
        </w:rPr>
        <w:t xml:space="preserve"> by reducing memory consumption, speeding up the processing of smaller sequences, and making training more efficient with lower precision (e.g., 4-bit).</w:t>
      </w:r>
    </w:p>
    <w:p w:rsidR="00000000" w:rsidDel="00000000" w:rsidP="00000000" w:rsidRDefault="00000000" w:rsidRPr="00000000" w14:paraId="0000004F">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Limited Resources</w:t>
      </w:r>
      <w:r w:rsidDel="00000000" w:rsidR="00000000" w:rsidRPr="00000000">
        <w:rPr>
          <w:sz w:val="28"/>
          <w:szCs w:val="28"/>
          <w:rtl w:val="0"/>
        </w:rPr>
        <w:t xml:space="preserve">: You may not have had access to a large amount of time or computational power, so these parameters allow you to balance speed and efficiency. By using a smaller </w:t>
      </w:r>
      <w:r w:rsidDel="00000000" w:rsidR="00000000" w:rsidRPr="00000000">
        <w:rPr>
          <w:rFonts w:ascii="Roboto Mono" w:cs="Roboto Mono" w:eastAsia="Roboto Mono" w:hAnsi="Roboto Mono"/>
          <w:color w:val="188038"/>
          <w:sz w:val="28"/>
          <w:szCs w:val="28"/>
          <w:rtl w:val="0"/>
        </w:rPr>
        <w:t xml:space="preserve">max_seq_length</w:t>
      </w:r>
      <w:r w:rsidDel="00000000" w:rsidR="00000000" w:rsidRPr="00000000">
        <w:rPr>
          <w:sz w:val="28"/>
          <w:szCs w:val="28"/>
          <w:rtl w:val="0"/>
        </w:rPr>
        <w:t xml:space="preserve"> (40), packing, 4-bit quantization, and smaller batch sizes, you're able to train the model faster without needing vast amounts of memory.</w:t>
      </w:r>
    </w:p>
    <w:p w:rsidR="00000000" w:rsidDel="00000000" w:rsidP="00000000" w:rsidRDefault="00000000" w:rsidRPr="00000000" w14:paraId="00000050">
      <w:pPr>
        <w:numPr>
          <w:ilvl w:val="0"/>
          <w:numId w:val="1"/>
        </w:numPr>
        <w:spacing w:after="240" w:before="0" w:beforeAutospacing="0" w:lineRule="auto"/>
        <w:ind w:left="720" w:hanging="360"/>
        <w:rPr>
          <w:sz w:val="28"/>
          <w:szCs w:val="28"/>
        </w:rPr>
      </w:pPr>
      <w:r w:rsidDel="00000000" w:rsidR="00000000" w:rsidRPr="00000000">
        <w:rPr>
          <w:b w:val="1"/>
          <w:sz w:val="28"/>
          <w:szCs w:val="28"/>
          <w:rtl w:val="0"/>
        </w:rPr>
        <w:t xml:space="preserve">Trade-Off Between Time and Accuracy</w:t>
      </w:r>
      <w:r w:rsidDel="00000000" w:rsidR="00000000" w:rsidRPr="00000000">
        <w:rPr>
          <w:sz w:val="28"/>
          <w:szCs w:val="28"/>
          <w:rtl w:val="0"/>
        </w:rPr>
        <w:t xml:space="preserve">: While the choice of a small sequence length and other optimizations may lead to some loss in the ability to capture long-term dependencies, it's a reasonable trade-off when time is limited and you're aiming for faster iterations with the current resources.</w:t>
      </w:r>
    </w:p>
    <w:p w:rsidR="00000000" w:rsidDel="00000000" w:rsidP="00000000" w:rsidRDefault="00000000" w:rsidRPr="00000000" w14:paraId="00000051">
      <w:pPr>
        <w:spacing w:after="240" w:before="240" w:lineRule="auto"/>
        <w:rPr>
          <w:sz w:val="28"/>
          <w:szCs w:val="28"/>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5943600" cy="5147310"/>
            <wp:effectExtent b="0" l="0" r="0" t="0"/>
            <wp:docPr descr="A screenshot of a computer program&#10;&#10;AI-generated content may be incorrect." id="2068051135" name="image5.png"/>
            <a:graphic>
              <a:graphicData uri="http://schemas.openxmlformats.org/drawingml/2006/picture">
                <pic:pic>
                  <pic:nvPicPr>
                    <pic:cNvPr descr="A screenshot of a computer program&#10;&#10;AI-generated content may be incorrect." id="0" name="image5.png"/>
                    <pic:cNvPicPr preferRelativeResize="0"/>
                  </pic:nvPicPr>
                  <pic:blipFill>
                    <a:blip r:embed="rId18"/>
                    <a:srcRect b="0" l="0" r="0" t="0"/>
                    <a:stretch>
                      <a:fillRect/>
                    </a:stretch>
                  </pic:blipFill>
                  <pic:spPr>
                    <a:xfrm>
                      <a:off x="0" y="0"/>
                      <a:ext cx="5943600" cy="514731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3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Pr>
        <w:drawing>
          <wp:inline distB="0" distT="0" distL="0" distR="0">
            <wp:extent cx="5943600" cy="1520190"/>
            <wp:effectExtent b="0" l="0" r="0" t="0"/>
            <wp:docPr descr="A screen shot of a computer&#10;&#10;AI-generated content may be incorrect." id="2068051136" name="image17.png"/>
            <a:graphic>
              <a:graphicData uri="http://schemas.openxmlformats.org/drawingml/2006/picture">
                <pic:pic>
                  <pic:nvPicPr>
                    <pic:cNvPr descr="A screen shot of a computer&#10;&#10;AI-generated content may be incorrect." id="0" name="image17.png"/>
                    <pic:cNvPicPr preferRelativeResize="0"/>
                  </pic:nvPicPr>
                  <pic:blipFill>
                    <a:blip r:embed="rId19"/>
                    <a:srcRect b="0" l="0" r="0" t="0"/>
                    <a:stretch>
                      <a:fillRect/>
                    </a:stretch>
                  </pic:blipFill>
                  <pic:spPr>
                    <a:xfrm>
                      <a:off x="0" y="0"/>
                      <a:ext cx="5943600" cy="152019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ind w:left="0" w:firstLine="0"/>
        <w:rPr>
          <w:sz w:val="28"/>
          <w:szCs w:val="28"/>
        </w:rPr>
      </w:pPr>
      <w:r w:rsidDel="00000000" w:rsidR="00000000" w:rsidRPr="00000000">
        <w:rPr>
          <w:rtl w:val="0"/>
        </w:rPr>
      </w:r>
    </w:p>
    <w:p w:rsidR="00000000" w:rsidDel="00000000" w:rsidP="00000000" w:rsidRDefault="00000000" w:rsidRPr="00000000" w14:paraId="00000057">
      <w:pPr>
        <w:ind w:left="270" w:firstLine="0"/>
        <w:rPr>
          <w:sz w:val="28"/>
          <w:szCs w:val="28"/>
        </w:rPr>
      </w:pPr>
      <w:r w:rsidDel="00000000" w:rsidR="00000000" w:rsidRPr="00000000">
        <w:rPr>
          <w:sz w:val="28"/>
          <w:szCs w:val="28"/>
          <w:rtl w:val="0"/>
        </w:rPr>
        <w:t xml:space="preserve">4.Model Merging and Quantization</w:t>
      </w:r>
    </w:p>
    <w:p w:rsidR="00000000" w:rsidDel="00000000" w:rsidP="00000000" w:rsidRDefault="00000000" w:rsidRPr="00000000" w14:paraId="00000058">
      <w:pPr>
        <w:spacing w:after="240" w:before="240" w:lineRule="auto"/>
        <w:rPr>
          <w:sz w:val="28"/>
          <w:szCs w:val="28"/>
        </w:rPr>
      </w:pPr>
      <w:r w:rsidDel="00000000" w:rsidR="00000000" w:rsidRPr="00000000">
        <w:rPr>
          <w:sz w:val="28"/>
          <w:szCs w:val="28"/>
          <w:rtl w:val="0"/>
        </w:rPr>
        <w:t xml:space="preserve">When we use </w:t>
      </w:r>
      <w:r w:rsidDel="00000000" w:rsidR="00000000" w:rsidRPr="00000000">
        <w:rPr>
          <w:rFonts w:ascii="Roboto Mono" w:cs="Roboto Mono" w:eastAsia="Roboto Mono" w:hAnsi="Roboto Mono"/>
          <w:color w:val="188038"/>
          <w:sz w:val="28"/>
          <w:szCs w:val="28"/>
          <w:rtl w:val="0"/>
        </w:rPr>
        <w:t xml:space="preserve">trainer.model.save_pretrained(output_dir)</w:t>
      </w:r>
      <w:r w:rsidDel="00000000" w:rsidR="00000000" w:rsidRPr="00000000">
        <w:rPr>
          <w:sz w:val="28"/>
          <w:szCs w:val="28"/>
          <w:rtl w:val="0"/>
        </w:rPr>
        <w:t xml:space="preserve">, it only saves the adapter weights. As a result, the saved model cannot be directly converted to the </w:t>
      </w:r>
      <w:r w:rsidDel="00000000" w:rsidR="00000000" w:rsidRPr="00000000">
        <w:rPr>
          <w:rFonts w:ascii="Roboto Mono" w:cs="Roboto Mono" w:eastAsia="Roboto Mono" w:hAnsi="Roboto Mono"/>
          <w:color w:val="188038"/>
          <w:sz w:val="28"/>
          <w:szCs w:val="28"/>
          <w:rtl w:val="0"/>
        </w:rPr>
        <w:t xml:space="preserve">.gguf</w:t>
      </w:r>
      <w:r w:rsidDel="00000000" w:rsidR="00000000" w:rsidRPr="00000000">
        <w:rPr>
          <w:sz w:val="28"/>
          <w:szCs w:val="28"/>
          <w:rtl w:val="0"/>
        </w:rPr>
        <w:t xml:space="preserve"> format. To convert it to </w:t>
      </w:r>
      <w:r w:rsidDel="00000000" w:rsidR="00000000" w:rsidRPr="00000000">
        <w:rPr>
          <w:rFonts w:ascii="Roboto Mono" w:cs="Roboto Mono" w:eastAsia="Roboto Mono" w:hAnsi="Roboto Mono"/>
          <w:color w:val="188038"/>
          <w:sz w:val="28"/>
          <w:szCs w:val="28"/>
          <w:rtl w:val="0"/>
        </w:rPr>
        <w:t xml:space="preserve">.gguf</w:t>
      </w:r>
      <w:r w:rsidDel="00000000" w:rsidR="00000000" w:rsidRPr="00000000">
        <w:rPr>
          <w:sz w:val="28"/>
          <w:szCs w:val="28"/>
          <w:rtl w:val="0"/>
        </w:rPr>
        <w:t xml:space="preserve">, we need to combine the base model with the adapter weights first.</w:t>
      </w:r>
    </w:p>
    <w:p w:rsidR="00000000" w:rsidDel="00000000" w:rsidP="00000000" w:rsidRDefault="00000000" w:rsidRPr="00000000" w14:paraId="00000059">
      <w:pPr>
        <w:ind w:left="270" w:firstLine="0"/>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sz w:val="28"/>
          <w:szCs w:val="28"/>
        </w:rPr>
        <w:drawing>
          <wp:inline distB="114300" distT="114300" distL="114300" distR="114300">
            <wp:extent cx="5943600" cy="3149600"/>
            <wp:effectExtent b="0" l="0" r="0" t="0"/>
            <wp:docPr id="206805112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Pr>
        <w:drawing>
          <wp:inline distB="114300" distT="114300" distL="114300" distR="114300">
            <wp:extent cx="5943600" cy="825500"/>
            <wp:effectExtent b="0" l="0" r="0" t="0"/>
            <wp:docPr id="206805112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tl w:val="0"/>
        </w:rPr>
        <w:t xml:space="preserve">5. Quantization</w:t>
      </w:r>
    </w:p>
    <w:p w:rsidR="00000000" w:rsidDel="00000000" w:rsidP="00000000" w:rsidRDefault="00000000" w:rsidRPr="00000000" w14:paraId="0000005F">
      <w:pPr>
        <w:spacing w:after="240" w:before="240" w:lineRule="auto"/>
        <w:rPr>
          <w:sz w:val="28"/>
          <w:szCs w:val="28"/>
        </w:rPr>
      </w:pPr>
      <w:r w:rsidDel="00000000" w:rsidR="00000000" w:rsidRPr="00000000">
        <w:rPr>
          <w:sz w:val="28"/>
          <w:szCs w:val="28"/>
          <w:rtl w:val="0"/>
        </w:rPr>
        <w:t xml:space="preserve">For quantization, we first used </w:t>
      </w:r>
      <w:r w:rsidDel="00000000" w:rsidR="00000000" w:rsidRPr="00000000">
        <w:rPr>
          <w:rFonts w:ascii="Roboto Mono" w:cs="Roboto Mono" w:eastAsia="Roboto Mono" w:hAnsi="Roboto Mono"/>
          <w:color w:val="188038"/>
          <w:sz w:val="28"/>
          <w:szCs w:val="28"/>
          <w:rtl w:val="0"/>
        </w:rPr>
        <w:t xml:space="preserve">lama.cpp</w:t>
      </w:r>
      <w:r w:rsidDel="00000000" w:rsidR="00000000" w:rsidRPr="00000000">
        <w:rPr>
          <w:sz w:val="28"/>
          <w:szCs w:val="28"/>
          <w:rtl w:val="0"/>
        </w:rPr>
        <w:t xml:space="preserve"> to quantize the model to </w:t>
      </w:r>
      <w:r w:rsidDel="00000000" w:rsidR="00000000" w:rsidRPr="00000000">
        <w:rPr>
          <w:rFonts w:ascii="Roboto Mono" w:cs="Roboto Mono" w:eastAsia="Roboto Mono" w:hAnsi="Roboto Mono"/>
          <w:color w:val="188038"/>
          <w:sz w:val="28"/>
          <w:szCs w:val="28"/>
          <w:rtl w:val="0"/>
        </w:rPr>
        <w:t xml:space="preserve">float16</w:t>
      </w:r>
      <w:r w:rsidDel="00000000" w:rsidR="00000000" w:rsidRPr="00000000">
        <w:rPr>
          <w:sz w:val="28"/>
          <w:szCs w:val="28"/>
          <w:rtl w:val="0"/>
        </w:rPr>
        <w:t xml:space="preserve">. After that, we further quantized it to 4-bit. We followed this approach because we encountered errors when trying to directly convert the HF model to 4-bit.</w:t>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sz w:val="28"/>
          <w:szCs w:val="28"/>
          <w:rtl w:val="0"/>
        </w:rPr>
        <w:t xml:space="preserve">6.</w:t>
      </w:r>
      <w:r w:rsidDel="00000000" w:rsidR="00000000" w:rsidRPr="00000000">
        <w:rPr>
          <w:rFonts w:ascii="Quattrocento Sans" w:cs="Quattrocento Sans" w:eastAsia="Quattrocento Sans" w:hAnsi="Quattrocento Sans"/>
          <w:b w:val="1"/>
          <w:color w:val="f8faff"/>
          <w:sz w:val="36"/>
          <w:szCs w:val="36"/>
          <w:rtl w:val="0"/>
        </w:rPr>
        <w:t xml:space="preserve"> </w:t>
      </w:r>
      <w:r w:rsidDel="00000000" w:rsidR="00000000" w:rsidRPr="00000000">
        <w:rPr>
          <w:b w:val="1"/>
          <w:sz w:val="28"/>
          <w:szCs w:val="28"/>
          <w:rtl w:val="0"/>
        </w:rPr>
        <w:t xml:space="preserve"> </w:t>
      </w:r>
      <w:r w:rsidDel="00000000" w:rsidR="00000000" w:rsidRPr="00000000">
        <w:rPr>
          <w:sz w:val="28"/>
          <w:szCs w:val="28"/>
          <w:rtl w:val="0"/>
        </w:rPr>
        <w:t xml:space="preserve">Inference with Fine-Tuned Model</w:t>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Pr>
        <w:drawing>
          <wp:inline distB="0" distT="0" distL="0" distR="0">
            <wp:extent cx="5943600" cy="2138680"/>
            <wp:effectExtent b="0" l="0" r="0" t="0"/>
            <wp:docPr descr="A screenshot of a computer&#10;&#10;AI-generated content may be incorrect." id="2068051137" name="image13.png"/>
            <a:graphic>
              <a:graphicData uri="http://schemas.openxmlformats.org/drawingml/2006/picture">
                <pic:pic>
                  <pic:nvPicPr>
                    <pic:cNvPr descr="A screenshot of a computer&#10;&#10;AI-generated content may be incorrect." id="0" name="image13.png"/>
                    <pic:cNvPicPr preferRelativeResize="0"/>
                  </pic:nvPicPr>
                  <pic:blipFill>
                    <a:blip r:embed="rId22"/>
                    <a:srcRect b="0" l="0" r="0" t="0"/>
                    <a:stretch>
                      <a:fillRect/>
                    </a:stretch>
                  </pic:blipFill>
                  <pic:spPr>
                    <a:xfrm>
                      <a:off x="0" y="0"/>
                      <a:ext cx="5943600" cy="213868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Pr>
        <w:drawing>
          <wp:inline distB="0" distT="0" distL="0" distR="0">
            <wp:extent cx="5943600" cy="3170555"/>
            <wp:effectExtent b="0" l="0" r="0" t="0"/>
            <wp:docPr descr="A screenshot of a computer&#10;&#10;AI-generated content may be incorrect." id="2068051138" name="image11.png"/>
            <a:graphic>
              <a:graphicData uri="http://schemas.openxmlformats.org/drawingml/2006/picture">
                <pic:pic>
                  <pic:nvPicPr>
                    <pic:cNvPr descr="A screenshot of a computer&#10;&#10;AI-generated content may be incorrect." id="0" name="image11.png"/>
                    <pic:cNvPicPr preferRelativeResize="0"/>
                  </pic:nvPicPr>
                  <pic:blipFill>
                    <a:blip r:embed="rId23"/>
                    <a:srcRect b="0" l="0" r="0" t="0"/>
                    <a:stretch>
                      <a:fillRect/>
                    </a:stretch>
                  </pic:blipFill>
                  <pic:spPr>
                    <a:xfrm>
                      <a:off x="0" y="0"/>
                      <a:ext cx="5943600" cy="317055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tl w:val="0"/>
        </w:rPr>
        <w:t xml:space="preserve">6. Retrieval-Augmented Generation (RAG) Pipeline</w:t>
      </w:r>
    </w:p>
    <w:p w:rsidR="00000000" w:rsidDel="00000000" w:rsidP="00000000" w:rsidRDefault="00000000" w:rsidRPr="00000000" w14:paraId="0000006E">
      <w:pPr>
        <w:rPr>
          <w:sz w:val="28"/>
          <w:szCs w:val="28"/>
        </w:rPr>
      </w:pPr>
      <w:r w:rsidDel="00000000" w:rsidR="00000000" w:rsidRPr="00000000">
        <w:rPr>
          <w:sz w:val="28"/>
          <w:szCs w:val="28"/>
        </w:rPr>
        <w:drawing>
          <wp:inline distB="0" distT="0" distL="0" distR="0">
            <wp:extent cx="5943600" cy="5211445"/>
            <wp:effectExtent b="0" l="0" r="0" t="0"/>
            <wp:docPr id="206805113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521144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Pr>
        <w:drawing>
          <wp:inline distB="0" distT="0" distL="0" distR="0">
            <wp:extent cx="5943600" cy="3009900"/>
            <wp:effectExtent b="0" l="0" r="0" t="0"/>
            <wp:docPr id="206805114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b w:val="1"/>
          <w:sz w:val="36"/>
          <w:szCs w:val="36"/>
        </w:rPr>
      </w:pPr>
      <w:r w:rsidDel="00000000" w:rsidR="00000000" w:rsidRPr="00000000">
        <w:rPr>
          <w:b w:val="1"/>
          <w:sz w:val="36"/>
          <w:szCs w:val="36"/>
          <w:rtl w:val="0"/>
        </w:rPr>
        <w:t xml:space="preserve">Tools and Libraries Used</w:t>
      </w:r>
    </w:p>
    <w:p w:rsidR="00000000" w:rsidDel="00000000" w:rsidP="00000000" w:rsidRDefault="00000000" w:rsidRPr="00000000" w14:paraId="00000072">
      <w:pPr>
        <w:ind w:left="720" w:firstLine="0"/>
        <w:rPr>
          <w:sz w:val="36"/>
          <w:szCs w:val="36"/>
        </w:rPr>
      </w:pPr>
      <w:r w:rsidDel="00000000" w:rsidR="00000000" w:rsidRPr="00000000">
        <w:rPr>
          <w:rtl w:val="0"/>
        </w:rPr>
      </w:r>
    </w:p>
    <w:p w:rsidR="00000000" w:rsidDel="00000000" w:rsidP="00000000" w:rsidRDefault="00000000" w:rsidRPr="00000000" w14:paraId="00000073">
      <w:pPr>
        <w:numPr>
          <w:ilvl w:val="0"/>
          <w:numId w:val="6"/>
        </w:numPr>
        <w:ind w:left="720" w:hanging="360"/>
        <w:rPr>
          <w:sz w:val="28"/>
          <w:szCs w:val="28"/>
        </w:rPr>
      </w:pPr>
      <w:r w:rsidDel="00000000" w:rsidR="00000000" w:rsidRPr="00000000">
        <w:rPr>
          <w:b w:val="1"/>
          <w:sz w:val="28"/>
          <w:szCs w:val="28"/>
          <w:rtl w:val="0"/>
        </w:rPr>
        <w:t xml:space="preserve">Hugging Face Transformers</w:t>
      </w:r>
      <w:r w:rsidDel="00000000" w:rsidR="00000000" w:rsidRPr="00000000">
        <w:rPr>
          <w:sz w:val="28"/>
          <w:szCs w:val="28"/>
          <w:rtl w:val="0"/>
        </w:rPr>
        <w:t xml:space="preserve">: For model loading and fine-tuning.</w:t>
      </w:r>
    </w:p>
    <w:p w:rsidR="00000000" w:rsidDel="00000000" w:rsidP="00000000" w:rsidRDefault="00000000" w:rsidRPr="00000000" w14:paraId="00000074">
      <w:pPr>
        <w:numPr>
          <w:ilvl w:val="0"/>
          <w:numId w:val="6"/>
        </w:numPr>
        <w:ind w:left="720" w:hanging="360"/>
        <w:rPr>
          <w:sz w:val="28"/>
          <w:szCs w:val="28"/>
        </w:rPr>
      </w:pPr>
      <w:r w:rsidDel="00000000" w:rsidR="00000000" w:rsidRPr="00000000">
        <w:rPr>
          <w:b w:val="1"/>
          <w:sz w:val="28"/>
          <w:szCs w:val="28"/>
          <w:rtl w:val="0"/>
        </w:rPr>
        <w:t xml:space="preserve">PEFT</w:t>
      </w:r>
      <w:r w:rsidDel="00000000" w:rsidR="00000000" w:rsidRPr="00000000">
        <w:rPr>
          <w:sz w:val="28"/>
          <w:szCs w:val="28"/>
          <w:rtl w:val="0"/>
        </w:rPr>
        <w:t xml:space="preserve">: For LoRA-based fine-tuning.</w:t>
      </w:r>
    </w:p>
    <w:p w:rsidR="00000000" w:rsidDel="00000000" w:rsidP="00000000" w:rsidRDefault="00000000" w:rsidRPr="00000000" w14:paraId="00000075">
      <w:pPr>
        <w:numPr>
          <w:ilvl w:val="0"/>
          <w:numId w:val="6"/>
        </w:numPr>
        <w:ind w:left="720" w:hanging="360"/>
        <w:rPr>
          <w:sz w:val="28"/>
          <w:szCs w:val="28"/>
        </w:rPr>
      </w:pPr>
      <w:r w:rsidDel="00000000" w:rsidR="00000000" w:rsidRPr="00000000">
        <w:rPr>
          <w:b w:val="1"/>
          <w:sz w:val="28"/>
          <w:szCs w:val="28"/>
          <w:rtl w:val="0"/>
        </w:rPr>
        <w:t xml:space="preserve">TRL</w:t>
      </w:r>
      <w:r w:rsidDel="00000000" w:rsidR="00000000" w:rsidRPr="00000000">
        <w:rPr>
          <w:sz w:val="28"/>
          <w:szCs w:val="28"/>
          <w:rtl w:val="0"/>
        </w:rPr>
        <w:t xml:space="preserve">: For supervised fine-tuning.</w:t>
      </w:r>
    </w:p>
    <w:p w:rsidR="00000000" w:rsidDel="00000000" w:rsidP="00000000" w:rsidRDefault="00000000" w:rsidRPr="00000000" w14:paraId="00000076">
      <w:pPr>
        <w:numPr>
          <w:ilvl w:val="0"/>
          <w:numId w:val="6"/>
        </w:numPr>
        <w:ind w:left="720" w:hanging="360"/>
        <w:rPr>
          <w:sz w:val="28"/>
          <w:szCs w:val="28"/>
        </w:rPr>
      </w:pPr>
      <w:r w:rsidDel="00000000" w:rsidR="00000000" w:rsidRPr="00000000">
        <w:rPr>
          <w:b w:val="1"/>
          <w:sz w:val="28"/>
          <w:szCs w:val="28"/>
          <w:rtl w:val="0"/>
        </w:rPr>
        <w:t xml:space="preserve">Bitsandbytes</w:t>
      </w:r>
      <w:r w:rsidDel="00000000" w:rsidR="00000000" w:rsidRPr="00000000">
        <w:rPr>
          <w:sz w:val="28"/>
          <w:szCs w:val="28"/>
          <w:rtl w:val="0"/>
        </w:rPr>
        <w:t xml:space="preserve">: For 4-bit quantization.</w:t>
      </w:r>
    </w:p>
    <w:p w:rsidR="00000000" w:rsidDel="00000000" w:rsidP="00000000" w:rsidRDefault="00000000" w:rsidRPr="00000000" w14:paraId="00000077">
      <w:pPr>
        <w:numPr>
          <w:ilvl w:val="0"/>
          <w:numId w:val="6"/>
        </w:numPr>
        <w:ind w:left="720" w:hanging="360"/>
        <w:rPr>
          <w:sz w:val="28"/>
          <w:szCs w:val="28"/>
        </w:rPr>
      </w:pPr>
      <w:r w:rsidDel="00000000" w:rsidR="00000000" w:rsidRPr="00000000">
        <w:rPr>
          <w:b w:val="1"/>
          <w:sz w:val="28"/>
          <w:szCs w:val="28"/>
          <w:rtl w:val="0"/>
        </w:rPr>
        <w:t xml:space="preserve">Llama.cpp</w:t>
      </w:r>
      <w:r w:rsidDel="00000000" w:rsidR="00000000" w:rsidRPr="00000000">
        <w:rPr>
          <w:sz w:val="28"/>
          <w:szCs w:val="28"/>
          <w:rtl w:val="0"/>
        </w:rPr>
        <w:t xml:space="preserve">: For model quantization and inference.</w:t>
      </w:r>
    </w:p>
    <w:p w:rsidR="00000000" w:rsidDel="00000000" w:rsidP="00000000" w:rsidRDefault="00000000" w:rsidRPr="00000000" w14:paraId="00000078">
      <w:pPr>
        <w:numPr>
          <w:ilvl w:val="0"/>
          <w:numId w:val="6"/>
        </w:numPr>
        <w:ind w:left="720" w:hanging="360"/>
        <w:rPr>
          <w:sz w:val="28"/>
          <w:szCs w:val="28"/>
        </w:rPr>
      </w:pPr>
      <w:r w:rsidDel="00000000" w:rsidR="00000000" w:rsidRPr="00000000">
        <w:rPr>
          <w:b w:val="1"/>
          <w:sz w:val="28"/>
          <w:szCs w:val="28"/>
          <w:rtl w:val="0"/>
        </w:rPr>
        <w:t xml:space="preserve">LangChain</w:t>
      </w:r>
      <w:r w:rsidDel="00000000" w:rsidR="00000000" w:rsidRPr="00000000">
        <w:rPr>
          <w:sz w:val="28"/>
          <w:szCs w:val="28"/>
          <w:rtl w:val="0"/>
        </w:rPr>
        <w:t xml:space="preserve">: For document loading, splitting, and RAG pipeline.</w:t>
      </w:r>
    </w:p>
    <w:p w:rsidR="00000000" w:rsidDel="00000000" w:rsidP="00000000" w:rsidRDefault="00000000" w:rsidRPr="00000000" w14:paraId="00000079">
      <w:pPr>
        <w:numPr>
          <w:ilvl w:val="0"/>
          <w:numId w:val="6"/>
        </w:numPr>
        <w:ind w:left="720" w:hanging="360"/>
        <w:rPr>
          <w:sz w:val="28"/>
          <w:szCs w:val="28"/>
        </w:rPr>
      </w:pPr>
      <w:r w:rsidDel="00000000" w:rsidR="00000000" w:rsidRPr="00000000">
        <w:rPr>
          <w:b w:val="1"/>
          <w:sz w:val="28"/>
          <w:szCs w:val="28"/>
          <w:rtl w:val="0"/>
        </w:rPr>
        <w:t xml:space="preserve">FAISS</w:t>
      </w:r>
      <w:r w:rsidDel="00000000" w:rsidR="00000000" w:rsidRPr="00000000">
        <w:rPr>
          <w:sz w:val="28"/>
          <w:szCs w:val="28"/>
          <w:rtl w:val="0"/>
        </w:rPr>
        <w:t xml:space="preserve">: For vector similarity search.</w:t>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b w:val="1"/>
          <w:color w:val="ff0000"/>
          <w:sz w:val="30"/>
          <w:szCs w:val="30"/>
        </w:rPr>
      </w:pPr>
      <w:r w:rsidDel="00000000" w:rsidR="00000000" w:rsidRPr="00000000">
        <w:rPr>
          <w:b w:val="1"/>
          <w:color w:val="ff0000"/>
          <w:sz w:val="30"/>
          <w:szCs w:val="30"/>
          <w:rtl w:val="0"/>
        </w:rPr>
        <w:t xml:space="preserve">How to increase accuracy</w:t>
      </w:r>
    </w:p>
    <w:p w:rsidR="00000000" w:rsidDel="00000000" w:rsidP="00000000" w:rsidRDefault="00000000" w:rsidRPr="00000000" w14:paraId="00000080">
      <w:pPr>
        <w:rPr>
          <w:b w:val="1"/>
          <w:sz w:val="30"/>
          <w:szCs w:val="30"/>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b w:val="1"/>
          <w:sz w:val="28"/>
          <w:szCs w:val="28"/>
          <w:rtl w:val="0"/>
        </w:rPr>
        <w:t xml:space="preserve">Use a Larger Dataset</w:t>
      </w:r>
      <w:r w:rsidDel="00000000" w:rsidR="00000000" w:rsidRPr="00000000">
        <w:rPr>
          <w:sz w:val="28"/>
          <w:szCs w:val="28"/>
          <w:rtl w:val="0"/>
        </w:rPr>
        <w:t xml:space="preserve">:</w:t>
        <w:br w:type="textWrapping"/>
      </w:r>
    </w:p>
    <w:p w:rsidR="00000000" w:rsidDel="00000000" w:rsidP="00000000" w:rsidRDefault="00000000" w:rsidRPr="00000000" w14:paraId="00000082">
      <w:pPr>
        <w:numPr>
          <w:ilvl w:val="0"/>
          <w:numId w:val="9"/>
        </w:numPr>
        <w:spacing w:after="240" w:before="240" w:lineRule="auto"/>
        <w:ind w:left="720" w:hanging="360"/>
        <w:rPr>
          <w:sz w:val="28"/>
          <w:szCs w:val="28"/>
        </w:rPr>
      </w:pPr>
      <w:r w:rsidDel="00000000" w:rsidR="00000000" w:rsidRPr="00000000">
        <w:rPr>
          <w:b w:val="1"/>
          <w:sz w:val="28"/>
          <w:szCs w:val="28"/>
          <w:rtl w:val="0"/>
        </w:rPr>
        <w:t xml:space="preserve">Impact</w:t>
      </w:r>
      <w:r w:rsidDel="00000000" w:rsidR="00000000" w:rsidRPr="00000000">
        <w:rPr>
          <w:sz w:val="28"/>
          <w:szCs w:val="28"/>
          <w:rtl w:val="0"/>
        </w:rPr>
        <w:t xml:space="preserve">: More data leads to better generalization. We used around 100 examples due to time constraints, but using a larger dataset can improve accuracy.</w:t>
      </w:r>
    </w:p>
    <w:p w:rsidR="00000000" w:rsidDel="00000000" w:rsidP="00000000" w:rsidRDefault="00000000" w:rsidRPr="00000000" w14:paraId="00000083">
      <w:pPr>
        <w:rPr>
          <w:sz w:val="28"/>
          <w:szCs w:val="28"/>
        </w:rPr>
      </w:pPr>
      <w:r w:rsidDel="00000000" w:rsidR="00000000" w:rsidRPr="00000000">
        <w:rPr>
          <w:b w:val="1"/>
          <w:sz w:val="28"/>
          <w:szCs w:val="28"/>
          <w:rtl w:val="0"/>
        </w:rPr>
        <w:t xml:space="preserve">Increase Max Sequence Length (</w:t>
      </w:r>
      <w:r w:rsidDel="00000000" w:rsidR="00000000" w:rsidRPr="00000000">
        <w:rPr>
          <w:rFonts w:ascii="Roboto Mono" w:cs="Roboto Mono" w:eastAsia="Roboto Mono" w:hAnsi="Roboto Mono"/>
          <w:b w:val="1"/>
          <w:color w:val="188038"/>
          <w:sz w:val="28"/>
          <w:szCs w:val="28"/>
          <w:rtl w:val="0"/>
        </w:rPr>
        <w:t xml:space="preserve">max_seq_length</w:t>
      </w:r>
      <w:r w:rsidDel="00000000" w:rsidR="00000000" w:rsidRPr="00000000">
        <w:rPr>
          <w:b w:val="1"/>
          <w:sz w:val="28"/>
          <w:szCs w:val="28"/>
          <w:rtl w:val="0"/>
        </w:rPr>
        <w:t xml:space="preserve">)</w:t>
      </w:r>
      <w:r w:rsidDel="00000000" w:rsidR="00000000" w:rsidRPr="00000000">
        <w:rPr>
          <w:sz w:val="28"/>
          <w:szCs w:val="28"/>
          <w:rtl w:val="0"/>
        </w:rPr>
        <w:t xml:space="preserve">:</w:t>
        <w:br w:type="textWrapping"/>
      </w:r>
    </w:p>
    <w:p w:rsidR="00000000" w:rsidDel="00000000" w:rsidP="00000000" w:rsidRDefault="00000000" w:rsidRPr="00000000" w14:paraId="00000084">
      <w:pPr>
        <w:numPr>
          <w:ilvl w:val="0"/>
          <w:numId w:val="10"/>
        </w:numPr>
        <w:spacing w:after="0" w:afterAutospacing="0" w:before="240" w:lineRule="auto"/>
        <w:ind w:left="720" w:hanging="360"/>
        <w:rPr>
          <w:sz w:val="28"/>
          <w:szCs w:val="28"/>
        </w:rPr>
      </w:pPr>
      <w:r w:rsidDel="00000000" w:rsidR="00000000" w:rsidRPr="00000000">
        <w:rPr>
          <w:b w:val="1"/>
          <w:sz w:val="28"/>
          <w:szCs w:val="28"/>
          <w:rtl w:val="0"/>
        </w:rPr>
        <w:t xml:space="preserve">Impact</w:t>
      </w:r>
      <w:r w:rsidDel="00000000" w:rsidR="00000000" w:rsidRPr="00000000">
        <w:rPr>
          <w:sz w:val="28"/>
          <w:szCs w:val="28"/>
          <w:rtl w:val="0"/>
        </w:rPr>
        <w:t xml:space="preserve">: Longer sequences capture more context, improving accuracy, especially for tasks with long-range dependencies.</w:t>
      </w:r>
    </w:p>
    <w:p w:rsidR="00000000" w:rsidDel="00000000" w:rsidP="00000000" w:rsidRDefault="00000000" w:rsidRPr="00000000" w14:paraId="00000085">
      <w:pPr>
        <w:numPr>
          <w:ilvl w:val="0"/>
          <w:numId w:val="10"/>
        </w:numPr>
        <w:spacing w:after="240" w:before="0" w:beforeAutospacing="0" w:lineRule="auto"/>
        <w:ind w:left="720" w:hanging="360"/>
        <w:rPr>
          <w:sz w:val="28"/>
          <w:szCs w:val="28"/>
        </w:rPr>
      </w:pPr>
      <w:r w:rsidDel="00000000" w:rsidR="00000000" w:rsidRPr="00000000">
        <w:rPr>
          <w:b w:val="1"/>
          <w:sz w:val="28"/>
          <w:szCs w:val="28"/>
          <w:rtl w:val="0"/>
        </w:rPr>
        <w:t xml:space="preserve">Suggestion</w:t>
      </w:r>
      <w:r w:rsidDel="00000000" w:rsidR="00000000" w:rsidRPr="00000000">
        <w:rPr>
          <w:sz w:val="28"/>
          <w:szCs w:val="28"/>
          <w:rtl w:val="0"/>
        </w:rPr>
        <w:t xml:space="preserve">: Increase it from 40 to 128, 256, or higher.</w:t>
      </w:r>
    </w:p>
    <w:p w:rsidR="00000000" w:rsidDel="00000000" w:rsidP="00000000" w:rsidRDefault="00000000" w:rsidRPr="00000000" w14:paraId="00000086">
      <w:pPr>
        <w:rPr>
          <w:sz w:val="28"/>
          <w:szCs w:val="28"/>
        </w:rPr>
      </w:pPr>
      <w:r w:rsidDel="00000000" w:rsidR="00000000" w:rsidRPr="00000000">
        <w:rPr>
          <w:rtl w:val="0"/>
        </w:rPr>
      </w:r>
    </w:p>
    <w:sectPr>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63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o"/>
      <w:lvlJc w:val="left"/>
      <w:pPr>
        <w:ind w:left="1350" w:hanging="360"/>
      </w:pPr>
      <w:rPr>
        <w:rFonts w:ascii="Courier New" w:cs="Courier New" w:eastAsia="Courier New" w:hAnsi="Courier New"/>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240BB"/>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7240BB"/>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7240BB"/>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7240BB"/>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7240BB"/>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7240BB"/>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240BB"/>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240BB"/>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240BB"/>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240BB"/>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7240BB"/>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7240BB"/>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7240BB"/>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7240BB"/>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7240BB"/>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240BB"/>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240BB"/>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240BB"/>
    <w:rPr>
      <w:rFonts w:cstheme="majorBidi" w:eastAsiaTheme="majorEastAsia"/>
      <w:color w:val="272727" w:themeColor="text1" w:themeTint="0000D8"/>
    </w:rPr>
  </w:style>
  <w:style w:type="paragraph" w:styleId="Title">
    <w:name w:val="Title"/>
    <w:basedOn w:val="Normal"/>
    <w:next w:val="Normal"/>
    <w:link w:val="TitleChar"/>
    <w:uiPriority w:val="10"/>
    <w:qFormat w:val="1"/>
    <w:rsid w:val="007240BB"/>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240BB"/>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240BB"/>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7240BB"/>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240BB"/>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240BB"/>
    <w:rPr>
      <w:i w:val="1"/>
      <w:iCs w:val="1"/>
      <w:color w:val="404040" w:themeColor="text1" w:themeTint="0000BF"/>
    </w:rPr>
  </w:style>
  <w:style w:type="paragraph" w:styleId="ListParagraph">
    <w:name w:val="List Paragraph"/>
    <w:basedOn w:val="Normal"/>
    <w:uiPriority w:val="34"/>
    <w:qFormat w:val="1"/>
    <w:rsid w:val="007240BB"/>
    <w:pPr>
      <w:ind w:left="720"/>
      <w:contextualSpacing w:val="1"/>
    </w:pPr>
  </w:style>
  <w:style w:type="character" w:styleId="IntenseEmphasis">
    <w:name w:val="Intense Emphasis"/>
    <w:basedOn w:val="DefaultParagraphFont"/>
    <w:uiPriority w:val="21"/>
    <w:qFormat w:val="1"/>
    <w:rsid w:val="007240BB"/>
    <w:rPr>
      <w:i w:val="1"/>
      <w:iCs w:val="1"/>
      <w:color w:val="0f4761" w:themeColor="accent1" w:themeShade="0000BF"/>
    </w:rPr>
  </w:style>
  <w:style w:type="paragraph" w:styleId="IntenseQuote">
    <w:name w:val="Intense Quote"/>
    <w:basedOn w:val="Normal"/>
    <w:next w:val="Normal"/>
    <w:link w:val="IntenseQuoteChar"/>
    <w:uiPriority w:val="30"/>
    <w:qFormat w:val="1"/>
    <w:rsid w:val="007240BB"/>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7240BB"/>
    <w:rPr>
      <w:i w:val="1"/>
      <w:iCs w:val="1"/>
      <w:color w:val="0f4761" w:themeColor="accent1" w:themeShade="0000BF"/>
    </w:rPr>
  </w:style>
  <w:style w:type="character" w:styleId="IntenseReference">
    <w:name w:val="Intense Reference"/>
    <w:basedOn w:val="DefaultParagraphFont"/>
    <w:uiPriority w:val="32"/>
    <w:qFormat w:val="1"/>
    <w:rsid w:val="007240BB"/>
    <w:rPr>
      <w:b w:val="1"/>
      <w:bCs w:val="1"/>
      <w:smallCaps w:val="1"/>
      <w:color w:val="0f4761" w:themeColor="accent1" w:themeShade="0000BF"/>
      <w:spacing w:val="5"/>
    </w:rPr>
  </w:style>
  <w:style w:type="paragraph" w:styleId="Header">
    <w:name w:val="header"/>
    <w:basedOn w:val="Normal"/>
    <w:link w:val="HeaderChar"/>
    <w:uiPriority w:val="99"/>
    <w:unhideWhenUsed w:val="1"/>
    <w:rsid w:val="007240BB"/>
    <w:pPr>
      <w:tabs>
        <w:tab w:val="center" w:pos="4680"/>
        <w:tab w:val="right" w:pos="9360"/>
      </w:tabs>
      <w:spacing w:after="0" w:line="240" w:lineRule="auto"/>
    </w:pPr>
  </w:style>
  <w:style w:type="character" w:styleId="HeaderChar" w:customStyle="1">
    <w:name w:val="Header Char"/>
    <w:basedOn w:val="DefaultParagraphFont"/>
    <w:link w:val="Header"/>
    <w:uiPriority w:val="99"/>
    <w:rsid w:val="007240BB"/>
  </w:style>
  <w:style w:type="paragraph" w:styleId="Footer">
    <w:name w:val="footer"/>
    <w:basedOn w:val="Normal"/>
    <w:link w:val="FooterChar"/>
    <w:uiPriority w:val="99"/>
    <w:unhideWhenUsed w:val="1"/>
    <w:rsid w:val="007240BB"/>
    <w:pPr>
      <w:tabs>
        <w:tab w:val="center" w:pos="4680"/>
        <w:tab w:val="right" w:pos="9360"/>
      </w:tabs>
      <w:spacing w:after="0" w:line="240" w:lineRule="auto"/>
    </w:pPr>
  </w:style>
  <w:style w:type="character" w:styleId="FooterChar" w:customStyle="1">
    <w:name w:val="Footer Char"/>
    <w:basedOn w:val="DefaultParagraphFont"/>
    <w:link w:val="Footer"/>
    <w:uiPriority w:val="99"/>
    <w:rsid w:val="007240BB"/>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1.xml"/><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5.png"/><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1.png"/><Relationship Id="rId19" Type="http://schemas.openxmlformats.org/officeDocument/2006/relationships/image" Target="media/image1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0" Type="http://schemas.openxmlformats.org/officeDocument/2006/relationships/font" Target="fonts/QuattrocentoSans-boldItalic.ttf"/><Relationship Id="rId13" Type="http://schemas.openxmlformats.org/officeDocument/2006/relationships/font" Target="fonts/RobotoMono-regular.ttf"/><Relationship Id="rId12" Type="http://schemas.openxmlformats.org/officeDocument/2006/relationships/font" Target="fonts/NotoSansSymbols-bold.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QuattrocentoSans-italic.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1ROlbK6lZiPA4Vf9reKh6R83bw==">CgMxLjAyDmguY2xtM2s2MTBrN2ltMg5oLjNzdnVkZGNyZnU2YzIOaC52M2s0YzV4MDY0ODAyDmguODMwbDZxb3V4ZW5xMg5oLnEyenMxN2N6b2MxejgAciExWk9DNDJLOWFyOWR4WW9GQzlrQnA1VmkyZUJwRTBZT2s=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2025-03-09T16:35:00Z</dcterms:created>
  <dc:creator>Bhasitha Sandil</dc:creator>
</cp:coreProperties>
</file>