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7058" w14:textId="77777777" w:rsidR="006C3008" w:rsidRDefault="006C3008" w:rsidP="006C3008">
      <w:pPr>
        <w:pStyle w:val="BATitle"/>
      </w:pPr>
      <w:r>
        <w:t>Supporting Information</w:t>
      </w:r>
    </w:p>
    <w:p w14:paraId="3C082325" w14:textId="77777777" w:rsidR="003C644A" w:rsidRPr="004C5F37" w:rsidRDefault="003C644A" w:rsidP="003C644A">
      <w:pPr>
        <w:pStyle w:val="BATitle"/>
      </w:pPr>
      <w:bookmarkStart w:id="0" w:name="_Hlk135655955"/>
      <w:r w:rsidRPr="004C5F37">
        <w:t xml:space="preserve">Comparison of </w:t>
      </w:r>
      <w:r>
        <w:t>chromatographic</w:t>
      </w:r>
      <w:r w:rsidRPr="004C5F37">
        <w:t xml:space="preserve"> stationary phases using Bayesian-based multilevel modeling</w:t>
      </w:r>
    </w:p>
    <w:bookmarkEnd w:id="0"/>
    <w:p w14:paraId="2CFAFB26" w14:textId="14A984CB" w:rsidR="00262B5B" w:rsidRPr="0062415F" w:rsidRDefault="00262B5B" w:rsidP="00262B5B">
      <w:pPr>
        <w:pStyle w:val="BBAuthorName"/>
        <w:rPr>
          <w:lang w:val="pl-PL"/>
        </w:rPr>
      </w:pPr>
      <w:r w:rsidRPr="0062415F">
        <w:rPr>
          <w:lang w:val="pl-PL"/>
        </w:rPr>
        <w:t xml:space="preserve">Agnieszka Kamedulska, Łukasz Kubik, Julia Jacyna, Wiktoria </w:t>
      </w:r>
      <w:proofErr w:type="spellStart"/>
      <w:r w:rsidRPr="0062415F">
        <w:rPr>
          <w:lang w:val="pl-PL"/>
        </w:rPr>
        <w:t>Struck</w:t>
      </w:r>
      <w:proofErr w:type="spellEnd"/>
      <w:r w:rsidRPr="0062415F">
        <w:rPr>
          <w:lang w:val="pl-PL"/>
        </w:rPr>
        <w:t>-Lewicka,</w:t>
      </w:r>
      <w:r w:rsidR="00677217" w:rsidRPr="0062415F">
        <w:rPr>
          <w:lang w:val="pl-PL"/>
        </w:rPr>
        <w:t xml:space="preserve"> Michał J. Markuszewski,</w:t>
      </w:r>
      <w:r w:rsidRPr="0062415F">
        <w:rPr>
          <w:lang w:val="pl-PL"/>
        </w:rPr>
        <w:t xml:space="preserve"> Paweł Wiczling*</w:t>
      </w:r>
    </w:p>
    <w:p w14:paraId="3381B46D" w14:textId="77777777" w:rsidR="00D40732" w:rsidRDefault="00D40732" w:rsidP="00D40732">
      <w:pPr>
        <w:pStyle w:val="BCAuthorAddress"/>
      </w:pPr>
      <w:r w:rsidRPr="0096274D">
        <w:t xml:space="preserve">Department of Biopharmaceutics and Pharmacodynamics, Medical University of </w:t>
      </w:r>
      <w:proofErr w:type="spellStart"/>
      <w:r w:rsidRPr="0096274D">
        <w:t>Gdańsk</w:t>
      </w:r>
      <w:proofErr w:type="spellEnd"/>
      <w:r w:rsidRPr="0096274D">
        <w:t xml:space="preserve">, Gen. J. </w:t>
      </w:r>
      <w:proofErr w:type="spellStart"/>
      <w:r w:rsidRPr="0096274D">
        <w:t>Hallera</w:t>
      </w:r>
      <w:proofErr w:type="spellEnd"/>
      <w:r w:rsidRPr="0096274D">
        <w:t xml:space="preserve"> 107, 80-416 </w:t>
      </w:r>
      <w:proofErr w:type="spellStart"/>
      <w:r w:rsidRPr="0096274D">
        <w:t>Gdańsk</w:t>
      </w:r>
      <w:proofErr w:type="spellEnd"/>
      <w:r w:rsidRPr="0096274D">
        <w:t>, Poland</w:t>
      </w:r>
    </w:p>
    <w:p w14:paraId="11F3885A" w14:textId="77777777" w:rsidR="00D40732" w:rsidRDefault="00D40732" w:rsidP="00A21A1F">
      <w:pPr>
        <w:pStyle w:val="TAMainText"/>
      </w:pPr>
    </w:p>
    <w:p w14:paraId="46C29480" w14:textId="77777777" w:rsidR="00617657" w:rsidRDefault="00617657" w:rsidP="00A21A1F">
      <w:pPr>
        <w:pStyle w:val="TAMainText"/>
      </w:pPr>
    </w:p>
    <w:p w14:paraId="31C7C7FF" w14:textId="77777777" w:rsidR="00617657" w:rsidRDefault="00617657" w:rsidP="009B5DEB">
      <w:r w:rsidRPr="0062168E">
        <w:t>Table of content:</w:t>
      </w:r>
    </w:p>
    <w:p w14:paraId="58503EC7" w14:textId="77777777" w:rsidR="00A21A1F" w:rsidRPr="00DA3908" w:rsidRDefault="00A21A1F" w:rsidP="00A21A1F">
      <w:pPr>
        <w:pStyle w:val="TAMainText"/>
        <w:rPr>
          <w:sz w:val="18"/>
          <w:szCs w:val="18"/>
        </w:rPr>
      </w:pPr>
    </w:p>
    <w:p w14:paraId="19853A87" w14:textId="77777777" w:rsidR="00617657" w:rsidRPr="00DA3908" w:rsidRDefault="00A21A1F" w:rsidP="00DA3908">
      <w:pPr>
        <w:pStyle w:val="TAMainText"/>
        <w:spacing w:after="0"/>
        <w:rPr>
          <w:sz w:val="18"/>
          <w:szCs w:val="18"/>
        </w:rPr>
      </w:pPr>
      <w:r w:rsidRPr="00DA3908">
        <w:rPr>
          <w:sz w:val="18"/>
          <w:szCs w:val="18"/>
        </w:rPr>
        <w:t xml:space="preserve">Table S1. </w:t>
      </w:r>
      <w:r w:rsidR="00511DD3" w:rsidRPr="00DA3908">
        <w:rPr>
          <w:sz w:val="18"/>
          <w:szCs w:val="18"/>
        </w:rPr>
        <w:t>Experimental</w:t>
      </w:r>
      <w:r w:rsidRPr="00DA3908">
        <w:rPr>
          <w:sz w:val="18"/>
          <w:szCs w:val="18"/>
        </w:rPr>
        <w:t xml:space="preserve"> </w:t>
      </w:r>
      <w:r w:rsidR="00511DD3" w:rsidRPr="00DA3908">
        <w:rPr>
          <w:sz w:val="18"/>
          <w:szCs w:val="18"/>
        </w:rPr>
        <w:t>design</w:t>
      </w:r>
    </w:p>
    <w:p w14:paraId="2723058A" w14:textId="77777777" w:rsidR="00A21A1F" w:rsidRPr="00DA3908" w:rsidRDefault="00617657" w:rsidP="00DA3908">
      <w:pPr>
        <w:pStyle w:val="TDAcknowledgments"/>
        <w:rPr>
          <w:szCs w:val="18"/>
        </w:rPr>
      </w:pPr>
      <w:r w:rsidRPr="00DA3908">
        <w:rPr>
          <w:szCs w:val="18"/>
        </w:rPr>
        <w:t>Table S</w:t>
      </w:r>
      <w:r w:rsidR="00A21A1F" w:rsidRPr="00DA3908">
        <w:rPr>
          <w:szCs w:val="18"/>
        </w:rPr>
        <w:t>2</w:t>
      </w:r>
      <w:r w:rsidR="000C21BF" w:rsidRPr="00DA3908">
        <w:rPr>
          <w:szCs w:val="18"/>
        </w:rPr>
        <w:t>. Summary of the MCMC simulations of the marginal posterior distributions of population-level model p</w:t>
      </w:r>
      <w:r w:rsidRPr="00DA3908">
        <w:rPr>
          <w:szCs w:val="18"/>
        </w:rPr>
        <w:t>arameters</w:t>
      </w:r>
    </w:p>
    <w:p w14:paraId="05985754" w14:textId="77777777" w:rsidR="00DC65CD" w:rsidRPr="00DA3908" w:rsidRDefault="00DC65CD" w:rsidP="00DA3908">
      <w:pPr>
        <w:pStyle w:val="TDAcknowledgments"/>
        <w:rPr>
          <w:szCs w:val="18"/>
        </w:rPr>
      </w:pPr>
      <w:r w:rsidRPr="00DA3908">
        <w:rPr>
          <w:szCs w:val="18"/>
        </w:rPr>
        <w:t xml:space="preserve">Figure S1. pH </w:t>
      </w:r>
      <w:r w:rsidR="001A7E09" w:rsidRPr="00DA3908">
        <w:rPr>
          <w:szCs w:val="18"/>
        </w:rPr>
        <w:t>measurements</w:t>
      </w:r>
      <w:r w:rsidRPr="00DA3908">
        <w:rPr>
          <w:szCs w:val="18"/>
        </w:rPr>
        <w:t>.</w:t>
      </w:r>
    </w:p>
    <w:p w14:paraId="405ADCF9" w14:textId="77777777" w:rsidR="00DA3908" w:rsidRPr="00DA3908" w:rsidRDefault="00617657" w:rsidP="00DA3908">
      <w:pPr>
        <w:pStyle w:val="TDAcknowledgments"/>
        <w:rPr>
          <w:szCs w:val="18"/>
        </w:rPr>
      </w:pPr>
      <w:r w:rsidRPr="00DA3908">
        <w:rPr>
          <w:szCs w:val="18"/>
        </w:rPr>
        <w:t>F</w:t>
      </w:r>
      <w:r w:rsidR="00DC65CD" w:rsidRPr="00DA3908">
        <w:rPr>
          <w:szCs w:val="18"/>
        </w:rPr>
        <w:t>igure S2</w:t>
      </w:r>
      <w:r w:rsidRPr="00DA3908">
        <w:rPr>
          <w:szCs w:val="18"/>
        </w:rPr>
        <w:t xml:space="preserve">. </w:t>
      </w:r>
      <w:r w:rsidR="002E074E" w:rsidRPr="00DA3908">
        <w:rPr>
          <w:szCs w:val="18"/>
        </w:rPr>
        <w:t>Raw data. Lines connect measurements ob</w:t>
      </w:r>
      <w:r w:rsidR="00A926AB" w:rsidRPr="00DA3908">
        <w:rPr>
          <w:szCs w:val="18"/>
        </w:rPr>
        <w:t>tained for a particular analyte.</w:t>
      </w:r>
    </w:p>
    <w:p w14:paraId="78DC23C8" w14:textId="77777777" w:rsidR="00DA3908" w:rsidRDefault="00DA3908" w:rsidP="00DA3908">
      <w:pPr>
        <w:spacing w:after="0"/>
        <w:rPr>
          <w:rFonts w:ascii="Arno Pro" w:hAnsi="Arno Pro"/>
          <w:sz w:val="18"/>
          <w:szCs w:val="18"/>
        </w:rPr>
      </w:pPr>
      <w:r w:rsidRPr="00DA3908">
        <w:rPr>
          <w:rFonts w:ascii="Arno Pro" w:hAnsi="Arno Pro"/>
          <w:sz w:val="18"/>
          <w:szCs w:val="18"/>
        </w:rPr>
        <w:t xml:space="preserve">Figure S3. Functional groups identified by </w:t>
      </w:r>
      <w:proofErr w:type="spellStart"/>
      <w:r w:rsidRPr="00DA3908">
        <w:rPr>
          <w:rFonts w:ascii="Arno Pro" w:hAnsi="Arno Pro"/>
          <w:sz w:val="18"/>
          <w:szCs w:val="18"/>
        </w:rPr>
        <w:t>Checkmol</w:t>
      </w:r>
      <w:proofErr w:type="spellEnd"/>
      <w:r w:rsidRPr="00DA3908">
        <w:rPr>
          <w:rFonts w:ascii="Arno Pro" w:hAnsi="Arno Pro"/>
          <w:sz w:val="18"/>
          <w:szCs w:val="18"/>
        </w:rPr>
        <w:t>. Figures show the number of analytes having at least one f</w:t>
      </w:r>
      <w:r>
        <w:rPr>
          <w:rFonts w:ascii="Arno Pro" w:hAnsi="Arno Pro"/>
          <w:sz w:val="18"/>
          <w:szCs w:val="18"/>
        </w:rPr>
        <w:t>unctional group of a given type.</w:t>
      </w:r>
    </w:p>
    <w:p w14:paraId="30559C01" w14:textId="77777777" w:rsidR="00DA3908" w:rsidRDefault="00942F63" w:rsidP="00DA3908">
      <w:pPr>
        <w:spacing w:after="0"/>
        <w:rPr>
          <w:rFonts w:ascii="Arno Pro" w:hAnsi="Arno Pro"/>
          <w:sz w:val="18"/>
          <w:szCs w:val="18"/>
        </w:rPr>
      </w:pPr>
      <w:r w:rsidRPr="00DA3908">
        <w:rPr>
          <w:rFonts w:ascii="Arno Pro" w:hAnsi="Arno Pro"/>
          <w:sz w:val="18"/>
          <w:szCs w:val="18"/>
        </w:rPr>
        <w:t>F</w:t>
      </w:r>
      <w:r w:rsidR="00E85BAD">
        <w:rPr>
          <w:rFonts w:ascii="Arno Pro" w:hAnsi="Arno Pro"/>
          <w:sz w:val="18"/>
          <w:szCs w:val="18"/>
        </w:rPr>
        <w:t>igure S4</w:t>
      </w:r>
      <w:r w:rsidR="00A21A1F" w:rsidRPr="00DA3908">
        <w:rPr>
          <w:rFonts w:ascii="Arno Pro" w:hAnsi="Arno Pro"/>
          <w:sz w:val="18"/>
          <w:szCs w:val="18"/>
        </w:rPr>
        <w:t xml:space="preserve">. </w:t>
      </w:r>
      <w:r w:rsidR="00A57F65" w:rsidRPr="00DA3908">
        <w:rPr>
          <w:rFonts w:ascii="Arno Pro" w:hAnsi="Arno Pro"/>
          <w:sz w:val="18"/>
          <w:szCs w:val="18"/>
        </w:rPr>
        <w:t>Raw d</w:t>
      </w:r>
      <w:r w:rsidRPr="00DA3908">
        <w:rPr>
          <w:rFonts w:ascii="Arno Pro" w:hAnsi="Arno Pro"/>
          <w:sz w:val="18"/>
          <w:szCs w:val="18"/>
        </w:rPr>
        <w:t>ata</w:t>
      </w:r>
      <w:r w:rsidR="00617657" w:rsidRPr="00DA3908">
        <w:rPr>
          <w:rFonts w:ascii="Arno Pro" w:hAnsi="Arno Pro"/>
          <w:sz w:val="18"/>
          <w:szCs w:val="18"/>
        </w:rPr>
        <w:t xml:space="preserve"> for a set of </w:t>
      </w:r>
      <w:r w:rsidR="00A21A1F" w:rsidRPr="00DA3908">
        <w:rPr>
          <w:rFonts w:ascii="Arno Pro" w:hAnsi="Arno Pro"/>
          <w:sz w:val="18"/>
          <w:szCs w:val="18"/>
        </w:rPr>
        <w:t>6</w:t>
      </w:r>
      <w:r w:rsidR="00617657" w:rsidRPr="00DA3908">
        <w:rPr>
          <w:rFonts w:ascii="Arno Pro" w:hAnsi="Arno Pro"/>
          <w:sz w:val="18"/>
          <w:szCs w:val="18"/>
        </w:rPr>
        <w:t xml:space="preserve"> analytes.</w:t>
      </w:r>
      <w:r w:rsidR="001173EF" w:rsidRPr="00DA3908">
        <w:rPr>
          <w:rFonts w:ascii="Arno Pro" w:hAnsi="Arno Pro"/>
          <w:sz w:val="18"/>
          <w:szCs w:val="18"/>
        </w:rPr>
        <w:t xml:space="preserve"> </w:t>
      </w:r>
      <w:r w:rsidR="006D63E7" w:rsidRPr="00DA3908">
        <w:rPr>
          <w:rFonts w:ascii="Arno Pro" w:hAnsi="Arno Pro"/>
          <w:sz w:val="18"/>
          <w:szCs w:val="18"/>
        </w:rPr>
        <w:tab/>
      </w:r>
      <w:r w:rsidR="001173EF" w:rsidRPr="00DA3908">
        <w:rPr>
          <w:rFonts w:ascii="Arno Pro" w:hAnsi="Arno Pro"/>
          <w:sz w:val="18"/>
          <w:szCs w:val="18"/>
        </w:rPr>
        <w:t>.</w:t>
      </w:r>
    </w:p>
    <w:p w14:paraId="5F4E9F03" w14:textId="77777777" w:rsidR="00A926AB" w:rsidRPr="00DA3908" w:rsidRDefault="00A926AB" w:rsidP="00DA3908">
      <w:pPr>
        <w:spacing w:after="0"/>
        <w:rPr>
          <w:rFonts w:ascii="Arno Pro" w:hAnsi="Arno Pro"/>
          <w:sz w:val="18"/>
          <w:szCs w:val="18"/>
        </w:rPr>
      </w:pPr>
      <w:r w:rsidRPr="00DA3908">
        <w:rPr>
          <w:rFonts w:ascii="Arno Pro" w:hAnsi="Arno Pro"/>
          <w:sz w:val="18"/>
          <w:szCs w:val="18"/>
        </w:rPr>
        <w:t>F</w:t>
      </w:r>
      <w:r w:rsidR="001173EF" w:rsidRPr="00DA3908">
        <w:rPr>
          <w:rFonts w:ascii="Arno Pro" w:hAnsi="Arno Pro"/>
          <w:sz w:val="18"/>
          <w:szCs w:val="18"/>
        </w:rPr>
        <w:t>igure S</w:t>
      </w:r>
      <w:r w:rsidR="00E85BAD">
        <w:rPr>
          <w:rFonts w:ascii="Arno Pro" w:hAnsi="Arno Pro"/>
          <w:sz w:val="18"/>
          <w:szCs w:val="18"/>
        </w:rPr>
        <w:t>5</w:t>
      </w:r>
      <w:r w:rsidRPr="00DA3908">
        <w:rPr>
          <w:rFonts w:ascii="Arno Pro" w:hAnsi="Arno Pro"/>
          <w:sz w:val="18"/>
          <w:szCs w:val="18"/>
        </w:rPr>
        <w:t>. Individual parameters (neutral form</w:t>
      </w:r>
      <w:r w:rsidR="00787298" w:rsidRPr="00DA3908">
        <w:rPr>
          <w:rFonts w:ascii="Arno Pro" w:hAnsi="Arno Pro"/>
          <w:sz w:val="18"/>
          <w:szCs w:val="18"/>
        </w:rPr>
        <w:t xml:space="preserve"> of analyte</w:t>
      </w:r>
      <w:r w:rsidRPr="00DA3908">
        <w:rPr>
          <w:rFonts w:ascii="Arno Pro" w:hAnsi="Arno Pro"/>
          <w:sz w:val="18"/>
          <w:szCs w:val="18"/>
        </w:rPr>
        <w:t>)</w:t>
      </w:r>
    </w:p>
    <w:p w14:paraId="66372F52" w14:textId="77777777" w:rsidR="00A926AB" w:rsidRPr="00DA3908" w:rsidRDefault="00A926AB" w:rsidP="00DA3908">
      <w:pPr>
        <w:pStyle w:val="TDAcknowledgments"/>
        <w:rPr>
          <w:szCs w:val="18"/>
        </w:rPr>
      </w:pPr>
      <w:r w:rsidRPr="00DA3908">
        <w:rPr>
          <w:szCs w:val="18"/>
        </w:rPr>
        <w:t>F</w:t>
      </w:r>
      <w:r w:rsidR="001173EF" w:rsidRPr="00DA3908">
        <w:rPr>
          <w:szCs w:val="18"/>
        </w:rPr>
        <w:t>igure S</w:t>
      </w:r>
      <w:r w:rsidR="00E85BAD">
        <w:rPr>
          <w:szCs w:val="18"/>
        </w:rPr>
        <w:t>6</w:t>
      </w:r>
      <w:r w:rsidRPr="00DA3908">
        <w:rPr>
          <w:szCs w:val="18"/>
        </w:rPr>
        <w:t>. Individual parameters (dissociated forms</w:t>
      </w:r>
      <w:r w:rsidR="00787298" w:rsidRPr="00DA3908">
        <w:rPr>
          <w:szCs w:val="18"/>
        </w:rPr>
        <w:t xml:space="preserve"> of analytes</w:t>
      </w:r>
      <w:r w:rsidRPr="00DA3908">
        <w:rPr>
          <w:szCs w:val="18"/>
        </w:rPr>
        <w:t>)</w:t>
      </w:r>
    </w:p>
    <w:p w14:paraId="6E1F58F1" w14:textId="77777777" w:rsidR="00A926AB" w:rsidRPr="00DA3908" w:rsidRDefault="00A926AB" w:rsidP="00DA3908">
      <w:pPr>
        <w:pStyle w:val="TDAcknowledgments"/>
        <w:rPr>
          <w:szCs w:val="18"/>
        </w:rPr>
      </w:pPr>
      <w:r w:rsidRPr="00DA3908">
        <w:rPr>
          <w:szCs w:val="18"/>
        </w:rPr>
        <w:t>F</w:t>
      </w:r>
      <w:r w:rsidR="001173EF" w:rsidRPr="00DA3908">
        <w:rPr>
          <w:szCs w:val="18"/>
        </w:rPr>
        <w:t>igure S</w:t>
      </w:r>
      <w:r w:rsidR="00E85BAD">
        <w:rPr>
          <w:szCs w:val="18"/>
        </w:rPr>
        <w:t>7</w:t>
      </w:r>
      <w:r w:rsidRPr="00DA3908">
        <w:rPr>
          <w:szCs w:val="18"/>
        </w:rPr>
        <w:t>. Individual parameters (</w:t>
      </w:r>
      <w:proofErr w:type="spellStart"/>
      <w:r w:rsidRPr="00DA3908">
        <w:rPr>
          <w:szCs w:val="18"/>
        </w:rPr>
        <w:t>pKas</w:t>
      </w:r>
      <w:proofErr w:type="spellEnd"/>
      <w:r w:rsidRPr="00DA3908">
        <w:rPr>
          <w:szCs w:val="18"/>
        </w:rPr>
        <w:t>)</w:t>
      </w:r>
    </w:p>
    <w:p w14:paraId="43A414EE" w14:textId="77777777" w:rsidR="00942F63" w:rsidRPr="00DA3908" w:rsidRDefault="00DC65CD" w:rsidP="00DA3908">
      <w:pPr>
        <w:pStyle w:val="TDAcknowledgments"/>
        <w:rPr>
          <w:szCs w:val="18"/>
        </w:rPr>
      </w:pPr>
      <w:r w:rsidRPr="00DA3908">
        <w:rPr>
          <w:szCs w:val="18"/>
        </w:rPr>
        <w:t>F</w:t>
      </w:r>
      <w:r w:rsidR="001173EF" w:rsidRPr="00DA3908">
        <w:rPr>
          <w:szCs w:val="18"/>
        </w:rPr>
        <w:t>igure S</w:t>
      </w:r>
      <w:r w:rsidR="00E85BAD">
        <w:rPr>
          <w:szCs w:val="18"/>
        </w:rPr>
        <w:t>8</w:t>
      </w:r>
      <w:r w:rsidR="00942F63" w:rsidRPr="00DA3908">
        <w:rPr>
          <w:szCs w:val="18"/>
        </w:rPr>
        <w:t>. Population Predictions for a set of 6 analytes.</w:t>
      </w:r>
    </w:p>
    <w:p w14:paraId="08C3C036" w14:textId="77777777" w:rsidR="00942F63" w:rsidRPr="00DA3908" w:rsidRDefault="001173EF" w:rsidP="00DA3908">
      <w:pPr>
        <w:pStyle w:val="TDAcknowledgments"/>
        <w:rPr>
          <w:szCs w:val="18"/>
        </w:rPr>
      </w:pPr>
      <w:r w:rsidRPr="00DA3908">
        <w:rPr>
          <w:szCs w:val="18"/>
        </w:rPr>
        <w:t>Figure S</w:t>
      </w:r>
      <w:r w:rsidR="00E85BAD">
        <w:rPr>
          <w:szCs w:val="18"/>
        </w:rPr>
        <w:t>9</w:t>
      </w:r>
      <w:r w:rsidR="00942F63" w:rsidRPr="00DA3908">
        <w:rPr>
          <w:szCs w:val="18"/>
        </w:rPr>
        <w:t>. Limited Data Predictions for a set of 6 analytes.</w:t>
      </w:r>
    </w:p>
    <w:p w14:paraId="58B1919C" w14:textId="77777777" w:rsidR="00942F63" w:rsidRPr="00DA3908" w:rsidRDefault="001173EF" w:rsidP="00DA3908">
      <w:pPr>
        <w:pStyle w:val="TDAcknowledgments"/>
        <w:rPr>
          <w:szCs w:val="18"/>
        </w:rPr>
      </w:pPr>
      <w:r w:rsidRPr="00DA3908">
        <w:rPr>
          <w:szCs w:val="18"/>
        </w:rPr>
        <w:t>Figure S</w:t>
      </w:r>
      <w:r w:rsidR="00E85BAD">
        <w:rPr>
          <w:szCs w:val="18"/>
        </w:rPr>
        <w:t>10</w:t>
      </w:r>
      <w:r w:rsidR="00942F63" w:rsidRPr="00DA3908">
        <w:rPr>
          <w:szCs w:val="18"/>
        </w:rPr>
        <w:t>. Individual Predictions for a set of 6 analytes.</w:t>
      </w:r>
    </w:p>
    <w:p w14:paraId="2F2BFE24" w14:textId="77777777" w:rsidR="00511DD3" w:rsidRDefault="00511DD3" w:rsidP="00511DD3"/>
    <w:p w14:paraId="45C17735" w14:textId="77777777" w:rsidR="00511DD3" w:rsidRPr="00511DD3" w:rsidRDefault="00511DD3" w:rsidP="00511DD3"/>
    <w:p w14:paraId="2A06F4B6" w14:textId="77777777" w:rsidR="00511DD3" w:rsidRDefault="00511DD3" w:rsidP="00624622">
      <w:pPr>
        <w:pageBreakBefore/>
      </w:pPr>
      <w:r>
        <w:lastRenderedPageBreak/>
        <w:t>Table S1</w:t>
      </w:r>
      <w:r w:rsidRPr="00ED057E">
        <w:t>. E</w:t>
      </w:r>
      <w:r>
        <w:t>xperimental design.</w:t>
      </w:r>
    </w:p>
    <w:tbl>
      <w:tblPr>
        <w:tblW w:w="822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511DD3" w:rsidRPr="001E71F9" w14:paraId="0DF996EF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B664" w14:textId="77777777" w:rsidR="00511DD3" w:rsidRPr="001E71F9" w:rsidRDefault="00511DD3" w:rsidP="00272D5F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Gradient time, min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1716" w14:textId="77777777" w:rsidR="00511DD3" w:rsidRPr="001E71F9" w:rsidRDefault="00511DD3" w:rsidP="00272D5F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1E71F9">
              <w:rPr>
                <w:rFonts w:ascii="Calibri" w:hAnsi="Calibri"/>
                <w:b/>
                <w:bCs/>
                <w:color w:val="000000"/>
              </w:rPr>
              <w:t>Mobile phase pH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6B07" w14:textId="77777777" w:rsidR="00511DD3" w:rsidRPr="001E71F9" w:rsidRDefault="00511DD3" w:rsidP="00272D5F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1E71F9">
              <w:rPr>
                <w:rFonts w:ascii="Calibri" w:hAnsi="Calibri"/>
                <w:b/>
                <w:bCs/>
                <w:color w:val="000000"/>
              </w:rPr>
              <w:t>Temp. [°C]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C2AF" w14:textId="77777777" w:rsidR="00511DD3" w:rsidRPr="001E71F9" w:rsidRDefault="00511DD3" w:rsidP="00272D5F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1E71F9">
              <w:rPr>
                <w:rFonts w:ascii="Calibri" w:hAnsi="Calibri"/>
                <w:b/>
                <w:bCs/>
                <w:color w:val="000000"/>
              </w:rPr>
              <w:t>Org. mod.</w:t>
            </w:r>
          </w:p>
        </w:tc>
      </w:tr>
      <w:tr w:rsidR="00511DD3" w:rsidRPr="001E71F9" w14:paraId="0404E942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FCC2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270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5F37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2.5 5.8 10.5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986C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401A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MeOH</w:t>
            </w:r>
          </w:p>
        </w:tc>
      </w:tr>
      <w:tr w:rsidR="00511DD3" w:rsidRPr="001E71F9" w14:paraId="28A8D0D6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4B36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4655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2.5-10.5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2469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C1F6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MeOH</w:t>
            </w:r>
          </w:p>
        </w:tc>
      </w:tr>
      <w:tr w:rsidR="00511DD3" w:rsidRPr="001E71F9" w14:paraId="748B9347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6CBE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AE68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2.5-10.5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AF82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055D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MeO</w:t>
            </w:r>
            <w:r w:rsidRPr="001E71F9">
              <w:rPr>
                <w:rFonts w:ascii="Calibri" w:hAnsi="Calibri"/>
                <w:color w:val="000000"/>
              </w:rPr>
              <w:t>H</w:t>
            </w:r>
          </w:p>
        </w:tc>
      </w:tr>
      <w:tr w:rsidR="00511DD3" w:rsidRPr="001E71F9" w14:paraId="49C1FE4C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0A79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270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8B37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2.5 5.8 10.5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8CDA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792A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ACN</w:t>
            </w:r>
          </w:p>
        </w:tc>
      </w:tr>
      <w:tr w:rsidR="00511DD3" w:rsidRPr="001E71F9" w14:paraId="5B0383DC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92BC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0A11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2.5-10.5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0ADC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8E35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ACN</w:t>
            </w:r>
          </w:p>
        </w:tc>
      </w:tr>
      <w:tr w:rsidR="00511DD3" w:rsidRPr="001E71F9" w14:paraId="7114942E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6B76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DDC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2.5-10.5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A90B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E6B5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ACN</w:t>
            </w:r>
          </w:p>
        </w:tc>
      </w:tr>
      <w:tr w:rsidR="00511DD3" w:rsidRPr="001E71F9" w14:paraId="6BF5A569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8E2A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270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B900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2.5 5.8 10.5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0361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5390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MeO</w:t>
            </w:r>
            <w:r w:rsidRPr="001E71F9">
              <w:rPr>
                <w:rFonts w:ascii="Calibri" w:hAnsi="Calibri"/>
                <w:color w:val="000000"/>
              </w:rPr>
              <w:t>H</w:t>
            </w:r>
          </w:p>
        </w:tc>
      </w:tr>
      <w:tr w:rsidR="00511DD3" w:rsidRPr="001E71F9" w14:paraId="52C274C0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8EC7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35D7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2.5-10.5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793B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BDA6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MeO</w:t>
            </w:r>
            <w:r w:rsidRPr="001E71F9">
              <w:rPr>
                <w:rFonts w:ascii="Calibri" w:hAnsi="Calibri"/>
                <w:color w:val="000000"/>
              </w:rPr>
              <w:t>H</w:t>
            </w:r>
          </w:p>
        </w:tc>
      </w:tr>
      <w:tr w:rsidR="00511DD3" w:rsidRPr="001E71F9" w14:paraId="07680404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D5E0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A9F9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2.5-10.5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86C2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7706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MeO</w:t>
            </w:r>
            <w:r w:rsidRPr="001E71F9">
              <w:rPr>
                <w:rFonts w:ascii="Calibri" w:hAnsi="Calibri"/>
                <w:color w:val="000000"/>
              </w:rPr>
              <w:t>H</w:t>
            </w:r>
          </w:p>
        </w:tc>
      </w:tr>
      <w:tr w:rsidR="00511DD3" w:rsidRPr="001E71F9" w14:paraId="6DF018A5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B10B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270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D78C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2.5 5.8 10.5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0CEB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8555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ACN</w:t>
            </w:r>
          </w:p>
        </w:tc>
      </w:tr>
      <w:tr w:rsidR="00511DD3" w:rsidRPr="001E71F9" w14:paraId="39D59488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5B11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6F06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2.5-10.5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F678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49C3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ACN</w:t>
            </w:r>
          </w:p>
        </w:tc>
      </w:tr>
      <w:tr w:rsidR="00511DD3" w:rsidRPr="001E71F9" w14:paraId="28FA2F19" w14:textId="77777777" w:rsidTr="00272D5F">
        <w:trPr>
          <w:trHeight w:val="300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0550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BB15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2.5-10.5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F97B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D041" w14:textId="77777777" w:rsidR="00511DD3" w:rsidRPr="001E71F9" w:rsidRDefault="00511DD3" w:rsidP="00272D5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1E71F9">
              <w:rPr>
                <w:rFonts w:ascii="Calibri" w:hAnsi="Calibri"/>
                <w:color w:val="000000"/>
              </w:rPr>
              <w:t>ACN</w:t>
            </w:r>
          </w:p>
        </w:tc>
      </w:tr>
    </w:tbl>
    <w:p w14:paraId="20ED91A0" w14:textId="77777777" w:rsidR="00511DD3" w:rsidRDefault="00511DD3" w:rsidP="00511DD3"/>
    <w:p w14:paraId="54F85BCC" w14:textId="77777777" w:rsidR="00511DD3" w:rsidRPr="00AB4233" w:rsidRDefault="00511DD3" w:rsidP="00511DD3">
      <w:pPr>
        <w:pStyle w:val="TAMainText"/>
      </w:pPr>
    </w:p>
    <w:p w14:paraId="56E6958C" w14:textId="77777777" w:rsidR="00B84565" w:rsidRPr="00D94972" w:rsidRDefault="00E85BAD" w:rsidP="00BC7AB1">
      <w:pPr>
        <w:pStyle w:val="VDTable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Table S2</w:t>
      </w:r>
      <w:r w:rsidR="00686DE8" w:rsidRPr="00D94972">
        <w:rPr>
          <w:rFonts w:ascii="Times New Roman" w:hAnsi="Times New Roman"/>
          <w:sz w:val="24"/>
          <w:szCs w:val="24"/>
        </w:rPr>
        <w:t>. Summary of the MCMC simulations of the marginal posterior distributions of population-level model p</w:t>
      </w:r>
      <w:r w:rsidR="00B84565" w:rsidRPr="00D94972">
        <w:rPr>
          <w:rFonts w:ascii="Times New Roman" w:hAnsi="Times New Roman"/>
          <w:sz w:val="24"/>
          <w:szCs w:val="24"/>
        </w:rPr>
        <w:t xml:space="preserve">arameters. </w:t>
      </w:r>
    </w:p>
    <w:p w14:paraId="67040009" w14:textId="3F3EDCD7" w:rsidR="00922D49" w:rsidRPr="00D94972" w:rsidRDefault="00922D49" w:rsidP="00A21A1F">
      <w:pPr>
        <w:pStyle w:val="TAMainText"/>
        <w:rPr>
          <w:rFonts w:ascii="Times New Roman" w:hAnsi="Times New Roman"/>
          <w:sz w:val="24"/>
          <w:szCs w:val="24"/>
        </w:rPr>
      </w:pPr>
    </w:p>
    <w:p w14:paraId="1F8253DB" w14:textId="77777777" w:rsidR="00B84565" w:rsidRPr="00D94972" w:rsidRDefault="00B84565" w:rsidP="00A21A1F">
      <w:pPr>
        <w:pStyle w:val="TAMainText"/>
        <w:rPr>
          <w:rFonts w:ascii="Times New Roman" w:hAnsi="Times New Roman"/>
          <w:sz w:val="24"/>
          <w:szCs w:val="24"/>
        </w:rPr>
      </w:pPr>
      <w:r w:rsidRPr="00D94972">
        <w:rPr>
          <w:rFonts w:ascii="Times New Roman" w:hAnsi="Times New Roman"/>
          <w:sz w:val="24"/>
          <w:szCs w:val="24"/>
        </w:rPr>
        <w:t xml:space="preserve">Mean denotes sample mean, MCSE denotes Monte Carlo Standard Error, </w:t>
      </w:r>
      <w:proofErr w:type="spellStart"/>
      <w:r w:rsidRPr="00D94972">
        <w:rPr>
          <w:rFonts w:ascii="Times New Roman" w:hAnsi="Times New Roman"/>
          <w:sz w:val="24"/>
          <w:szCs w:val="24"/>
        </w:rPr>
        <w:t>StdDev</w:t>
      </w:r>
      <w:proofErr w:type="spellEnd"/>
      <w:r w:rsidRPr="00D94972">
        <w:rPr>
          <w:rFonts w:ascii="Times New Roman" w:hAnsi="Times New Roman"/>
          <w:sz w:val="24"/>
          <w:szCs w:val="24"/>
        </w:rPr>
        <w:t xml:space="preserve"> denotes sample standard deviation, 5%, 50%, 95% denote corresponding quantiles, </w:t>
      </w:r>
      <w:proofErr w:type="spellStart"/>
      <w:r w:rsidRPr="00D94972">
        <w:rPr>
          <w:rFonts w:ascii="Times New Roman" w:hAnsi="Times New Roman"/>
          <w:sz w:val="24"/>
          <w:szCs w:val="24"/>
        </w:rPr>
        <w:t>N_Eff</w:t>
      </w:r>
      <w:proofErr w:type="spellEnd"/>
      <w:r w:rsidRPr="00D94972">
        <w:rPr>
          <w:rFonts w:ascii="Times New Roman" w:hAnsi="Times New Roman"/>
          <w:sz w:val="24"/>
          <w:szCs w:val="24"/>
        </w:rPr>
        <w:t xml:space="preserve"> denotes effective sample size, </w:t>
      </w:r>
      <w:proofErr w:type="spellStart"/>
      <w:r w:rsidRPr="00D94972">
        <w:rPr>
          <w:rFonts w:ascii="Times New Roman" w:hAnsi="Times New Roman"/>
          <w:sz w:val="24"/>
          <w:szCs w:val="24"/>
        </w:rPr>
        <w:t>R_Hat</w:t>
      </w:r>
      <w:proofErr w:type="spellEnd"/>
      <w:r w:rsidRPr="00D94972">
        <w:rPr>
          <w:rFonts w:ascii="Times New Roman" w:hAnsi="Times New Roman"/>
          <w:sz w:val="24"/>
          <w:szCs w:val="24"/>
        </w:rPr>
        <w:t xml:space="preserve"> denotes a measure of chain equilibrium, must be within 0.05 of 1.0.</w:t>
      </w:r>
    </w:p>
    <w:p w14:paraId="65D7B254" w14:textId="77777777" w:rsidR="00922D49" w:rsidRPr="00D94972" w:rsidRDefault="00922D49" w:rsidP="00A21A1F">
      <w:pPr>
        <w:pStyle w:val="TAMainText"/>
        <w:rPr>
          <w:rFonts w:ascii="Times New Roman" w:hAnsi="Times New Roman"/>
          <w:sz w:val="24"/>
          <w:szCs w:val="24"/>
        </w:rPr>
      </w:pPr>
    </w:p>
    <w:p w14:paraId="1EE11C15" w14:textId="77777777" w:rsidR="00922D49" w:rsidRPr="00D94972" w:rsidRDefault="00922D49" w:rsidP="00A21A1F">
      <w:pPr>
        <w:pStyle w:val="TAMainText"/>
        <w:rPr>
          <w:rFonts w:ascii="Times New Roman" w:hAnsi="Times New Roman"/>
          <w:sz w:val="24"/>
          <w:szCs w:val="24"/>
        </w:rPr>
      </w:pPr>
    </w:p>
    <w:p w14:paraId="3CFF03C2" w14:textId="77777777" w:rsidR="001A7E09" w:rsidRPr="00D94972" w:rsidRDefault="006819BE" w:rsidP="001A7E0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pl-PL" w:eastAsia="pl-PL"/>
        </w:rPr>
        <w:drawing>
          <wp:inline distT="0" distB="0" distL="0" distR="0" wp14:anchorId="6EAE36CB" wp14:editId="2C78FB90">
            <wp:extent cx="5940552" cy="6480048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6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0D0" w14:textId="77777777" w:rsidR="001A7E09" w:rsidRPr="00D94972" w:rsidRDefault="001A7E09" w:rsidP="001A7E09">
      <w:pPr>
        <w:pStyle w:val="VAFigureCaption"/>
        <w:rPr>
          <w:rFonts w:ascii="Times New Roman" w:hAnsi="Times New Roman"/>
          <w:sz w:val="24"/>
          <w:szCs w:val="24"/>
        </w:rPr>
      </w:pPr>
      <w:r w:rsidRPr="00D94972">
        <w:rPr>
          <w:rFonts w:ascii="Times New Roman" w:hAnsi="Times New Roman"/>
          <w:sz w:val="24"/>
          <w:szCs w:val="24"/>
        </w:rPr>
        <w:t xml:space="preserve">Figure S1. pH </w:t>
      </w:r>
      <w:r w:rsidR="00FC435B" w:rsidRPr="00D94972">
        <w:rPr>
          <w:rFonts w:ascii="Times New Roman" w:hAnsi="Times New Roman"/>
          <w:sz w:val="24"/>
          <w:szCs w:val="24"/>
        </w:rPr>
        <w:t>measurements</w:t>
      </w:r>
      <w:r w:rsidRPr="00D94972">
        <w:rPr>
          <w:rFonts w:ascii="Times New Roman" w:hAnsi="Times New Roman"/>
          <w:sz w:val="24"/>
          <w:szCs w:val="24"/>
        </w:rPr>
        <w:t xml:space="preserve">. Lines </w:t>
      </w:r>
      <w:r w:rsidR="00D90DB7" w:rsidRPr="00D94972">
        <w:rPr>
          <w:rFonts w:ascii="Times New Roman" w:hAnsi="Times New Roman"/>
          <w:sz w:val="24"/>
          <w:szCs w:val="24"/>
        </w:rPr>
        <w:t>pro</w:t>
      </w:r>
      <w:r w:rsidR="00FC435B" w:rsidRPr="00D94972">
        <w:rPr>
          <w:rFonts w:ascii="Times New Roman" w:hAnsi="Times New Roman"/>
          <w:sz w:val="24"/>
          <w:szCs w:val="24"/>
        </w:rPr>
        <w:t>vide model predictions</w:t>
      </w:r>
      <w:r w:rsidRPr="00D94972">
        <w:rPr>
          <w:rFonts w:ascii="Times New Roman" w:hAnsi="Times New Roman"/>
          <w:sz w:val="24"/>
          <w:szCs w:val="24"/>
        </w:rPr>
        <w:t>.</w:t>
      </w:r>
    </w:p>
    <w:p w14:paraId="16060C0B" w14:textId="77777777" w:rsidR="001A7E09" w:rsidRPr="00D94972" w:rsidRDefault="001A7E09" w:rsidP="00A21A1F">
      <w:pPr>
        <w:pStyle w:val="TAMainText"/>
        <w:rPr>
          <w:rFonts w:ascii="Times New Roman" w:hAnsi="Times New Roman"/>
          <w:sz w:val="24"/>
          <w:szCs w:val="24"/>
        </w:rPr>
      </w:pPr>
    </w:p>
    <w:p w14:paraId="0108C97B" w14:textId="69AAFD0B" w:rsidR="00D40732" w:rsidRPr="00D94972" w:rsidRDefault="00D40732" w:rsidP="00D40732">
      <w:pPr>
        <w:rPr>
          <w:rFonts w:ascii="Times New Roman" w:hAnsi="Times New Roman"/>
          <w:szCs w:val="24"/>
        </w:rPr>
      </w:pPr>
    </w:p>
    <w:p w14:paraId="49263219" w14:textId="77777777" w:rsidR="00D40732" w:rsidRDefault="00FC435B" w:rsidP="00D40732">
      <w:pPr>
        <w:pStyle w:val="VAFigureCaption"/>
        <w:rPr>
          <w:rFonts w:ascii="Times New Roman" w:hAnsi="Times New Roman"/>
          <w:sz w:val="24"/>
          <w:szCs w:val="24"/>
        </w:rPr>
      </w:pPr>
      <w:r w:rsidRPr="00D94972">
        <w:rPr>
          <w:rFonts w:ascii="Times New Roman" w:hAnsi="Times New Roman"/>
          <w:sz w:val="24"/>
          <w:szCs w:val="24"/>
        </w:rPr>
        <w:t>Figure S2</w:t>
      </w:r>
      <w:r w:rsidR="00D40732" w:rsidRPr="00D94972">
        <w:rPr>
          <w:rFonts w:ascii="Times New Roman" w:hAnsi="Times New Roman"/>
          <w:sz w:val="24"/>
          <w:szCs w:val="24"/>
        </w:rPr>
        <w:t xml:space="preserve">. </w:t>
      </w:r>
      <w:r w:rsidR="002E074E" w:rsidRPr="00D94972">
        <w:rPr>
          <w:rFonts w:ascii="Times New Roman" w:hAnsi="Times New Roman"/>
          <w:sz w:val="24"/>
          <w:szCs w:val="24"/>
        </w:rPr>
        <w:t>Raw data</w:t>
      </w:r>
      <w:r w:rsidR="00D40732" w:rsidRPr="00D94972">
        <w:rPr>
          <w:rFonts w:ascii="Times New Roman" w:hAnsi="Times New Roman"/>
          <w:sz w:val="24"/>
          <w:szCs w:val="24"/>
        </w:rPr>
        <w:t>. Lines connect measurements obtained for a particular analyte.</w:t>
      </w:r>
    </w:p>
    <w:p w14:paraId="595CCEAF" w14:textId="5FBA8023" w:rsidR="00E85BAD" w:rsidRPr="00E85BAD" w:rsidRDefault="00E85BAD" w:rsidP="00E85BAD"/>
    <w:p w14:paraId="58720091" w14:textId="77777777" w:rsidR="00E85BAD" w:rsidRPr="00E85BAD" w:rsidRDefault="00E85BAD" w:rsidP="00E85BAD">
      <w:pPr>
        <w:spacing w:after="0"/>
        <w:rPr>
          <w:rFonts w:ascii="Times New Roman" w:hAnsi="Times New Roman"/>
          <w:szCs w:val="24"/>
        </w:rPr>
      </w:pPr>
      <w:r w:rsidRPr="00E85BAD">
        <w:rPr>
          <w:rFonts w:ascii="Times New Roman" w:hAnsi="Times New Roman"/>
          <w:szCs w:val="24"/>
        </w:rPr>
        <w:t xml:space="preserve">Figure S3. Functional groups identified by </w:t>
      </w:r>
      <w:proofErr w:type="spellStart"/>
      <w:r w:rsidRPr="00E85BAD">
        <w:rPr>
          <w:rFonts w:ascii="Times New Roman" w:hAnsi="Times New Roman"/>
          <w:szCs w:val="24"/>
        </w:rPr>
        <w:t>Checkmol</w:t>
      </w:r>
      <w:proofErr w:type="spellEnd"/>
      <w:r w:rsidRPr="00E85BAD">
        <w:rPr>
          <w:rFonts w:ascii="Times New Roman" w:hAnsi="Times New Roman"/>
          <w:szCs w:val="24"/>
        </w:rPr>
        <w:t>. Figures show the number of analytes having at least one functional group of a given type.</w:t>
      </w:r>
    </w:p>
    <w:p w14:paraId="288C9138" w14:textId="77777777" w:rsidR="00E85BAD" w:rsidRPr="00E85BAD" w:rsidRDefault="00E85BAD" w:rsidP="00E85BAD"/>
    <w:p w14:paraId="33ABE351" w14:textId="77777777" w:rsidR="00D40732" w:rsidRPr="00D94972" w:rsidRDefault="00D40732" w:rsidP="00D40732">
      <w:pPr>
        <w:spacing w:after="0"/>
        <w:jc w:val="left"/>
        <w:rPr>
          <w:rFonts w:ascii="Times New Roman" w:hAnsi="Times New Roman"/>
          <w:szCs w:val="24"/>
        </w:rPr>
      </w:pPr>
    </w:p>
    <w:p w14:paraId="643C6953" w14:textId="10D2A332" w:rsidR="00FC435B" w:rsidRPr="00D94972" w:rsidRDefault="00D40732" w:rsidP="00D40732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br w:type="page"/>
      </w:r>
    </w:p>
    <w:p w14:paraId="7CA17941" w14:textId="77777777" w:rsidR="00FC435B" w:rsidRPr="00D94972" w:rsidRDefault="00FC435B" w:rsidP="00FC435B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lastRenderedPageBreak/>
        <w:t>Fig</w:t>
      </w:r>
      <w:r w:rsidR="00104D74" w:rsidRPr="00D94972">
        <w:rPr>
          <w:rFonts w:ascii="Times New Roman" w:hAnsi="Times New Roman"/>
          <w:szCs w:val="24"/>
        </w:rPr>
        <w:t>ure</w:t>
      </w:r>
      <w:r w:rsidR="00A926AB" w:rsidRPr="00D94972">
        <w:rPr>
          <w:rFonts w:ascii="Times New Roman" w:hAnsi="Times New Roman"/>
          <w:szCs w:val="24"/>
        </w:rPr>
        <w:t xml:space="preserve"> S</w:t>
      </w:r>
      <w:r w:rsidR="00F6377D">
        <w:rPr>
          <w:rFonts w:ascii="Times New Roman" w:hAnsi="Times New Roman"/>
          <w:szCs w:val="24"/>
        </w:rPr>
        <w:t>4</w:t>
      </w:r>
      <w:r w:rsidRPr="00D94972">
        <w:rPr>
          <w:rFonts w:ascii="Times New Roman" w:hAnsi="Times New Roman"/>
          <w:szCs w:val="24"/>
        </w:rPr>
        <w:t>. Raw data</w:t>
      </w:r>
      <w:r w:rsidR="0053194E" w:rsidRPr="00D94972">
        <w:rPr>
          <w:rFonts w:ascii="Times New Roman" w:hAnsi="Times New Roman"/>
          <w:szCs w:val="24"/>
        </w:rPr>
        <w:t xml:space="preserve"> for 6 selected analytes.</w:t>
      </w:r>
      <w:r w:rsidR="00D94972">
        <w:rPr>
          <w:rFonts w:ascii="Times New Roman" w:hAnsi="Times New Roman"/>
          <w:szCs w:val="24"/>
        </w:rPr>
        <w:t xml:space="preserve"> </w:t>
      </w:r>
    </w:p>
    <w:p w14:paraId="59B5A63A" w14:textId="7BCB7EE4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28B6E367" w14:textId="77777777" w:rsidR="00FC435B" w:rsidRPr="00D94972" w:rsidRDefault="00787298" w:rsidP="00FC435B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4</w:t>
      </w:r>
      <w:r w:rsidRPr="00D94972">
        <w:rPr>
          <w:rFonts w:ascii="Times New Roman" w:hAnsi="Times New Roman"/>
          <w:szCs w:val="24"/>
        </w:rPr>
        <w:t xml:space="preserve">. Raw data for 6 selected analytes. </w:t>
      </w:r>
      <w:r w:rsidR="00FC435B" w:rsidRPr="003C644A">
        <w:rPr>
          <w:rFonts w:ascii="Times New Roman" w:hAnsi="Times New Roman"/>
          <w:noProof/>
          <w:szCs w:val="24"/>
          <w:lang w:eastAsia="pl-PL"/>
        </w:rPr>
        <w:t>Continued</w:t>
      </w:r>
    </w:p>
    <w:p w14:paraId="0B3EA237" w14:textId="48CFE6D7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7CE1C981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4</w:t>
      </w:r>
      <w:r w:rsidRPr="00D94972">
        <w:rPr>
          <w:rFonts w:ascii="Times New Roman" w:hAnsi="Times New Roman"/>
          <w:szCs w:val="24"/>
        </w:rPr>
        <w:t xml:space="preserve">. Raw data for 6 selected analytes. </w:t>
      </w:r>
      <w:r w:rsidRPr="003C644A">
        <w:rPr>
          <w:rFonts w:ascii="Times New Roman" w:hAnsi="Times New Roman"/>
          <w:noProof/>
          <w:szCs w:val="24"/>
          <w:lang w:eastAsia="pl-PL"/>
        </w:rPr>
        <w:t>Continued</w:t>
      </w:r>
    </w:p>
    <w:p w14:paraId="7CFC5C89" w14:textId="6AD7A33D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7876EB94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4</w:t>
      </w:r>
      <w:r w:rsidRPr="00D94972">
        <w:rPr>
          <w:rFonts w:ascii="Times New Roman" w:hAnsi="Times New Roman"/>
          <w:szCs w:val="24"/>
        </w:rPr>
        <w:t xml:space="preserve">. Raw data for 6 selected analytes. </w:t>
      </w:r>
      <w:r w:rsidRPr="00D94972">
        <w:rPr>
          <w:rFonts w:ascii="Times New Roman" w:hAnsi="Times New Roman"/>
          <w:noProof/>
          <w:szCs w:val="24"/>
          <w:lang w:eastAsia="pl-PL"/>
        </w:rPr>
        <w:t>Continued</w:t>
      </w:r>
    </w:p>
    <w:p w14:paraId="053877B1" w14:textId="6D9E52E5" w:rsidR="00FC435B" w:rsidRPr="00D94972" w:rsidRDefault="00B6559B" w:rsidP="00D40732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 xml:space="preserve"> </w:t>
      </w:r>
    </w:p>
    <w:p w14:paraId="62547C91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4</w:t>
      </w:r>
      <w:r w:rsidRPr="00D94972">
        <w:rPr>
          <w:rFonts w:ascii="Times New Roman" w:hAnsi="Times New Roman"/>
          <w:szCs w:val="24"/>
        </w:rPr>
        <w:t xml:space="preserve">. Raw data for 6 selected analytes. </w:t>
      </w:r>
      <w:r w:rsidRPr="003C644A">
        <w:rPr>
          <w:rFonts w:ascii="Times New Roman" w:hAnsi="Times New Roman"/>
          <w:noProof/>
          <w:szCs w:val="24"/>
          <w:lang w:eastAsia="pl-PL"/>
        </w:rPr>
        <w:t>Continued</w:t>
      </w:r>
    </w:p>
    <w:p w14:paraId="5E3BBA83" w14:textId="6DDEFF38" w:rsidR="00B6559B" w:rsidRPr="00D94972" w:rsidRDefault="00B6559B" w:rsidP="00D40732">
      <w:pPr>
        <w:rPr>
          <w:rFonts w:ascii="Times New Roman" w:hAnsi="Times New Roman"/>
          <w:szCs w:val="24"/>
        </w:rPr>
      </w:pPr>
    </w:p>
    <w:p w14:paraId="346F2CC0" w14:textId="77777777" w:rsidR="00A926AB" w:rsidRPr="003C644A" w:rsidRDefault="00787298" w:rsidP="00D40732">
      <w:pPr>
        <w:rPr>
          <w:rFonts w:ascii="Times New Roman" w:hAnsi="Times New Roman"/>
          <w:noProof/>
          <w:szCs w:val="24"/>
          <w:lang w:eastAsia="pl-PL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4</w:t>
      </w:r>
      <w:r w:rsidRPr="00D94972">
        <w:rPr>
          <w:rFonts w:ascii="Times New Roman" w:hAnsi="Times New Roman"/>
          <w:szCs w:val="24"/>
        </w:rPr>
        <w:t xml:space="preserve">. Raw data for 6 selected analytes. </w:t>
      </w:r>
      <w:r w:rsidRPr="003C644A">
        <w:rPr>
          <w:rFonts w:ascii="Times New Roman" w:hAnsi="Times New Roman"/>
          <w:noProof/>
          <w:szCs w:val="24"/>
          <w:lang w:eastAsia="pl-PL"/>
        </w:rPr>
        <w:t>Continued</w:t>
      </w:r>
    </w:p>
    <w:p w14:paraId="28149094" w14:textId="77777777" w:rsidR="00A926AB" w:rsidRPr="00291DEF" w:rsidRDefault="00A926AB" w:rsidP="00D40732">
      <w:pPr>
        <w:rPr>
          <w:rFonts w:ascii="Times New Roman" w:hAnsi="Times New Roman"/>
          <w:noProof/>
          <w:szCs w:val="24"/>
          <w:lang w:eastAsia="pl-PL"/>
        </w:rPr>
      </w:pPr>
    </w:p>
    <w:p w14:paraId="37FB348A" w14:textId="77777777" w:rsidR="00A926AB" w:rsidRPr="00291DEF" w:rsidRDefault="00A926AB" w:rsidP="00D40732">
      <w:pPr>
        <w:rPr>
          <w:rFonts w:ascii="Times New Roman" w:hAnsi="Times New Roman"/>
          <w:noProof/>
          <w:szCs w:val="24"/>
          <w:lang w:eastAsia="pl-PL"/>
        </w:rPr>
      </w:pPr>
    </w:p>
    <w:p w14:paraId="3B1B6381" w14:textId="77777777" w:rsidR="00A926AB" w:rsidRPr="00291DEF" w:rsidRDefault="00A926AB" w:rsidP="00D40732">
      <w:pPr>
        <w:rPr>
          <w:rFonts w:ascii="Times New Roman" w:hAnsi="Times New Roman"/>
          <w:noProof/>
          <w:szCs w:val="24"/>
          <w:lang w:eastAsia="pl-PL"/>
        </w:rPr>
      </w:pPr>
    </w:p>
    <w:p w14:paraId="24C52FBF" w14:textId="77777777" w:rsidR="00A926AB" w:rsidRPr="00291DEF" w:rsidRDefault="00A926AB" w:rsidP="00D40732">
      <w:pPr>
        <w:rPr>
          <w:rFonts w:ascii="Times New Roman" w:hAnsi="Times New Roman"/>
          <w:noProof/>
          <w:szCs w:val="24"/>
          <w:lang w:eastAsia="pl-PL"/>
        </w:rPr>
      </w:pPr>
    </w:p>
    <w:p w14:paraId="3BC56ABC" w14:textId="77777777" w:rsidR="00A926AB" w:rsidRPr="00291DEF" w:rsidRDefault="00A926AB" w:rsidP="00D40732">
      <w:pPr>
        <w:rPr>
          <w:rFonts w:ascii="Times New Roman" w:hAnsi="Times New Roman"/>
          <w:noProof/>
          <w:szCs w:val="24"/>
          <w:lang w:eastAsia="pl-PL"/>
        </w:rPr>
      </w:pPr>
    </w:p>
    <w:p w14:paraId="1F9C788E" w14:textId="1EF1F411" w:rsidR="00A926AB" w:rsidRPr="00D94972" w:rsidRDefault="00A926AB" w:rsidP="00A926AB">
      <w:pPr>
        <w:rPr>
          <w:rFonts w:ascii="Times New Roman" w:hAnsi="Times New Roman"/>
          <w:noProof/>
          <w:szCs w:val="24"/>
        </w:rPr>
      </w:pPr>
    </w:p>
    <w:p w14:paraId="50C99349" w14:textId="77777777" w:rsidR="00A926AB" w:rsidRPr="00D94972" w:rsidRDefault="00F6377D" w:rsidP="00A926A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Figure</w:t>
      </w:r>
      <w:r w:rsidR="00787298" w:rsidRPr="00D94972">
        <w:rPr>
          <w:rFonts w:ascii="Times New Roman" w:hAnsi="Times New Roman"/>
          <w:szCs w:val="24"/>
        </w:rPr>
        <w:t xml:space="preserve"> </w:t>
      </w:r>
      <w:r w:rsidR="00A926AB" w:rsidRPr="00D94972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>5</w:t>
      </w:r>
      <w:r w:rsidR="00A926AB" w:rsidRPr="00D94972">
        <w:rPr>
          <w:rFonts w:ascii="Times New Roman" w:hAnsi="Times New Roman"/>
          <w:szCs w:val="24"/>
        </w:rPr>
        <w:t>. Scatter plots between individual chromatographic parameters and their relationship to log P. Diagonal subplots present histograms.</w:t>
      </w:r>
    </w:p>
    <w:p w14:paraId="60243E18" w14:textId="432CF93B" w:rsidR="00A926AB" w:rsidRPr="00D94972" w:rsidRDefault="00A926AB" w:rsidP="00A926AB">
      <w:pPr>
        <w:rPr>
          <w:rFonts w:ascii="Times New Roman" w:hAnsi="Times New Roman"/>
          <w:noProof/>
          <w:szCs w:val="24"/>
        </w:rPr>
      </w:pPr>
    </w:p>
    <w:p w14:paraId="696F121B" w14:textId="77777777" w:rsidR="00A926AB" w:rsidRPr="00D94972" w:rsidRDefault="00F6377D" w:rsidP="00A926A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Figure</w:t>
      </w:r>
      <w:r w:rsidR="00A926AB" w:rsidRPr="00D94972">
        <w:rPr>
          <w:rFonts w:ascii="Times New Roman" w:hAnsi="Times New Roman"/>
          <w:szCs w:val="24"/>
        </w:rPr>
        <w:t xml:space="preserve"> S</w:t>
      </w:r>
      <w:r>
        <w:rPr>
          <w:rFonts w:ascii="Times New Roman" w:hAnsi="Times New Roman"/>
          <w:szCs w:val="24"/>
        </w:rPr>
        <w:t>6</w:t>
      </w:r>
      <w:r w:rsidR="00A926AB" w:rsidRPr="00D94972">
        <w:rPr>
          <w:rFonts w:ascii="Times New Roman" w:hAnsi="Times New Roman"/>
          <w:szCs w:val="24"/>
        </w:rPr>
        <w:t>. Scatter plots between individual chromatographic parameters</w:t>
      </w:r>
      <w:r w:rsidR="00132E0F">
        <w:rPr>
          <w:rFonts w:ascii="Times New Roman" w:hAnsi="Times New Roman"/>
          <w:szCs w:val="24"/>
        </w:rPr>
        <w:t xml:space="preserve"> describing the effect of dissociation (</w:t>
      </w:r>
      <w:proofErr w:type="spellStart"/>
      <w:r w:rsidR="00132E0F" w:rsidRPr="00132E0F">
        <w:rPr>
          <w:rFonts w:ascii="Times New Roman" w:hAnsi="Times New Roman"/>
          <w:i/>
          <w:szCs w:val="24"/>
        </w:rPr>
        <w:t>dlogkw</w:t>
      </w:r>
      <w:proofErr w:type="spellEnd"/>
      <w:r w:rsidR="00132E0F">
        <w:rPr>
          <w:rFonts w:ascii="Times New Roman" w:hAnsi="Times New Roman"/>
          <w:szCs w:val="24"/>
        </w:rPr>
        <w:t xml:space="preserve">, </w:t>
      </w:r>
      <w:r w:rsidR="00132E0F" w:rsidRPr="00132E0F">
        <w:rPr>
          <w:rFonts w:ascii="Times New Roman" w:hAnsi="Times New Roman"/>
          <w:i/>
          <w:szCs w:val="24"/>
        </w:rPr>
        <w:t>dS1m</w:t>
      </w:r>
      <w:r w:rsidR="00132E0F">
        <w:rPr>
          <w:rFonts w:ascii="Times New Roman" w:hAnsi="Times New Roman"/>
          <w:szCs w:val="24"/>
        </w:rPr>
        <w:t xml:space="preserve">, </w:t>
      </w:r>
      <w:r w:rsidR="00132E0F" w:rsidRPr="00132E0F">
        <w:rPr>
          <w:rFonts w:ascii="Times New Roman" w:hAnsi="Times New Roman"/>
          <w:i/>
          <w:szCs w:val="24"/>
        </w:rPr>
        <w:t>dS1a</w:t>
      </w:r>
      <w:r w:rsidR="00132E0F">
        <w:rPr>
          <w:rFonts w:ascii="Times New Roman" w:hAnsi="Times New Roman"/>
          <w:szCs w:val="24"/>
        </w:rPr>
        <w:t xml:space="preserve"> were normalized by the absolute charge)</w:t>
      </w:r>
      <w:r w:rsidR="00A926AB" w:rsidRPr="00D94972">
        <w:rPr>
          <w:rFonts w:ascii="Times New Roman" w:hAnsi="Times New Roman"/>
          <w:szCs w:val="24"/>
        </w:rPr>
        <w:t>. Diagonal subplots present histograms. Colors corresponds to different charge state of analyte form</w:t>
      </w:r>
      <w:r w:rsidR="00132E0F">
        <w:rPr>
          <w:rFonts w:ascii="Times New Roman" w:hAnsi="Times New Roman"/>
          <w:szCs w:val="24"/>
        </w:rPr>
        <w:t xml:space="preserve"> (red – </w:t>
      </w:r>
      <w:r w:rsidR="00300F3E">
        <w:rPr>
          <w:rFonts w:ascii="Times New Roman" w:hAnsi="Times New Roman"/>
          <w:szCs w:val="24"/>
        </w:rPr>
        <w:t>anions</w:t>
      </w:r>
      <w:r w:rsidR="00132E0F">
        <w:rPr>
          <w:rFonts w:ascii="Times New Roman" w:hAnsi="Times New Roman"/>
          <w:szCs w:val="24"/>
        </w:rPr>
        <w:t xml:space="preserve">, blue – </w:t>
      </w:r>
      <w:r w:rsidR="00300F3E">
        <w:rPr>
          <w:rFonts w:ascii="Times New Roman" w:hAnsi="Times New Roman"/>
          <w:szCs w:val="24"/>
        </w:rPr>
        <w:t>cations</w:t>
      </w:r>
      <w:r w:rsidR="00132E0F">
        <w:rPr>
          <w:rFonts w:ascii="Times New Roman" w:hAnsi="Times New Roman"/>
          <w:szCs w:val="24"/>
        </w:rPr>
        <w:t>, yellow – zwitterions)</w:t>
      </w:r>
      <w:r w:rsidR="00A926AB" w:rsidRPr="00D94972">
        <w:rPr>
          <w:rFonts w:ascii="Times New Roman" w:hAnsi="Times New Roman"/>
          <w:szCs w:val="24"/>
        </w:rPr>
        <w:t>.</w:t>
      </w:r>
    </w:p>
    <w:p w14:paraId="65168B85" w14:textId="2F622A18" w:rsidR="00A926AB" w:rsidRPr="00D94972" w:rsidRDefault="00A926AB" w:rsidP="00A926AB">
      <w:pPr>
        <w:rPr>
          <w:rFonts w:ascii="Times New Roman" w:hAnsi="Times New Roman"/>
          <w:noProof/>
          <w:szCs w:val="24"/>
        </w:rPr>
      </w:pPr>
    </w:p>
    <w:p w14:paraId="2CF354DE" w14:textId="77777777" w:rsidR="00A926AB" w:rsidRPr="00D94972" w:rsidRDefault="00F6377D" w:rsidP="00A926A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Figure</w:t>
      </w:r>
      <w:r w:rsidR="00A926AB" w:rsidRPr="00D94972">
        <w:rPr>
          <w:rFonts w:ascii="Times New Roman" w:hAnsi="Times New Roman"/>
          <w:szCs w:val="24"/>
        </w:rPr>
        <w:t xml:space="preserve"> S</w:t>
      </w:r>
      <w:r>
        <w:rPr>
          <w:rFonts w:ascii="Times New Roman" w:hAnsi="Times New Roman"/>
          <w:szCs w:val="24"/>
        </w:rPr>
        <w:t>7</w:t>
      </w:r>
      <w:r w:rsidR="00A926AB" w:rsidRPr="00D94972">
        <w:rPr>
          <w:rFonts w:ascii="Times New Roman" w:hAnsi="Times New Roman"/>
          <w:szCs w:val="24"/>
        </w:rPr>
        <w:t xml:space="preserve">. Scatter plots between individual chromatographic parameters </w:t>
      </w:r>
      <w:r w:rsidR="00C71146">
        <w:rPr>
          <w:rFonts w:ascii="Times New Roman" w:hAnsi="Times New Roman"/>
          <w:szCs w:val="24"/>
        </w:rPr>
        <w:t>(</w:t>
      </w:r>
      <w:proofErr w:type="spellStart"/>
      <w:r w:rsidR="00C71146">
        <w:rPr>
          <w:rFonts w:ascii="Times New Roman" w:hAnsi="Times New Roman"/>
          <w:szCs w:val="24"/>
        </w:rPr>
        <w:t>pKas</w:t>
      </w:r>
      <w:proofErr w:type="spellEnd"/>
      <w:r w:rsidR="00C71146">
        <w:rPr>
          <w:rFonts w:ascii="Times New Roman" w:hAnsi="Times New Roman"/>
          <w:szCs w:val="24"/>
        </w:rPr>
        <w:t xml:space="preserve">) </w:t>
      </w:r>
      <w:r w:rsidR="00A926AB" w:rsidRPr="00D94972">
        <w:rPr>
          <w:rFonts w:ascii="Times New Roman" w:hAnsi="Times New Roman"/>
          <w:szCs w:val="24"/>
        </w:rPr>
        <w:t xml:space="preserve">and their relationship to literature </w:t>
      </w:r>
      <w:proofErr w:type="spellStart"/>
      <w:r w:rsidR="00A926AB" w:rsidRPr="00D94972">
        <w:rPr>
          <w:rFonts w:ascii="Times New Roman" w:hAnsi="Times New Roman"/>
          <w:szCs w:val="24"/>
        </w:rPr>
        <w:t>pKa</w:t>
      </w:r>
      <w:proofErr w:type="spellEnd"/>
      <w:r w:rsidR="00A926AB" w:rsidRPr="00D94972">
        <w:rPr>
          <w:rFonts w:ascii="Times New Roman" w:hAnsi="Times New Roman"/>
          <w:szCs w:val="24"/>
        </w:rPr>
        <w:t>. Diagonal subplots present histograms.</w:t>
      </w:r>
      <w:r w:rsidR="00C71146">
        <w:rPr>
          <w:rFonts w:ascii="Times New Roman" w:hAnsi="Times New Roman"/>
          <w:szCs w:val="24"/>
        </w:rPr>
        <w:t xml:space="preserve"> Red color denotes acidic group, blue color basic group.</w:t>
      </w:r>
    </w:p>
    <w:p w14:paraId="0E0BA38A" w14:textId="77777777" w:rsidR="00A926AB" w:rsidRPr="00D94972" w:rsidRDefault="00A926AB" w:rsidP="00D40732">
      <w:pPr>
        <w:rPr>
          <w:rFonts w:ascii="Times New Roman" w:hAnsi="Times New Roman"/>
          <w:noProof/>
          <w:szCs w:val="24"/>
          <w:lang w:eastAsia="pl-PL"/>
        </w:rPr>
      </w:pPr>
    </w:p>
    <w:p w14:paraId="6F8DA545" w14:textId="77777777" w:rsidR="00A926AB" w:rsidRPr="00D94972" w:rsidRDefault="00A926AB" w:rsidP="00D40732">
      <w:pPr>
        <w:rPr>
          <w:rFonts w:ascii="Times New Roman" w:hAnsi="Times New Roman"/>
          <w:noProof/>
          <w:szCs w:val="24"/>
          <w:lang w:eastAsia="pl-PL"/>
        </w:rPr>
      </w:pPr>
    </w:p>
    <w:p w14:paraId="280A347D" w14:textId="63F5B681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2A8C72F5" w14:textId="77777777" w:rsidR="00FC435B" w:rsidRPr="00D94972" w:rsidRDefault="009800F0" w:rsidP="00FC435B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lastRenderedPageBreak/>
        <w:t>Figure</w:t>
      </w:r>
      <w:r w:rsidR="00787298" w:rsidRPr="00D94972">
        <w:rPr>
          <w:rFonts w:ascii="Times New Roman" w:hAnsi="Times New Roman"/>
          <w:szCs w:val="24"/>
        </w:rPr>
        <w:t xml:space="preserve"> S</w:t>
      </w:r>
      <w:r w:rsidR="00F6377D">
        <w:rPr>
          <w:rFonts w:ascii="Times New Roman" w:hAnsi="Times New Roman"/>
          <w:szCs w:val="24"/>
        </w:rPr>
        <w:t>8</w:t>
      </w:r>
      <w:r w:rsidR="00FC435B" w:rsidRPr="00D94972">
        <w:rPr>
          <w:rFonts w:ascii="Times New Roman" w:hAnsi="Times New Roman"/>
          <w:szCs w:val="24"/>
        </w:rPr>
        <w:t xml:space="preserve">. Population predictions. Predictions represented as posterior median (line) and 5th-95th percentiles (dotted lines) for a 6 exemplary analytes. Observed retention factors are shown as dots. Predictions corresponding to future observations given </w:t>
      </w:r>
      <w:r w:rsidR="0053194E" w:rsidRPr="00D94972">
        <w:rPr>
          <w:rFonts w:ascii="Times New Roman" w:hAnsi="Times New Roman"/>
          <w:szCs w:val="24"/>
        </w:rPr>
        <w:t>only population-level parameters</w:t>
      </w:r>
      <w:r w:rsidR="00FC435B" w:rsidRPr="00D94972">
        <w:rPr>
          <w:rFonts w:ascii="Times New Roman" w:hAnsi="Times New Roman"/>
          <w:szCs w:val="24"/>
        </w:rPr>
        <w:t>.</w:t>
      </w:r>
    </w:p>
    <w:p w14:paraId="6922E8C8" w14:textId="64676042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7B49414E" w14:textId="77777777" w:rsidR="00FC435B" w:rsidRPr="00D94972" w:rsidRDefault="00787298" w:rsidP="00D40732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8</w:t>
      </w:r>
      <w:r w:rsidRPr="00D94972">
        <w:rPr>
          <w:rFonts w:ascii="Times New Roman" w:hAnsi="Times New Roman"/>
          <w:szCs w:val="24"/>
        </w:rPr>
        <w:t>. Population predictions. Predictions represented as posterior median (line) and 5th-95th percentiles (dotted lines) for a 6 exemplary analytes. Observed retention factors are shown as dots. Predictions corresponding to future observations given only population-level parameters. Continued.</w:t>
      </w:r>
    </w:p>
    <w:p w14:paraId="445B48D1" w14:textId="6CE4A54E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7D0560F3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8</w:t>
      </w:r>
      <w:r w:rsidRPr="00D94972">
        <w:rPr>
          <w:rFonts w:ascii="Times New Roman" w:hAnsi="Times New Roman"/>
          <w:szCs w:val="24"/>
        </w:rPr>
        <w:t>. Population predictions. Predictions represented as posterior median (line) and 5th-95th percentiles (dotted lines) for a 6 exemplary analytes. Observed retention factors are shown as dots. Predictions corresponding to future observations given only population-level parameters. Continued.</w:t>
      </w:r>
    </w:p>
    <w:p w14:paraId="5265411D" w14:textId="77777777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117FD2AD" w14:textId="1AA69FAB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6FC1E1DB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8</w:t>
      </w:r>
      <w:r w:rsidRPr="00D94972">
        <w:rPr>
          <w:rFonts w:ascii="Times New Roman" w:hAnsi="Times New Roman"/>
          <w:szCs w:val="24"/>
        </w:rPr>
        <w:t>. Population predictions. Predictions represented as posterior median (line) and 5th-95th percentiles (dotted lines) for a 6 exemplary analytes. Observed retention factors are shown as dots. Predictions corresponding to future observations given only population-level parameters. Continued.</w:t>
      </w:r>
    </w:p>
    <w:p w14:paraId="7C02726F" w14:textId="77777777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04ED117A" w14:textId="05482031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15C42042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8</w:t>
      </w:r>
      <w:r w:rsidRPr="00D94972">
        <w:rPr>
          <w:rFonts w:ascii="Times New Roman" w:hAnsi="Times New Roman"/>
          <w:szCs w:val="24"/>
        </w:rPr>
        <w:t>. Population predictions. Predictions represented as posterior median (line) and 5th-95th percentiles (dotted lines) for a 6 exemplary analytes. Observed retention factors are shown as dots. Predictions corresponding to future observations given only population-level parameters. Continued.</w:t>
      </w:r>
    </w:p>
    <w:p w14:paraId="20163A87" w14:textId="77777777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0FD00983" w14:textId="3B07ACB3" w:rsidR="00B6559B" w:rsidRPr="00D94972" w:rsidRDefault="00B6559B" w:rsidP="00D40732">
      <w:pPr>
        <w:rPr>
          <w:rFonts w:ascii="Times New Roman" w:hAnsi="Times New Roman"/>
          <w:szCs w:val="24"/>
        </w:rPr>
      </w:pPr>
    </w:p>
    <w:p w14:paraId="3B09B078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8</w:t>
      </w:r>
      <w:r w:rsidRPr="00D94972">
        <w:rPr>
          <w:rFonts w:ascii="Times New Roman" w:hAnsi="Times New Roman"/>
          <w:szCs w:val="24"/>
        </w:rPr>
        <w:t>. Population predictions. Predictions represented as posterior median (line) and 5th-95th percentiles (dotted lines) for a 6 exemplary analytes. Observed retention factors are shown as dots. Predictions corresponding to future observations given only population-level parameters. Continued.</w:t>
      </w:r>
    </w:p>
    <w:p w14:paraId="7DC3C92D" w14:textId="30793202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5B09BE87" w14:textId="77777777" w:rsidR="00FC435B" w:rsidRPr="00D94972" w:rsidRDefault="00787298" w:rsidP="00FC435B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9</w:t>
      </w:r>
      <w:r w:rsidR="00FC435B" w:rsidRPr="00D94972">
        <w:rPr>
          <w:rFonts w:ascii="Times New Roman" w:hAnsi="Times New Roman"/>
          <w:szCs w:val="24"/>
        </w:rPr>
        <w:t>. Limited Data Predictions. Predictions represented as posterior median (line) and 5</w:t>
      </w:r>
      <w:r w:rsidR="00FC435B" w:rsidRPr="00D94972">
        <w:rPr>
          <w:rFonts w:ascii="Times New Roman" w:hAnsi="Times New Roman"/>
          <w:szCs w:val="24"/>
          <w:vertAlign w:val="superscript"/>
        </w:rPr>
        <w:t>th</w:t>
      </w:r>
      <w:r w:rsidR="00FC435B" w:rsidRPr="00D94972">
        <w:rPr>
          <w:rFonts w:ascii="Times New Roman" w:hAnsi="Times New Roman"/>
          <w:szCs w:val="24"/>
        </w:rPr>
        <w:t>-95</w:t>
      </w:r>
      <w:r w:rsidR="00FC435B" w:rsidRPr="00D94972">
        <w:rPr>
          <w:rFonts w:ascii="Times New Roman" w:hAnsi="Times New Roman"/>
          <w:szCs w:val="24"/>
          <w:vertAlign w:val="superscript"/>
        </w:rPr>
        <w:t>th</w:t>
      </w:r>
      <w:r w:rsidR="00FC435B"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</w:t>
      </w:r>
      <w:r w:rsidR="009D3AA6" w:rsidRPr="00D94972">
        <w:rPr>
          <w:rFonts w:ascii="Times New Roman" w:hAnsi="Times New Roman"/>
          <w:szCs w:val="24"/>
        </w:rPr>
        <w:t xml:space="preserve">the </w:t>
      </w:r>
      <w:r w:rsidR="00FC435B" w:rsidRPr="00D94972">
        <w:rPr>
          <w:rFonts w:ascii="Times New Roman" w:hAnsi="Times New Roman"/>
          <w:szCs w:val="24"/>
        </w:rPr>
        <w:t>future observations give</w:t>
      </w:r>
      <w:r w:rsidR="009800F0" w:rsidRPr="00D94972">
        <w:rPr>
          <w:rFonts w:ascii="Times New Roman" w:hAnsi="Times New Roman"/>
          <w:szCs w:val="24"/>
        </w:rPr>
        <w:t xml:space="preserve">n three preliminary experiments conducted in </w:t>
      </w:r>
      <w:r w:rsidR="009D3AA6" w:rsidRPr="00D94972">
        <w:rPr>
          <w:rFonts w:ascii="Times New Roman" w:hAnsi="Times New Roman"/>
          <w:szCs w:val="24"/>
        </w:rPr>
        <w:t xml:space="preserve">MeOH, </w:t>
      </w:r>
      <w:r w:rsidR="009800F0" w:rsidRPr="00D94972">
        <w:rPr>
          <w:rFonts w:ascii="Times New Roman" w:hAnsi="Times New Roman"/>
          <w:szCs w:val="24"/>
        </w:rPr>
        <w:t>at</w:t>
      </w:r>
      <w:r w:rsidRPr="00D94972">
        <w:rPr>
          <w:rFonts w:ascii="Times New Roman" w:hAnsi="Times New Roman"/>
          <w:szCs w:val="24"/>
        </w:rPr>
        <w:t xml:space="preserve"> </w:t>
      </w:r>
      <w:r w:rsidR="009D3AA6" w:rsidRPr="00D94972">
        <w:rPr>
          <w:rFonts w:ascii="Times New Roman" w:hAnsi="Times New Roman"/>
          <w:szCs w:val="24"/>
        </w:rPr>
        <w:t>25</w:t>
      </w:r>
      <w:r w:rsidR="009D3AA6" w:rsidRPr="00D94972">
        <w:rPr>
          <w:rFonts w:ascii="Times New Roman" w:hAnsi="Times New Roman"/>
          <w:szCs w:val="24"/>
          <w:vertAlign w:val="superscript"/>
        </w:rPr>
        <w:t>o</w:t>
      </w:r>
      <w:r w:rsidR="009D3AA6" w:rsidRPr="00D94972">
        <w:rPr>
          <w:rFonts w:ascii="Times New Roman" w:hAnsi="Times New Roman"/>
          <w:szCs w:val="24"/>
        </w:rPr>
        <w:t>C</w:t>
      </w:r>
      <w:r w:rsidR="009800F0" w:rsidRPr="00D94972">
        <w:rPr>
          <w:rFonts w:ascii="Times New Roman" w:hAnsi="Times New Roman"/>
          <w:szCs w:val="24"/>
        </w:rPr>
        <w:t xml:space="preserve"> for</w:t>
      </w:r>
      <w:r w:rsidR="009D3AA6" w:rsidRPr="00D94972">
        <w:rPr>
          <w:rFonts w:ascii="Times New Roman" w:hAnsi="Times New Roman"/>
          <w:szCs w:val="24"/>
        </w:rPr>
        <w:t xml:space="preserve"> pH = 2.5, 5.8,</w:t>
      </w:r>
      <w:r w:rsidR="009800F0" w:rsidRPr="00D94972">
        <w:rPr>
          <w:rFonts w:ascii="Times New Roman" w:hAnsi="Times New Roman"/>
          <w:szCs w:val="24"/>
        </w:rPr>
        <w:t xml:space="preserve"> and </w:t>
      </w:r>
      <w:r w:rsidR="009D3AA6" w:rsidRPr="00D94972">
        <w:rPr>
          <w:rFonts w:ascii="Times New Roman" w:hAnsi="Times New Roman"/>
          <w:szCs w:val="24"/>
        </w:rPr>
        <w:t>10.5 and 30 min gradient.</w:t>
      </w:r>
    </w:p>
    <w:p w14:paraId="1FDF3290" w14:textId="77777777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50A378E8" w14:textId="34804E8B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2A6237C5" w14:textId="77777777" w:rsidR="00FC435B" w:rsidRPr="00D94972" w:rsidRDefault="00787298" w:rsidP="00D40732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9</w:t>
      </w:r>
      <w:r w:rsidRPr="00D94972">
        <w:rPr>
          <w:rFonts w:ascii="Times New Roman" w:hAnsi="Times New Roman"/>
          <w:szCs w:val="24"/>
        </w:rPr>
        <w:t>. Limited Data Predictions. Figures S6.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the future observations given three preliminary experiments conducted in MeOH, at 25</w:t>
      </w:r>
      <w:r w:rsidRPr="00D94972">
        <w:rPr>
          <w:rFonts w:ascii="Times New Roman" w:hAnsi="Times New Roman"/>
          <w:szCs w:val="24"/>
          <w:vertAlign w:val="superscript"/>
        </w:rPr>
        <w:t>o</w:t>
      </w:r>
      <w:r w:rsidRPr="00D94972">
        <w:rPr>
          <w:rFonts w:ascii="Times New Roman" w:hAnsi="Times New Roman"/>
          <w:szCs w:val="24"/>
        </w:rPr>
        <w:t>C for pH = 2.5, 5.8, and 10.5 and 30 min gradient. Continued</w:t>
      </w:r>
    </w:p>
    <w:p w14:paraId="15025217" w14:textId="3951FFD7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151407D0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 xml:space="preserve">Figure </w:t>
      </w:r>
      <w:r w:rsidR="009A710F">
        <w:rPr>
          <w:rFonts w:ascii="Times New Roman" w:hAnsi="Times New Roman"/>
          <w:szCs w:val="24"/>
        </w:rPr>
        <w:t>S</w:t>
      </w:r>
      <w:r w:rsidR="00F6377D">
        <w:rPr>
          <w:rFonts w:ascii="Times New Roman" w:hAnsi="Times New Roman"/>
          <w:szCs w:val="24"/>
        </w:rPr>
        <w:t>9</w:t>
      </w:r>
      <w:r w:rsidR="00425697">
        <w:rPr>
          <w:rFonts w:ascii="Times New Roman" w:hAnsi="Times New Roman"/>
          <w:szCs w:val="24"/>
        </w:rPr>
        <w:t>.</w:t>
      </w:r>
      <w:r w:rsidRPr="00D94972">
        <w:rPr>
          <w:rFonts w:ascii="Times New Roman" w:hAnsi="Times New Roman"/>
          <w:szCs w:val="24"/>
        </w:rPr>
        <w:t xml:space="preserve"> Limited Data Predictions. Figures S6.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the future observations given three preliminary experiments conducted in MeOH, at 25</w:t>
      </w:r>
      <w:r w:rsidRPr="00D94972">
        <w:rPr>
          <w:rFonts w:ascii="Times New Roman" w:hAnsi="Times New Roman"/>
          <w:szCs w:val="24"/>
          <w:vertAlign w:val="superscript"/>
        </w:rPr>
        <w:t>o</w:t>
      </w:r>
      <w:r w:rsidRPr="00D94972">
        <w:rPr>
          <w:rFonts w:ascii="Times New Roman" w:hAnsi="Times New Roman"/>
          <w:szCs w:val="24"/>
        </w:rPr>
        <w:t>C for pH = 2.5, 5.8, and 10.5 and 30 min gradient. Continued</w:t>
      </w:r>
    </w:p>
    <w:p w14:paraId="3C7C66AB" w14:textId="19D0B0AD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0B7B7921" w14:textId="77777777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1AE293A6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9</w:t>
      </w:r>
      <w:r w:rsidRPr="00D94972">
        <w:rPr>
          <w:rFonts w:ascii="Times New Roman" w:hAnsi="Times New Roman"/>
          <w:szCs w:val="24"/>
        </w:rPr>
        <w:t>. Limited Data Predictions. Figures S6.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the future observations given three preliminary experiments conducted in MeOH, at 25</w:t>
      </w:r>
      <w:r w:rsidRPr="00D94972">
        <w:rPr>
          <w:rFonts w:ascii="Times New Roman" w:hAnsi="Times New Roman"/>
          <w:szCs w:val="24"/>
          <w:vertAlign w:val="superscript"/>
        </w:rPr>
        <w:t>o</w:t>
      </w:r>
      <w:r w:rsidRPr="00D94972">
        <w:rPr>
          <w:rFonts w:ascii="Times New Roman" w:hAnsi="Times New Roman"/>
          <w:szCs w:val="24"/>
        </w:rPr>
        <w:t>C for pH = 2.5, 5.8, and 10.5 and 30 min gradient. Continued</w:t>
      </w:r>
    </w:p>
    <w:p w14:paraId="014704AD" w14:textId="7616A0F4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1C8B0B42" w14:textId="77777777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1D3BB57A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9</w:t>
      </w:r>
      <w:r w:rsidRPr="00D94972">
        <w:rPr>
          <w:rFonts w:ascii="Times New Roman" w:hAnsi="Times New Roman"/>
          <w:szCs w:val="24"/>
        </w:rPr>
        <w:t>. Limited Data Predictions. Figures S6.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the future observations given three preliminary experiments conducted in MeOH, at 25</w:t>
      </w:r>
      <w:r w:rsidRPr="00D94972">
        <w:rPr>
          <w:rFonts w:ascii="Times New Roman" w:hAnsi="Times New Roman"/>
          <w:szCs w:val="24"/>
          <w:vertAlign w:val="superscript"/>
        </w:rPr>
        <w:t>o</w:t>
      </w:r>
      <w:r w:rsidRPr="00D94972">
        <w:rPr>
          <w:rFonts w:ascii="Times New Roman" w:hAnsi="Times New Roman"/>
          <w:szCs w:val="24"/>
        </w:rPr>
        <w:t>C for pH = 2.5, 5.8, and 10.5 and 30 min gradient. Continued</w:t>
      </w:r>
    </w:p>
    <w:p w14:paraId="16ADC7C7" w14:textId="5D29B51D" w:rsidR="00B6559B" w:rsidRPr="00D94972" w:rsidRDefault="00B6559B" w:rsidP="00D40732">
      <w:pPr>
        <w:rPr>
          <w:rFonts w:ascii="Times New Roman" w:hAnsi="Times New Roman"/>
          <w:szCs w:val="24"/>
        </w:rPr>
      </w:pPr>
    </w:p>
    <w:p w14:paraId="23D5CCD6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9</w:t>
      </w:r>
      <w:r w:rsidRPr="00D94972">
        <w:rPr>
          <w:rFonts w:ascii="Times New Roman" w:hAnsi="Times New Roman"/>
          <w:szCs w:val="24"/>
        </w:rPr>
        <w:t>. Limited Data Predictions. Figures S6.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the future observations given three preliminary experiments conducted in MeOH, at 25</w:t>
      </w:r>
      <w:r w:rsidRPr="00D94972">
        <w:rPr>
          <w:rFonts w:ascii="Times New Roman" w:hAnsi="Times New Roman"/>
          <w:szCs w:val="24"/>
          <w:vertAlign w:val="superscript"/>
        </w:rPr>
        <w:t>o</w:t>
      </w:r>
      <w:r w:rsidRPr="00D94972">
        <w:rPr>
          <w:rFonts w:ascii="Times New Roman" w:hAnsi="Times New Roman"/>
          <w:szCs w:val="24"/>
        </w:rPr>
        <w:t>C for pH = 2.5, 5.8, and 10.5 and 30 min gradient. Continued</w:t>
      </w:r>
    </w:p>
    <w:p w14:paraId="5C1FFE07" w14:textId="2415F8C5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5261314A" w14:textId="77777777" w:rsidR="00FC435B" w:rsidRPr="00D94972" w:rsidRDefault="00787298" w:rsidP="00FC435B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10</w:t>
      </w:r>
      <w:r w:rsidR="00FC435B" w:rsidRPr="00D94972">
        <w:rPr>
          <w:rFonts w:ascii="Times New Roman" w:hAnsi="Times New Roman"/>
          <w:szCs w:val="24"/>
        </w:rPr>
        <w:t>. Individual Predictions. Predictions represented as posterior median (line) and 5</w:t>
      </w:r>
      <w:r w:rsidR="00FC435B" w:rsidRPr="00D94972">
        <w:rPr>
          <w:rFonts w:ascii="Times New Roman" w:hAnsi="Times New Roman"/>
          <w:szCs w:val="24"/>
          <w:vertAlign w:val="superscript"/>
        </w:rPr>
        <w:t>th</w:t>
      </w:r>
      <w:r w:rsidR="00FC435B" w:rsidRPr="00D94972">
        <w:rPr>
          <w:rFonts w:ascii="Times New Roman" w:hAnsi="Times New Roman"/>
          <w:szCs w:val="24"/>
        </w:rPr>
        <w:t>-95</w:t>
      </w:r>
      <w:r w:rsidR="00FC435B" w:rsidRPr="00D94972">
        <w:rPr>
          <w:rFonts w:ascii="Times New Roman" w:hAnsi="Times New Roman"/>
          <w:szCs w:val="24"/>
          <w:vertAlign w:val="superscript"/>
        </w:rPr>
        <w:t>th</w:t>
      </w:r>
      <w:r w:rsidR="00FC435B"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future observations given </w:t>
      </w:r>
      <w:r w:rsidR="007334C0" w:rsidRPr="00D94972">
        <w:rPr>
          <w:rFonts w:ascii="Times New Roman" w:hAnsi="Times New Roman"/>
          <w:szCs w:val="24"/>
        </w:rPr>
        <w:t xml:space="preserve">the population-level parameters and all the </w:t>
      </w:r>
      <w:r w:rsidR="00FC435B" w:rsidRPr="00D94972">
        <w:rPr>
          <w:rFonts w:ascii="Times New Roman" w:hAnsi="Times New Roman"/>
          <w:szCs w:val="24"/>
        </w:rPr>
        <w:t>retention data</w:t>
      </w:r>
      <w:r w:rsidR="007334C0" w:rsidRPr="00D94972">
        <w:rPr>
          <w:rFonts w:ascii="Times New Roman" w:hAnsi="Times New Roman"/>
          <w:szCs w:val="24"/>
        </w:rPr>
        <w:t xml:space="preserve"> measured for a particular analyte.</w:t>
      </w:r>
    </w:p>
    <w:p w14:paraId="75ACC4D6" w14:textId="79F5723B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00084799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10</w:t>
      </w:r>
      <w:r w:rsidRPr="00D94972">
        <w:rPr>
          <w:rFonts w:ascii="Times New Roman" w:hAnsi="Times New Roman"/>
          <w:szCs w:val="24"/>
        </w:rPr>
        <w:t>. Individual Predictions.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future observations given the population-level parameters and all the retention data measured for a particular analyte.</w:t>
      </w:r>
    </w:p>
    <w:p w14:paraId="58AF63D1" w14:textId="582C4B60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5B951B59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10</w:t>
      </w:r>
      <w:r w:rsidRPr="00D94972">
        <w:rPr>
          <w:rFonts w:ascii="Times New Roman" w:hAnsi="Times New Roman"/>
          <w:szCs w:val="24"/>
        </w:rPr>
        <w:t>. Individual Predictions.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future observations given the population-level parameters and all the retention data measured for a particular analyte.</w:t>
      </w:r>
    </w:p>
    <w:p w14:paraId="02470552" w14:textId="36548B26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79A3C20C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lastRenderedPageBreak/>
        <w:t>Figure S</w:t>
      </w:r>
      <w:r w:rsidR="00F6377D">
        <w:rPr>
          <w:rFonts w:ascii="Times New Roman" w:hAnsi="Times New Roman"/>
          <w:szCs w:val="24"/>
        </w:rPr>
        <w:t>10</w:t>
      </w:r>
      <w:r w:rsidRPr="00D94972">
        <w:rPr>
          <w:rFonts w:ascii="Times New Roman" w:hAnsi="Times New Roman"/>
          <w:szCs w:val="24"/>
        </w:rPr>
        <w:t>. Individual Predictions.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future observations given the population-level parameters and all the retention data measured for a particular analyte.</w:t>
      </w:r>
    </w:p>
    <w:p w14:paraId="1A584D76" w14:textId="646B1282" w:rsidR="00FC435B" w:rsidRPr="00D94972" w:rsidRDefault="00FC435B" w:rsidP="00D40732">
      <w:pPr>
        <w:rPr>
          <w:rFonts w:ascii="Times New Roman" w:hAnsi="Times New Roman"/>
          <w:szCs w:val="24"/>
        </w:rPr>
      </w:pPr>
    </w:p>
    <w:p w14:paraId="48A05F17" w14:textId="77777777" w:rsidR="00787298" w:rsidRPr="00D94972" w:rsidRDefault="00787298" w:rsidP="00787298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10</w:t>
      </w:r>
      <w:r w:rsidRPr="00D94972">
        <w:rPr>
          <w:rFonts w:ascii="Times New Roman" w:hAnsi="Times New Roman"/>
          <w:szCs w:val="24"/>
        </w:rPr>
        <w:t>. Individual Predictions.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future observations given the population-level parameters and all the retention data measured for a particular analyte.</w:t>
      </w:r>
    </w:p>
    <w:p w14:paraId="4B6CCA2D" w14:textId="7AB20008" w:rsidR="00B6559B" w:rsidRPr="00D94972" w:rsidRDefault="00B6559B" w:rsidP="00D40732">
      <w:pPr>
        <w:rPr>
          <w:rFonts w:ascii="Times New Roman" w:hAnsi="Times New Roman"/>
          <w:szCs w:val="24"/>
        </w:rPr>
      </w:pPr>
    </w:p>
    <w:p w14:paraId="2794EB81" w14:textId="77777777" w:rsidR="00CC67B2" w:rsidRPr="00D94972" w:rsidRDefault="00787298" w:rsidP="00D40732">
      <w:pPr>
        <w:rPr>
          <w:rFonts w:ascii="Times New Roman" w:hAnsi="Times New Roman"/>
          <w:szCs w:val="24"/>
        </w:rPr>
      </w:pPr>
      <w:r w:rsidRPr="00D94972">
        <w:rPr>
          <w:rFonts w:ascii="Times New Roman" w:hAnsi="Times New Roman"/>
          <w:szCs w:val="24"/>
        </w:rPr>
        <w:t>Figure S</w:t>
      </w:r>
      <w:r w:rsidR="00F6377D">
        <w:rPr>
          <w:rFonts w:ascii="Times New Roman" w:hAnsi="Times New Roman"/>
          <w:szCs w:val="24"/>
        </w:rPr>
        <w:t>10</w:t>
      </w:r>
      <w:r w:rsidRPr="00D94972">
        <w:rPr>
          <w:rFonts w:ascii="Times New Roman" w:hAnsi="Times New Roman"/>
          <w:szCs w:val="24"/>
        </w:rPr>
        <w:t>. Individual Predictions. Predictions represented as posterior median (line) and 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>-95</w:t>
      </w:r>
      <w:r w:rsidRPr="00D94972">
        <w:rPr>
          <w:rFonts w:ascii="Times New Roman" w:hAnsi="Times New Roman"/>
          <w:szCs w:val="24"/>
          <w:vertAlign w:val="superscript"/>
        </w:rPr>
        <w:t>th</w:t>
      </w:r>
      <w:r w:rsidRPr="00D94972">
        <w:rPr>
          <w:rFonts w:ascii="Times New Roman" w:hAnsi="Times New Roman"/>
          <w:szCs w:val="24"/>
        </w:rPr>
        <w:t xml:space="preserve"> percentiles (dotted lines) for a 6 exemplary analytes. Observed retention factors are shown as dots. Predictions corresponding to future observations given the population-level parameters and all the retention data measured for a particular analyte.</w:t>
      </w:r>
    </w:p>
    <w:sectPr w:rsidR="00CC67B2" w:rsidRPr="00D94972" w:rsidSect="00B57B4C">
      <w:footerReference w:type="default" r:id="rId7"/>
      <w:pgSz w:w="12240" w:h="15840" w:code="1"/>
      <w:pgMar w:top="720" w:right="1094" w:bottom="720" w:left="109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E6B5" w14:textId="77777777" w:rsidR="00BE2609" w:rsidRDefault="00BE2609" w:rsidP="00BC7AB1">
      <w:pPr>
        <w:spacing w:after="0"/>
      </w:pPr>
      <w:r>
        <w:separator/>
      </w:r>
    </w:p>
  </w:endnote>
  <w:endnote w:type="continuationSeparator" w:id="0">
    <w:p w14:paraId="761DF6D3" w14:textId="77777777" w:rsidR="00BE2609" w:rsidRDefault="00BE2609" w:rsidP="00BC7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 Light">
    <w:altName w:val="Times New Roman"/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AFF3" w14:textId="77777777" w:rsidR="00BC7AB1" w:rsidRDefault="00BC7AB1">
    <w:pPr>
      <w:pStyle w:val="Stopka"/>
      <w:jc w:val="right"/>
    </w:pPr>
    <w:r>
      <w:t>S-</w:t>
    </w:r>
    <w:sdt>
      <w:sdtPr>
        <w:id w:val="-21399484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34CF1" w:rsidRPr="00F34CF1">
          <w:rPr>
            <w:noProof/>
            <w:lang w:val="pl-PL"/>
          </w:rPr>
          <w:t>33</w:t>
        </w:r>
        <w:r>
          <w:fldChar w:fldCharType="end"/>
        </w:r>
      </w:sdtContent>
    </w:sdt>
  </w:p>
  <w:p w14:paraId="6904D039" w14:textId="77777777" w:rsidR="00BC7AB1" w:rsidRPr="00BC7AB1" w:rsidRDefault="00BC7AB1">
    <w:pPr>
      <w:pStyle w:val="Stopka"/>
      <w:rPr>
        <w:lang w:val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94BC" w14:textId="77777777" w:rsidR="00BE2609" w:rsidRDefault="00BE2609" w:rsidP="00BC7AB1">
      <w:pPr>
        <w:spacing w:after="0"/>
      </w:pPr>
      <w:r>
        <w:separator/>
      </w:r>
    </w:p>
  </w:footnote>
  <w:footnote w:type="continuationSeparator" w:id="0">
    <w:p w14:paraId="53B047E9" w14:textId="77777777" w:rsidR="00BE2609" w:rsidRDefault="00BE2609" w:rsidP="00BC7A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07"/>
    <w:rsid w:val="00032776"/>
    <w:rsid w:val="000B2722"/>
    <w:rsid w:val="000B7875"/>
    <w:rsid w:val="000C21BF"/>
    <w:rsid w:val="00104D74"/>
    <w:rsid w:val="00110507"/>
    <w:rsid w:val="001173EF"/>
    <w:rsid w:val="00125A4D"/>
    <w:rsid w:val="00132E0F"/>
    <w:rsid w:val="00153152"/>
    <w:rsid w:val="001A7E09"/>
    <w:rsid w:val="001D19D4"/>
    <w:rsid w:val="00211D0C"/>
    <w:rsid w:val="00262B5B"/>
    <w:rsid w:val="00291DEF"/>
    <w:rsid w:val="002E074E"/>
    <w:rsid w:val="002E0AEA"/>
    <w:rsid w:val="002F3CBD"/>
    <w:rsid w:val="00300F3E"/>
    <w:rsid w:val="00396851"/>
    <w:rsid w:val="003B2E91"/>
    <w:rsid w:val="003C644A"/>
    <w:rsid w:val="004172C2"/>
    <w:rsid w:val="00425697"/>
    <w:rsid w:val="00446542"/>
    <w:rsid w:val="0045632C"/>
    <w:rsid w:val="004B68CD"/>
    <w:rsid w:val="004E4E3C"/>
    <w:rsid w:val="00511DD3"/>
    <w:rsid w:val="0053194E"/>
    <w:rsid w:val="005B7D48"/>
    <w:rsid w:val="005F52CF"/>
    <w:rsid w:val="00614A9D"/>
    <w:rsid w:val="00615B60"/>
    <w:rsid w:val="00617657"/>
    <w:rsid w:val="0062168E"/>
    <w:rsid w:val="0062415F"/>
    <w:rsid w:val="00624622"/>
    <w:rsid w:val="00677217"/>
    <w:rsid w:val="006819BE"/>
    <w:rsid w:val="00686DE8"/>
    <w:rsid w:val="0069181E"/>
    <w:rsid w:val="006C3008"/>
    <w:rsid w:val="006D63E7"/>
    <w:rsid w:val="007334C0"/>
    <w:rsid w:val="00787298"/>
    <w:rsid w:val="007A6A44"/>
    <w:rsid w:val="007C0562"/>
    <w:rsid w:val="007D3807"/>
    <w:rsid w:val="0086589D"/>
    <w:rsid w:val="008B0A19"/>
    <w:rsid w:val="008F750D"/>
    <w:rsid w:val="00915CA8"/>
    <w:rsid w:val="00922D49"/>
    <w:rsid w:val="00942F63"/>
    <w:rsid w:val="00966C1A"/>
    <w:rsid w:val="009800F0"/>
    <w:rsid w:val="009854FF"/>
    <w:rsid w:val="00990980"/>
    <w:rsid w:val="009A710F"/>
    <w:rsid w:val="009B2FFC"/>
    <w:rsid w:val="009B5DEB"/>
    <w:rsid w:val="009D3AA6"/>
    <w:rsid w:val="00A14913"/>
    <w:rsid w:val="00A155C3"/>
    <w:rsid w:val="00A21A1F"/>
    <w:rsid w:val="00A573DC"/>
    <w:rsid w:val="00A57F65"/>
    <w:rsid w:val="00A87DB0"/>
    <w:rsid w:val="00A926AB"/>
    <w:rsid w:val="00AC3EA5"/>
    <w:rsid w:val="00AD2FAB"/>
    <w:rsid w:val="00AF3387"/>
    <w:rsid w:val="00AF383F"/>
    <w:rsid w:val="00B45E80"/>
    <w:rsid w:val="00B6559B"/>
    <w:rsid w:val="00B6701B"/>
    <w:rsid w:val="00B84565"/>
    <w:rsid w:val="00BC7AB1"/>
    <w:rsid w:val="00BE2609"/>
    <w:rsid w:val="00C03530"/>
    <w:rsid w:val="00C22F6A"/>
    <w:rsid w:val="00C71146"/>
    <w:rsid w:val="00C97750"/>
    <w:rsid w:val="00C97FA9"/>
    <w:rsid w:val="00CC67B2"/>
    <w:rsid w:val="00D40732"/>
    <w:rsid w:val="00D44429"/>
    <w:rsid w:val="00D57D4D"/>
    <w:rsid w:val="00D82062"/>
    <w:rsid w:val="00D84BFC"/>
    <w:rsid w:val="00D90DB7"/>
    <w:rsid w:val="00D94972"/>
    <w:rsid w:val="00DA191D"/>
    <w:rsid w:val="00DA3908"/>
    <w:rsid w:val="00DC1EDE"/>
    <w:rsid w:val="00DC65CD"/>
    <w:rsid w:val="00DE6D83"/>
    <w:rsid w:val="00DF6E42"/>
    <w:rsid w:val="00E458FB"/>
    <w:rsid w:val="00E51519"/>
    <w:rsid w:val="00E639DB"/>
    <w:rsid w:val="00E85BAD"/>
    <w:rsid w:val="00E86214"/>
    <w:rsid w:val="00EF17BB"/>
    <w:rsid w:val="00F1415D"/>
    <w:rsid w:val="00F34CF1"/>
    <w:rsid w:val="00F34D04"/>
    <w:rsid w:val="00F55003"/>
    <w:rsid w:val="00F6377D"/>
    <w:rsid w:val="00F84409"/>
    <w:rsid w:val="00F9539B"/>
    <w:rsid w:val="00FC435B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7A1D"/>
  <w15:chartTrackingRefBased/>
  <w15:docId w15:val="{63F76480-452A-49BD-A800-CCE0EE3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0732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C3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MainText">
    <w:name w:val="TA_Main_Text"/>
    <w:basedOn w:val="Normalny"/>
    <w:link w:val="TAMainTextChar"/>
    <w:autoRedefine/>
    <w:rsid w:val="00A21A1F"/>
    <w:pPr>
      <w:spacing w:after="60"/>
    </w:pPr>
    <w:rPr>
      <w:rFonts w:ascii="Arno Pro" w:hAnsi="Arno Pro"/>
      <w:kern w:val="21"/>
      <w:sz w:val="19"/>
    </w:rPr>
  </w:style>
  <w:style w:type="paragraph" w:customStyle="1" w:styleId="BATitle">
    <w:name w:val="BA_Title"/>
    <w:basedOn w:val="Normalny"/>
    <w:next w:val="BBAuthorName"/>
    <w:autoRedefine/>
    <w:rsid w:val="006C3008"/>
    <w:pPr>
      <w:spacing w:before="24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Normalny"/>
    <w:next w:val="BCAuthorAddress"/>
    <w:autoRedefine/>
    <w:rsid w:val="00D40732"/>
    <w:pPr>
      <w:spacing w:after="180"/>
      <w:jc w:val="left"/>
    </w:pPr>
    <w:rPr>
      <w:rFonts w:ascii="Arno Pro" w:hAnsi="Arno Pro"/>
      <w:kern w:val="26"/>
    </w:rPr>
  </w:style>
  <w:style w:type="paragraph" w:customStyle="1" w:styleId="BCAuthorAddress">
    <w:name w:val="BC_Author_Address"/>
    <w:basedOn w:val="Normalny"/>
    <w:next w:val="Normalny"/>
    <w:autoRedefine/>
    <w:rsid w:val="00D40732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VAFigureCaption">
    <w:name w:val="VA_Figure_Caption"/>
    <w:basedOn w:val="Normalny"/>
    <w:next w:val="Normalny"/>
    <w:autoRedefine/>
    <w:rsid w:val="00D40732"/>
    <w:pPr>
      <w:spacing w:before="200" w:after="120"/>
    </w:pPr>
    <w:rPr>
      <w:rFonts w:ascii="Arno Pro" w:hAnsi="Arno Pro"/>
      <w:kern w:val="20"/>
      <w:sz w:val="18"/>
    </w:rPr>
  </w:style>
  <w:style w:type="character" w:styleId="Odwoaniedokomentarza">
    <w:name w:val="annotation reference"/>
    <w:basedOn w:val="Domylnaczcionkaakapitu"/>
    <w:uiPriority w:val="99"/>
    <w:unhideWhenUsed/>
    <w:rsid w:val="00D40732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D40732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D40732"/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TAMainTextChar">
    <w:name w:val="TA_Main_Text Char"/>
    <w:basedOn w:val="Domylnaczcionkaakapitu"/>
    <w:link w:val="TAMainText"/>
    <w:rsid w:val="00A21A1F"/>
    <w:rPr>
      <w:rFonts w:ascii="Arno Pro" w:eastAsia="Times New Roman" w:hAnsi="Arno Pro" w:cs="Times New Roman"/>
      <w:kern w:val="21"/>
      <w:sz w:val="19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4073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0732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VDTableTitle">
    <w:name w:val="VD_Table_Title"/>
    <w:basedOn w:val="Normalny"/>
    <w:next w:val="Normalny"/>
    <w:autoRedefine/>
    <w:rsid w:val="00BC7AB1"/>
    <w:pPr>
      <w:pageBreakBefore/>
      <w:spacing w:after="180"/>
    </w:pPr>
    <w:rPr>
      <w:rFonts w:ascii="Arno Pro" w:hAnsi="Arno Pro"/>
      <w:kern w:val="21"/>
      <w:sz w:val="19"/>
      <w:szCs w:val="19"/>
    </w:rPr>
  </w:style>
  <w:style w:type="paragraph" w:customStyle="1" w:styleId="TCTableBody">
    <w:name w:val="TC_Table_Body"/>
    <w:basedOn w:val="Normalny"/>
    <w:next w:val="Normalny"/>
    <w:link w:val="TCTableBodyChar"/>
    <w:autoRedefine/>
    <w:rsid w:val="00B84565"/>
    <w:pPr>
      <w:spacing w:before="20" w:after="60"/>
    </w:pPr>
    <w:rPr>
      <w:rFonts w:ascii="Arno Pro" w:hAnsi="Arno Pro"/>
      <w:kern w:val="20"/>
      <w:sz w:val="18"/>
    </w:rPr>
  </w:style>
  <w:style w:type="character" w:customStyle="1" w:styleId="TCTableBodyChar">
    <w:name w:val="TC_Table_Body Char"/>
    <w:link w:val="TCTableBody"/>
    <w:rsid w:val="00B84565"/>
    <w:rPr>
      <w:rFonts w:ascii="Arno Pro" w:eastAsia="Times New Roman" w:hAnsi="Arno Pro" w:cs="Times New Roman"/>
      <w:kern w:val="20"/>
      <w:sz w:val="18"/>
      <w:szCs w:val="20"/>
      <w:lang w:val="en-US"/>
    </w:rPr>
  </w:style>
  <w:style w:type="character" w:customStyle="1" w:styleId="mjx-char">
    <w:name w:val="mjx-char"/>
    <w:basedOn w:val="Domylnaczcionkaakapitu"/>
    <w:rsid w:val="00B84565"/>
  </w:style>
  <w:style w:type="paragraph" w:styleId="Nagwek">
    <w:name w:val="header"/>
    <w:basedOn w:val="Normalny"/>
    <w:link w:val="NagwekZnak"/>
    <w:uiPriority w:val="99"/>
    <w:unhideWhenUsed/>
    <w:rsid w:val="00BC7AB1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BC7AB1"/>
    <w:rPr>
      <w:rFonts w:ascii="Times" w:eastAsia="Times New Roman" w:hAnsi="Times" w:cs="Times New Roman"/>
      <w:sz w:val="24"/>
      <w:szCs w:val="20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BC7AB1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BC7AB1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DAcknowledgments">
    <w:name w:val="TD_Acknowledgments"/>
    <w:basedOn w:val="Normalny"/>
    <w:next w:val="Normalny"/>
    <w:link w:val="TDAcknowledgmentsChar"/>
    <w:autoRedefine/>
    <w:rsid w:val="00617657"/>
    <w:pPr>
      <w:spacing w:after="0"/>
    </w:pPr>
    <w:rPr>
      <w:rFonts w:ascii="Arno Pro" w:hAnsi="Arno Pro"/>
      <w:kern w:val="20"/>
      <w:sz w:val="18"/>
    </w:rPr>
  </w:style>
  <w:style w:type="character" w:customStyle="1" w:styleId="TDAcknowledgmentsChar">
    <w:name w:val="TD_Acknowledgments Char"/>
    <w:link w:val="TDAcknowledgments"/>
    <w:rsid w:val="00617657"/>
    <w:rPr>
      <w:rFonts w:ascii="Arno Pro" w:eastAsia="Times New Roman" w:hAnsi="Arno Pro" w:cs="Times New Roman"/>
      <w:kern w:val="20"/>
      <w:sz w:val="18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6C30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Wiczling</dc:creator>
  <cp:keywords/>
  <dc:description/>
  <cp:lastModifiedBy>Pawel Wiczling</cp:lastModifiedBy>
  <cp:revision>75</cp:revision>
  <dcterms:created xsi:type="dcterms:W3CDTF">2020-12-11T17:57:00Z</dcterms:created>
  <dcterms:modified xsi:type="dcterms:W3CDTF">2023-07-14T12:46:00Z</dcterms:modified>
</cp:coreProperties>
</file>