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7F86" w14:textId="2F85E670" w:rsidR="00432707" w:rsidRPr="00432707" w:rsidRDefault="00432707" w:rsidP="00432707">
      <w:pPr>
        <w:jc w:val="center"/>
        <w:rPr>
          <w:b/>
          <w:bCs/>
          <w:sz w:val="48"/>
          <w:szCs w:val="48"/>
          <w:lang w:val="en-US"/>
        </w:rPr>
      </w:pPr>
      <w:r w:rsidRPr="00432707">
        <w:rPr>
          <w:b/>
          <w:bCs/>
          <w:sz w:val="48"/>
          <w:szCs w:val="48"/>
          <w:lang w:val="en-US"/>
        </w:rPr>
        <w:t>Tour Planner</w:t>
      </w:r>
    </w:p>
    <w:p w14:paraId="73C29541" w14:textId="06E0854C" w:rsidR="00432707" w:rsidRDefault="00432707" w:rsidP="00432707">
      <w:pPr>
        <w:jc w:val="center"/>
        <w:rPr>
          <w:b/>
          <w:bCs/>
          <w:sz w:val="48"/>
          <w:szCs w:val="48"/>
          <w:lang w:val="en-US"/>
        </w:rPr>
      </w:pPr>
      <w:r w:rsidRPr="00432707">
        <w:rPr>
          <w:b/>
          <w:bCs/>
          <w:sz w:val="48"/>
          <w:szCs w:val="48"/>
          <w:lang w:val="en-US"/>
        </w:rPr>
        <w:t>Protocol</w:t>
      </w:r>
    </w:p>
    <w:p w14:paraId="7839BD35" w14:textId="77777777" w:rsidR="00432707" w:rsidRDefault="00432707" w:rsidP="00432707">
      <w:pPr>
        <w:jc w:val="center"/>
        <w:rPr>
          <w:b/>
          <w:bCs/>
          <w:sz w:val="48"/>
          <w:szCs w:val="48"/>
          <w:lang w:val="en-US"/>
        </w:rPr>
        <w:sectPr w:rsidR="00432707" w:rsidSect="00432707">
          <w:pgSz w:w="12240" w:h="15840" w:code="1"/>
          <w:pgMar w:top="1411" w:right="1411" w:bottom="1411" w:left="1411" w:header="720" w:footer="720" w:gutter="0"/>
          <w:cols w:space="720"/>
          <w:vAlign w:val="center"/>
          <w:docGrid w:linePitch="360"/>
        </w:sectPr>
      </w:pPr>
    </w:p>
    <w:p w14:paraId="6E667100" w14:textId="250B8FB7" w:rsidR="00432707" w:rsidRDefault="0084772C" w:rsidP="0084772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App Architecture</w:t>
      </w:r>
    </w:p>
    <w:p w14:paraId="47951714" w14:textId="3DA32B90" w:rsidR="00BC284C" w:rsidRDefault="00BC284C" w:rsidP="0084772C">
      <w:pPr>
        <w:jc w:val="center"/>
        <w:rPr>
          <w:b/>
          <w:bCs/>
          <w:sz w:val="28"/>
          <w:szCs w:val="28"/>
          <w:lang w:val="en-US"/>
        </w:rPr>
      </w:pPr>
    </w:p>
    <w:p w14:paraId="37CB1039" w14:textId="77777777" w:rsidR="00BC284C" w:rsidRDefault="00BC284C" w:rsidP="0084772C">
      <w:pPr>
        <w:jc w:val="center"/>
        <w:rPr>
          <w:b/>
          <w:bCs/>
          <w:sz w:val="28"/>
          <w:szCs w:val="28"/>
          <w:lang w:val="en-US"/>
        </w:rPr>
      </w:pPr>
    </w:p>
    <w:p w14:paraId="2B161EC7" w14:textId="77777777" w:rsidR="00127F34" w:rsidRDefault="00127F34" w:rsidP="00127F3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46F071" wp14:editId="52B29905">
            <wp:extent cx="3896950" cy="3543300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01" cy="35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A103" w14:textId="586D41BB" w:rsidR="00BC284C" w:rsidRDefault="00BC284C" w:rsidP="00127F34">
      <w:pPr>
        <w:rPr>
          <w:sz w:val="28"/>
          <w:szCs w:val="28"/>
          <w:lang w:val="en-US"/>
        </w:rPr>
      </w:pPr>
    </w:p>
    <w:p w14:paraId="1EB2F5B7" w14:textId="77777777" w:rsidR="00127F34" w:rsidRDefault="00127F34" w:rsidP="00127F3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holds the graphical elements as well as the Bindings to their respective Variables in View Model.</w:t>
      </w:r>
    </w:p>
    <w:p w14:paraId="28636FBF" w14:textId="08E4F747" w:rsidR="00127F34" w:rsidRDefault="00127F34" w:rsidP="00127F3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View-Model holds the input-output variables (potentially redundant) that are necessary for the communication with the view. View-Model initiates CRUD operations on the repository and updates output variables if Repository updates theirs.</w:t>
      </w:r>
    </w:p>
    <w:p w14:paraId="727F8B28" w14:textId="74AD5094" w:rsidR="00127F34" w:rsidRDefault="00127F34" w:rsidP="00127F3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27F34">
        <w:rPr>
          <w:sz w:val="28"/>
          <w:szCs w:val="28"/>
          <w:lang w:val="en-US"/>
        </w:rPr>
        <w:t>Repository holds the relevant data that is the later used in the presentation layers. It performs the necessary CRUD operations on said data.</w:t>
      </w:r>
      <w:r>
        <w:rPr>
          <w:sz w:val="28"/>
          <w:szCs w:val="28"/>
          <w:lang w:val="en-US"/>
        </w:rPr>
        <w:t xml:space="preserve"> Models themselves are responsible for conversion to appropriate display Format. </w:t>
      </w:r>
      <w:r w:rsidRPr="00127F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Repository gets data either from View-Model or as a method result from DAL</w:t>
      </w:r>
    </w:p>
    <w:p w14:paraId="37F946A9" w14:textId="28A539BF" w:rsidR="00127F34" w:rsidRDefault="00127F34" w:rsidP="00127F3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DAL contains sets of functions that are necessary for the data retrieval from data sources.</w:t>
      </w:r>
    </w:p>
    <w:p w14:paraId="65A52190" w14:textId="5748E171" w:rsidR="00127F34" w:rsidRDefault="00985BD9" w:rsidP="00985BD9">
      <w:pPr>
        <w:ind w:left="35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Libraries</w:t>
      </w:r>
    </w:p>
    <w:p w14:paraId="21FDA36A" w14:textId="47FA53E7" w:rsidR="00985BD9" w:rsidRDefault="00985BD9" w:rsidP="00985BD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985BD9">
        <w:rPr>
          <w:sz w:val="28"/>
          <w:szCs w:val="28"/>
          <w:lang w:val="en-US"/>
        </w:rPr>
        <w:t>PDF</w:t>
      </w:r>
      <w:r>
        <w:rPr>
          <w:sz w:val="28"/>
          <w:szCs w:val="28"/>
          <w:lang w:val="en-US"/>
        </w:rPr>
        <w:t>Sharp</w:t>
      </w:r>
      <w:proofErr w:type="spellEnd"/>
      <w:r>
        <w:rPr>
          <w:sz w:val="28"/>
          <w:szCs w:val="28"/>
          <w:lang w:val="en-US"/>
        </w:rPr>
        <w:t xml:space="preserve"> for Report Generation </w:t>
      </w:r>
    </w:p>
    <w:p w14:paraId="7E571012" w14:textId="7DCBC0F2" w:rsidR="00985BD9" w:rsidRDefault="00985BD9" w:rsidP="00985BD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Newtonsoft.Json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1AA7E1C" w14:textId="273D4678" w:rsidR="00985BD9" w:rsidRDefault="00985BD9" w:rsidP="00985BD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Log4net </w:t>
      </w:r>
    </w:p>
    <w:p w14:paraId="4A9CCA9E" w14:textId="0BFEDC6D" w:rsidR="00985BD9" w:rsidRDefault="00985BD9" w:rsidP="00985BD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MSTest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>
        <w:rPr>
          <w:sz w:val="28"/>
          <w:szCs w:val="28"/>
          <w:lang w:val="en-US"/>
        </w:rPr>
        <w:t xml:space="preserve"> – Lesson learned: not to use </w:t>
      </w:r>
      <w:proofErr w:type="spellStart"/>
      <w:r>
        <w:rPr>
          <w:sz w:val="28"/>
          <w:szCs w:val="28"/>
          <w:lang w:val="en-US"/>
        </w:rPr>
        <w:t>MSTest</w:t>
      </w:r>
      <w:proofErr w:type="spellEnd"/>
      <w:r>
        <w:rPr>
          <w:sz w:val="28"/>
          <w:szCs w:val="28"/>
          <w:lang w:val="en-US"/>
        </w:rPr>
        <w:t xml:space="preserve"> due to slow loading times. There are plenty of other libraries. </w:t>
      </w:r>
    </w:p>
    <w:p w14:paraId="70C28820" w14:textId="544A6E6E" w:rsidR="00985BD9" w:rsidRDefault="00985BD9" w:rsidP="00985BD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Moq</w:t>
      </w:r>
      <w:proofErr w:type="spellEnd"/>
    </w:p>
    <w:p w14:paraId="467B4CEC" w14:textId="6D9D3E03" w:rsidR="00454D64" w:rsidRDefault="00454D64" w:rsidP="00454D64">
      <w:pPr>
        <w:rPr>
          <w:sz w:val="28"/>
          <w:szCs w:val="28"/>
          <w:lang w:val="en-US"/>
        </w:rPr>
      </w:pPr>
    </w:p>
    <w:p w14:paraId="4460F865" w14:textId="5726058B" w:rsidR="00454D64" w:rsidRDefault="00454D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0E87029" w14:textId="11E88FE5" w:rsidR="00985BD9" w:rsidRDefault="00454D64" w:rsidP="00454D64">
      <w:pPr>
        <w:jc w:val="center"/>
        <w:rPr>
          <w:b/>
          <w:bCs/>
          <w:sz w:val="28"/>
          <w:szCs w:val="28"/>
          <w:lang w:val="en-US"/>
        </w:rPr>
      </w:pPr>
      <w:r w:rsidRPr="00454D64">
        <w:rPr>
          <w:b/>
          <w:bCs/>
          <w:sz w:val="28"/>
          <w:szCs w:val="28"/>
          <w:lang w:val="en-US"/>
        </w:rPr>
        <w:lastRenderedPageBreak/>
        <w:t>Design Patterns</w:t>
      </w:r>
    </w:p>
    <w:p w14:paraId="21E4F1AD" w14:textId="67183723" w:rsidR="00454D64" w:rsidRDefault="00454D64" w:rsidP="00454D64">
      <w:pPr>
        <w:rPr>
          <w:sz w:val="28"/>
          <w:szCs w:val="28"/>
          <w:lang w:val="en-US"/>
        </w:rPr>
      </w:pPr>
    </w:p>
    <w:p w14:paraId="49677A04" w14:textId="6685A2E6" w:rsidR="00454D64" w:rsidRDefault="00454D64" w:rsidP="00454D6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Singleton – Class has to be instantiated exactly once and its address can be resolved </w:t>
      </w:r>
      <w:r w:rsidR="00C27E46">
        <w:rPr>
          <w:sz w:val="28"/>
          <w:szCs w:val="28"/>
          <w:lang w:val="en-US"/>
        </w:rPr>
        <w:t>statically</w:t>
      </w:r>
      <w:r>
        <w:rPr>
          <w:sz w:val="28"/>
          <w:szCs w:val="28"/>
          <w:lang w:val="en-US"/>
        </w:rPr>
        <w:t xml:space="preserve">. </w:t>
      </w:r>
    </w:p>
    <w:p w14:paraId="63A0580B" w14:textId="77777777" w:rsidR="00011B40" w:rsidRDefault="00454D64" w:rsidP="00454D6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on the View-Models. </w:t>
      </w:r>
    </w:p>
    <w:p w14:paraId="43E43C90" w14:textId="5D4450FA" w:rsidR="00011B40" w:rsidRDefault="00454D64" w:rsidP="00011B4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project every view model was instantiated only once </w:t>
      </w:r>
      <w:r w:rsidR="00011B40">
        <w:rPr>
          <w:sz w:val="28"/>
          <w:szCs w:val="28"/>
          <w:lang w:val="en-US"/>
        </w:rPr>
        <w:t>.</w:t>
      </w:r>
    </w:p>
    <w:p w14:paraId="270829E2" w14:textId="518C5C33" w:rsidR="00454D64" w:rsidRDefault="00011B40" w:rsidP="00011B4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View-Models didn’t have to be mocked. </w:t>
      </w:r>
    </w:p>
    <w:p w14:paraId="10B9EC05" w14:textId="1111F0ED" w:rsidR="00011B40" w:rsidRDefault="00011B40" w:rsidP="00011B4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f duplicates of view models would be necessary – having many simultaneous views</w:t>
      </w:r>
      <w:r>
        <w:rPr>
          <w:sz w:val="28"/>
          <w:szCs w:val="28"/>
          <w:lang w:val="en-US"/>
        </w:rPr>
        <w:t xml:space="preserve"> and their view-models</w:t>
      </w:r>
      <w:r>
        <w:rPr>
          <w:sz w:val="28"/>
          <w:szCs w:val="28"/>
          <w:lang w:val="en-US"/>
        </w:rPr>
        <w:t>, this would not scale well.</w:t>
      </w:r>
    </w:p>
    <w:p w14:paraId="27C16679" w14:textId="77777777" w:rsidR="00011B40" w:rsidRDefault="00454D64" w:rsidP="00454D6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on repository. </w:t>
      </w:r>
    </w:p>
    <w:p w14:paraId="4DE21AB9" w14:textId="24C7CBF6" w:rsidR="00454D64" w:rsidRDefault="00454D64" w:rsidP="00011B4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project only one instance of repository was </w:t>
      </w:r>
      <w:r w:rsidR="00011B40">
        <w:rPr>
          <w:sz w:val="28"/>
          <w:szCs w:val="28"/>
          <w:lang w:val="en-US"/>
        </w:rPr>
        <w:t>necessary.</w:t>
      </w:r>
    </w:p>
    <w:p w14:paraId="073D4345" w14:textId="41971E72" w:rsidR="00454D64" w:rsidRDefault="00011B40" w:rsidP="00011B4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Repository didn’t have to be mocked. </w:t>
      </w:r>
    </w:p>
    <w:p w14:paraId="5D77D2DB" w14:textId="165EFD2A" w:rsidR="00011B40" w:rsidRDefault="00011B40" w:rsidP="00011B4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Repository contained more context-dependent data, this wouldn’t scale well. </w:t>
      </w:r>
    </w:p>
    <w:p w14:paraId="5522FEFF" w14:textId="14F85084" w:rsidR="00011B40" w:rsidRDefault="004C4AA1" w:rsidP="00011B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Command Pattern – Class encapsulates all of the necessary data to perform operations. </w:t>
      </w:r>
    </w:p>
    <w:p w14:paraId="2B28CF2A" w14:textId="246CC7FB" w:rsidR="00011B40" w:rsidRDefault="004C4AA1" w:rsidP="00011B4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Repository possesses all the necessary data to perform CRUD, filtering operations. </w:t>
      </w:r>
      <w:r w:rsidR="003E0B3E">
        <w:rPr>
          <w:sz w:val="28"/>
          <w:szCs w:val="28"/>
          <w:lang w:val="en-US"/>
        </w:rPr>
        <w:t>Other classes are only used as data structures (Log, Tour) or Stateless Methods (Statistics, Conversions).</w:t>
      </w:r>
    </w:p>
    <w:p w14:paraId="314B5AE6" w14:textId="77777777" w:rsidR="00C27E46" w:rsidRDefault="00C27E46" w:rsidP="00C27E4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Chain of responsibility – Commands get passed down through layers. If a layer can resolve the command it does, if not it passes the remaining command down the layer.</w:t>
      </w:r>
    </w:p>
    <w:p w14:paraId="2E976B4A" w14:textId="77777777" w:rsidR="00C27E46" w:rsidRDefault="00C27E46" w:rsidP="00C27E46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Results of a method in a particular class depend only on the implementation of that same class and the classes down the chain. </w:t>
      </w:r>
    </w:p>
    <w:p w14:paraId="342663DC" w14:textId="77777777" w:rsidR="005C17BD" w:rsidRDefault="00C27E46" w:rsidP="00C27E46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only alteration coming from a lower class is the result of the method from that lower class. </w:t>
      </w:r>
    </w:p>
    <w:p w14:paraId="6F1266DF" w14:textId="77777777" w:rsidR="005C17BD" w:rsidRDefault="005C17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9424DD1" w14:textId="77777777" w:rsidR="005C17BD" w:rsidRDefault="005C17BD" w:rsidP="005C17BD">
      <w:pPr>
        <w:jc w:val="center"/>
        <w:rPr>
          <w:b/>
          <w:bCs/>
          <w:sz w:val="28"/>
          <w:szCs w:val="28"/>
          <w:lang w:val="en-US"/>
        </w:rPr>
      </w:pPr>
      <w:r w:rsidRPr="005C17BD">
        <w:rPr>
          <w:b/>
          <w:bCs/>
          <w:sz w:val="28"/>
          <w:szCs w:val="28"/>
          <w:lang w:val="en-US"/>
        </w:rPr>
        <w:lastRenderedPageBreak/>
        <w:t>Unit Testing</w:t>
      </w:r>
    </w:p>
    <w:p w14:paraId="7FF03A19" w14:textId="781FCE1A" w:rsidR="005C17BD" w:rsidRPr="005C17BD" w:rsidRDefault="005C17BD" w:rsidP="005C17B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decided against dependency injection. Objects can be inserted during the test directly or via reflection (if private). </w:t>
      </w:r>
    </w:p>
    <w:p w14:paraId="500B51F5" w14:textId="77777777" w:rsidR="00A41EED" w:rsidRPr="00A41EED" w:rsidRDefault="005C17BD" w:rsidP="005C17B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decided to use Interfaces </w:t>
      </w:r>
      <w:r w:rsidR="003E0B3E">
        <w:rPr>
          <w:sz w:val="28"/>
          <w:szCs w:val="28"/>
          <w:lang w:val="en-US"/>
        </w:rPr>
        <w:t>for stateless classes, and their respective instances in the Repository. These classes are mocked, so they don’t modify data during testing.</w:t>
      </w:r>
    </w:p>
    <w:p w14:paraId="546956AF" w14:textId="77777777" w:rsidR="00A41EED" w:rsidRDefault="00A41EED" w:rsidP="005C17B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decided against static methods, due to the difficulty during mocking. </w:t>
      </w:r>
    </w:p>
    <w:p w14:paraId="7B6FB460" w14:textId="77777777" w:rsidR="00A41EED" w:rsidRDefault="00A41E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3C61974" w14:textId="77777777" w:rsidR="00A41EED" w:rsidRDefault="00A41EED" w:rsidP="00A41EE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Time &amp; 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3779"/>
        <w:gridCol w:w="1500"/>
        <w:gridCol w:w="1640"/>
      </w:tblGrid>
      <w:tr w:rsidR="000A2C81" w14:paraId="4C4D51C6" w14:textId="77777777" w:rsidTr="007126F2">
        <w:trPr>
          <w:trHeight w:val="398"/>
        </w:trPr>
        <w:tc>
          <w:tcPr>
            <w:tcW w:w="2307" w:type="dxa"/>
          </w:tcPr>
          <w:p w14:paraId="1A8E882E" w14:textId="2EFED76F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3779" w:type="dxa"/>
          </w:tcPr>
          <w:p w14:paraId="690B1FA8" w14:textId="5C5EE99B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Tasks</w:t>
            </w:r>
          </w:p>
        </w:tc>
        <w:tc>
          <w:tcPr>
            <w:tcW w:w="1500" w:type="dxa"/>
          </w:tcPr>
          <w:p w14:paraId="6ACA4CCA" w14:textId="62523D60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Commit</w:t>
            </w:r>
          </w:p>
        </w:tc>
        <w:tc>
          <w:tcPr>
            <w:tcW w:w="1640" w:type="dxa"/>
          </w:tcPr>
          <w:p w14:paraId="6DF0DCA3" w14:textId="1DB664EA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Time</w:t>
            </w:r>
          </w:p>
        </w:tc>
      </w:tr>
      <w:tr w:rsidR="000A2C81" w14:paraId="6E3E7FF9" w14:textId="77777777" w:rsidTr="007126F2">
        <w:trPr>
          <w:trHeight w:val="412"/>
        </w:trPr>
        <w:tc>
          <w:tcPr>
            <w:tcW w:w="2307" w:type="dxa"/>
          </w:tcPr>
          <w:p w14:paraId="4D46FCCF" w14:textId="7F60D327" w:rsidR="000A2C81" w:rsidRPr="000A2C81" w:rsidRDefault="000A2C81" w:rsidP="00A41EED">
            <w:pPr>
              <w:jc w:val="center"/>
              <w:rPr>
                <w:sz w:val="28"/>
                <w:szCs w:val="28"/>
                <w:lang w:val="en-US"/>
              </w:rPr>
            </w:pPr>
            <w:r w:rsidRPr="000A2C81">
              <w:rPr>
                <w:sz w:val="28"/>
                <w:szCs w:val="28"/>
                <w:lang w:val="en-US"/>
              </w:rPr>
              <w:t>24.10</w:t>
            </w:r>
          </w:p>
        </w:tc>
        <w:tc>
          <w:tcPr>
            <w:tcW w:w="3779" w:type="dxa"/>
          </w:tcPr>
          <w:p w14:paraId="0E731A11" w14:textId="4A66DB9B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View, View Model</w:t>
            </w:r>
          </w:p>
          <w:p w14:paraId="375D6FE9" w14:textId="28E9050A" w:rsidR="007126F2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</w:tcPr>
          <w:p w14:paraId="169B07E7" w14:textId="392A7172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Init</w:t>
            </w:r>
          </w:p>
        </w:tc>
        <w:tc>
          <w:tcPr>
            <w:tcW w:w="1640" w:type="dxa"/>
          </w:tcPr>
          <w:p w14:paraId="548ADC9E" w14:textId="1D4B5348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3h</w:t>
            </w:r>
          </w:p>
        </w:tc>
      </w:tr>
      <w:tr w:rsidR="000A2C81" w14:paraId="1C724877" w14:textId="77777777" w:rsidTr="007126F2">
        <w:trPr>
          <w:trHeight w:val="398"/>
        </w:trPr>
        <w:tc>
          <w:tcPr>
            <w:tcW w:w="2307" w:type="dxa"/>
          </w:tcPr>
          <w:p w14:paraId="6EC066D8" w14:textId="3AE77421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A2C81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  <w:r w:rsidRPr="000A2C81">
              <w:rPr>
                <w:sz w:val="28"/>
                <w:szCs w:val="28"/>
                <w:lang w:val="en-US"/>
              </w:rPr>
              <w:t>.10</w:t>
            </w:r>
          </w:p>
        </w:tc>
        <w:tc>
          <w:tcPr>
            <w:tcW w:w="3779" w:type="dxa"/>
          </w:tcPr>
          <w:p w14:paraId="6636622E" w14:textId="0F4E921B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Repository</w:t>
            </w:r>
          </w:p>
        </w:tc>
        <w:tc>
          <w:tcPr>
            <w:tcW w:w="1500" w:type="dxa"/>
          </w:tcPr>
          <w:p w14:paraId="4F616656" w14:textId="41A82015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 xml:space="preserve">00:47 26.10 </w:t>
            </w:r>
          </w:p>
        </w:tc>
        <w:tc>
          <w:tcPr>
            <w:tcW w:w="1640" w:type="dxa"/>
          </w:tcPr>
          <w:p w14:paraId="669FD319" w14:textId="111E1D48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12h</w:t>
            </w:r>
          </w:p>
        </w:tc>
      </w:tr>
      <w:tr w:rsidR="000A2C81" w14:paraId="3609FD91" w14:textId="77777777" w:rsidTr="007126F2">
        <w:trPr>
          <w:trHeight w:val="398"/>
        </w:trPr>
        <w:tc>
          <w:tcPr>
            <w:tcW w:w="2307" w:type="dxa"/>
          </w:tcPr>
          <w:p w14:paraId="6752C3A9" w14:textId="596389E9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A2C81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6</w:t>
            </w:r>
            <w:r w:rsidRPr="000A2C81">
              <w:rPr>
                <w:sz w:val="28"/>
                <w:szCs w:val="28"/>
                <w:lang w:val="en-US"/>
              </w:rPr>
              <w:t>.10</w:t>
            </w:r>
          </w:p>
        </w:tc>
        <w:tc>
          <w:tcPr>
            <w:tcW w:w="3779" w:type="dxa"/>
          </w:tcPr>
          <w:p w14:paraId="6D2920B4" w14:textId="5447CED4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View Model Commands, Database</w:t>
            </w:r>
          </w:p>
        </w:tc>
        <w:tc>
          <w:tcPr>
            <w:tcW w:w="1500" w:type="dxa"/>
          </w:tcPr>
          <w:p w14:paraId="5DD89253" w14:textId="6CCC92C1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15:43 26.10</w:t>
            </w:r>
          </w:p>
        </w:tc>
        <w:tc>
          <w:tcPr>
            <w:tcW w:w="1640" w:type="dxa"/>
          </w:tcPr>
          <w:p w14:paraId="58725A95" w14:textId="3FD034EF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4h</w:t>
            </w:r>
          </w:p>
        </w:tc>
      </w:tr>
      <w:tr w:rsidR="000A2C81" w14:paraId="0D53A9CC" w14:textId="77777777" w:rsidTr="007126F2">
        <w:trPr>
          <w:trHeight w:val="412"/>
        </w:trPr>
        <w:tc>
          <w:tcPr>
            <w:tcW w:w="2307" w:type="dxa"/>
          </w:tcPr>
          <w:p w14:paraId="38516BAF" w14:textId="755E6720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A2C81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7</w:t>
            </w:r>
            <w:r w:rsidRPr="000A2C81">
              <w:rPr>
                <w:sz w:val="28"/>
                <w:szCs w:val="28"/>
                <w:lang w:val="en-US"/>
              </w:rPr>
              <w:t>.10</w:t>
            </w:r>
          </w:p>
        </w:tc>
        <w:tc>
          <w:tcPr>
            <w:tcW w:w="3779" w:type="dxa"/>
          </w:tcPr>
          <w:p w14:paraId="269CE168" w14:textId="58FC501B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Image Loading, Refactoring</w:t>
            </w:r>
          </w:p>
        </w:tc>
        <w:tc>
          <w:tcPr>
            <w:tcW w:w="1500" w:type="dxa"/>
          </w:tcPr>
          <w:p w14:paraId="6B801B89" w14:textId="77777777" w:rsidR="000A2C81" w:rsidRPr="00B178EF" w:rsidRDefault="000A2C81" w:rsidP="00A41EE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2CAD3EEC" w14:textId="7C9E1819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4h</w:t>
            </w:r>
          </w:p>
        </w:tc>
      </w:tr>
      <w:tr w:rsidR="000A2C81" w14:paraId="368F6ACC" w14:textId="77777777" w:rsidTr="007126F2">
        <w:trPr>
          <w:trHeight w:val="398"/>
        </w:trPr>
        <w:tc>
          <w:tcPr>
            <w:tcW w:w="2307" w:type="dxa"/>
          </w:tcPr>
          <w:p w14:paraId="5DA5A437" w14:textId="4447B762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A2C81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8</w:t>
            </w:r>
            <w:r w:rsidRPr="000A2C81">
              <w:rPr>
                <w:sz w:val="28"/>
                <w:szCs w:val="28"/>
                <w:lang w:val="en-US"/>
              </w:rPr>
              <w:t>.10</w:t>
            </w:r>
          </w:p>
        </w:tc>
        <w:tc>
          <w:tcPr>
            <w:tcW w:w="3779" w:type="dxa"/>
          </w:tcPr>
          <w:p w14:paraId="3699B928" w14:textId="53831079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 xml:space="preserve">Database, </w:t>
            </w:r>
            <w:proofErr w:type="spellStart"/>
            <w:r w:rsidRPr="00B178EF">
              <w:rPr>
                <w:sz w:val="24"/>
                <w:szCs w:val="24"/>
                <w:lang w:val="en-US"/>
              </w:rPr>
              <w:t>Mapquest</w:t>
            </w:r>
            <w:proofErr w:type="spellEnd"/>
            <w:r w:rsidRPr="00B178EF">
              <w:rPr>
                <w:sz w:val="24"/>
                <w:szCs w:val="24"/>
                <w:lang w:val="en-US"/>
              </w:rPr>
              <w:t>, Image Loading, Pdf Generation</w:t>
            </w:r>
          </w:p>
        </w:tc>
        <w:tc>
          <w:tcPr>
            <w:tcW w:w="1500" w:type="dxa"/>
          </w:tcPr>
          <w:p w14:paraId="426111F1" w14:textId="204799E9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16:42 28.10</w:t>
            </w:r>
          </w:p>
        </w:tc>
        <w:tc>
          <w:tcPr>
            <w:tcW w:w="1640" w:type="dxa"/>
          </w:tcPr>
          <w:p w14:paraId="20FA1F4C" w14:textId="0C23C7A7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6h</w:t>
            </w:r>
          </w:p>
        </w:tc>
      </w:tr>
      <w:tr w:rsidR="000A2C81" w14:paraId="0842CB83" w14:textId="77777777" w:rsidTr="007126F2">
        <w:trPr>
          <w:trHeight w:val="398"/>
        </w:trPr>
        <w:tc>
          <w:tcPr>
            <w:tcW w:w="2307" w:type="dxa"/>
          </w:tcPr>
          <w:p w14:paraId="3700D2D3" w14:textId="68290482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A2C81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9</w:t>
            </w:r>
            <w:r w:rsidRPr="000A2C81">
              <w:rPr>
                <w:sz w:val="28"/>
                <w:szCs w:val="28"/>
                <w:lang w:val="en-US"/>
              </w:rPr>
              <w:t>.10</w:t>
            </w:r>
          </w:p>
        </w:tc>
        <w:tc>
          <w:tcPr>
            <w:tcW w:w="3779" w:type="dxa"/>
          </w:tcPr>
          <w:p w14:paraId="35A4C3C4" w14:textId="13389FAE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Finishing Crud, export Import</w:t>
            </w:r>
          </w:p>
        </w:tc>
        <w:tc>
          <w:tcPr>
            <w:tcW w:w="1500" w:type="dxa"/>
          </w:tcPr>
          <w:p w14:paraId="0CF70B40" w14:textId="3A1AC168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03:03 30.10</w:t>
            </w:r>
          </w:p>
        </w:tc>
        <w:tc>
          <w:tcPr>
            <w:tcW w:w="1640" w:type="dxa"/>
          </w:tcPr>
          <w:p w14:paraId="7C774FF1" w14:textId="20AA782A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14h</w:t>
            </w:r>
          </w:p>
        </w:tc>
      </w:tr>
      <w:tr w:rsidR="000A2C81" w14:paraId="77E15C15" w14:textId="77777777" w:rsidTr="007126F2">
        <w:trPr>
          <w:trHeight w:val="412"/>
        </w:trPr>
        <w:tc>
          <w:tcPr>
            <w:tcW w:w="2307" w:type="dxa"/>
          </w:tcPr>
          <w:p w14:paraId="30FCDC38" w14:textId="4EABBCA4" w:rsidR="000A2C81" w:rsidRPr="000A2C81" w:rsidRDefault="000A2C81" w:rsidP="00A41E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 w:rsidRPr="000A2C81">
              <w:rPr>
                <w:sz w:val="28"/>
                <w:szCs w:val="28"/>
                <w:lang w:val="en-US"/>
              </w:rPr>
              <w:t>.10</w:t>
            </w:r>
          </w:p>
        </w:tc>
        <w:tc>
          <w:tcPr>
            <w:tcW w:w="3779" w:type="dxa"/>
          </w:tcPr>
          <w:p w14:paraId="6F991A98" w14:textId="2BDBF340" w:rsidR="000A2C81" w:rsidRPr="00B178EF" w:rsidRDefault="007126F2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Tests, Refactoring</w:t>
            </w:r>
            <w:r w:rsidR="00B178EF" w:rsidRPr="00B178EF">
              <w:rPr>
                <w:sz w:val="24"/>
                <w:szCs w:val="24"/>
                <w:lang w:val="en-US"/>
              </w:rPr>
              <w:t>, Protocol</w:t>
            </w:r>
          </w:p>
        </w:tc>
        <w:tc>
          <w:tcPr>
            <w:tcW w:w="1500" w:type="dxa"/>
          </w:tcPr>
          <w:p w14:paraId="5F9E39A5" w14:textId="67E77E7F" w:rsidR="000A2C81" w:rsidRPr="00B178EF" w:rsidRDefault="00B178EF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23:06 30.10</w:t>
            </w:r>
          </w:p>
        </w:tc>
        <w:tc>
          <w:tcPr>
            <w:tcW w:w="1640" w:type="dxa"/>
          </w:tcPr>
          <w:p w14:paraId="541655AB" w14:textId="165A3C27" w:rsidR="000A2C81" w:rsidRPr="00B178EF" w:rsidRDefault="00B178EF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8h</w:t>
            </w:r>
          </w:p>
        </w:tc>
      </w:tr>
      <w:tr w:rsidR="000A2C81" w14:paraId="57CD59AE" w14:textId="77777777" w:rsidTr="007126F2">
        <w:trPr>
          <w:trHeight w:val="398"/>
        </w:trPr>
        <w:tc>
          <w:tcPr>
            <w:tcW w:w="2307" w:type="dxa"/>
          </w:tcPr>
          <w:p w14:paraId="62480E9F" w14:textId="02142D3B" w:rsidR="000A2C81" w:rsidRPr="000A2C81" w:rsidRDefault="000A2C81" w:rsidP="00A41E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31.10</w:t>
            </w:r>
          </w:p>
        </w:tc>
        <w:tc>
          <w:tcPr>
            <w:tcW w:w="3779" w:type="dxa"/>
          </w:tcPr>
          <w:p w14:paraId="0165C3D4" w14:textId="752A960F" w:rsidR="000A2C81" w:rsidRPr="00B178EF" w:rsidRDefault="00B178EF" w:rsidP="00A41EED">
            <w:pPr>
              <w:jc w:val="center"/>
              <w:rPr>
                <w:sz w:val="24"/>
                <w:szCs w:val="24"/>
                <w:lang w:val="en-US"/>
              </w:rPr>
            </w:pPr>
            <w:r w:rsidRPr="00B178EF">
              <w:rPr>
                <w:sz w:val="24"/>
                <w:szCs w:val="24"/>
                <w:lang w:val="en-US"/>
              </w:rPr>
              <w:t>Refactoring, Exceptions, Logging</w:t>
            </w:r>
          </w:p>
        </w:tc>
        <w:tc>
          <w:tcPr>
            <w:tcW w:w="1500" w:type="dxa"/>
          </w:tcPr>
          <w:p w14:paraId="38165C3B" w14:textId="77777777" w:rsidR="000A2C81" w:rsidRPr="00B178EF" w:rsidRDefault="000A2C81" w:rsidP="00A41EE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4CDD1076" w14:textId="77777777" w:rsidR="000A2C81" w:rsidRPr="00B178EF" w:rsidRDefault="000A2C81" w:rsidP="00A41EE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A2C81" w14:paraId="66E7FF8B" w14:textId="77777777" w:rsidTr="007126F2">
        <w:trPr>
          <w:trHeight w:val="398"/>
        </w:trPr>
        <w:tc>
          <w:tcPr>
            <w:tcW w:w="2307" w:type="dxa"/>
          </w:tcPr>
          <w:p w14:paraId="3D603A23" w14:textId="53516124" w:rsidR="000A2C81" w:rsidRPr="000A2C81" w:rsidRDefault="000A2C81" w:rsidP="00A41E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01.11</w:t>
            </w:r>
          </w:p>
        </w:tc>
        <w:tc>
          <w:tcPr>
            <w:tcW w:w="3779" w:type="dxa"/>
          </w:tcPr>
          <w:p w14:paraId="2FA32456" w14:textId="4AA53ACD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00" w:type="dxa"/>
          </w:tcPr>
          <w:p w14:paraId="20B5C5FE" w14:textId="77777777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</w:tcPr>
          <w:p w14:paraId="78797770" w14:textId="77777777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A2C81" w14:paraId="335D7F9A" w14:textId="77777777" w:rsidTr="007126F2">
        <w:trPr>
          <w:trHeight w:val="398"/>
        </w:trPr>
        <w:tc>
          <w:tcPr>
            <w:tcW w:w="2307" w:type="dxa"/>
          </w:tcPr>
          <w:p w14:paraId="058616EB" w14:textId="77777777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779" w:type="dxa"/>
          </w:tcPr>
          <w:p w14:paraId="0429DCF0" w14:textId="77777777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00" w:type="dxa"/>
          </w:tcPr>
          <w:p w14:paraId="550D9311" w14:textId="77777777" w:rsidR="000A2C81" w:rsidRDefault="000A2C81" w:rsidP="00A41EE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</w:tcPr>
          <w:p w14:paraId="04CFCFA4" w14:textId="21C09E92" w:rsidR="000A2C81" w:rsidRPr="00B178EF" w:rsidRDefault="00B178EF" w:rsidP="00A41EED">
            <w:pPr>
              <w:jc w:val="center"/>
              <w:rPr>
                <w:sz w:val="28"/>
                <w:szCs w:val="28"/>
                <w:lang w:val="en-US"/>
              </w:rPr>
            </w:pPr>
            <w:r w:rsidRPr="00B178EF">
              <w:rPr>
                <w:sz w:val="28"/>
                <w:szCs w:val="28"/>
                <w:lang w:val="en-US"/>
              </w:rPr>
              <w:t>51h</w:t>
            </w:r>
          </w:p>
        </w:tc>
      </w:tr>
    </w:tbl>
    <w:p w14:paraId="4504A445" w14:textId="77777777" w:rsidR="00A41EED" w:rsidRDefault="00A41EED" w:rsidP="00A41EED">
      <w:pPr>
        <w:jc w:val="center"/>
        <w:rPr>
          <w:b/>
          <w:bCs/>
          <w:sz w:val="28"/>
          <w:szCs w:val="28"/>
          <w:lang w:val="en-US"/>
        </w:rPr>
      </w:pPr>
    </w:p>
    <w:p w14:paraId="182A98F2" w14:textId="5F54D45B" w:rsidR="004C4AA1" w:rsidRPr="00A41EED" w:rsidRDefault="00A41EED" w:rsidP="00A41EED">
      <w:pPr>
        <w:jc w:val="center"/>
        <w:rPr>
          <w:sz w:val="28"/>
          <w:szCs w:val="28"/>
          <w:lang w:val="en-US"/>
        </w:rPr>
      </w:pPr>
      <w:r w:rsidRPr="00A41EED">
        <w:rPr>
          <w:sz w:val="28"/>
          <w:szCs w:val="28"/>
          <w:lang w:val="en-US"/>
        </w:rPr>
        <w:t>https://github.com/WiczusFH/Tour_Planner.git</w:t>
      </w:r>
      <w:r w:rsidR="00C27E46" w:rsidRPr="00A41EED">
        <w:rPr>
          <w:sz w:val="28"/>
          <w:szCs w:val="28"/>
          <w:lang w:val="en-US"/>
        </w:rPr>
        <w:br/>
      </w:r>
    </w:p>
    <w:sectPr w:rsidR="004C4AA1" w:rsidRPr="00A41EED" w:rsidSect="00432707">
      <w:pgSz w:w="12240" w:h="15840" w:code="1"/>
      <w:pgMar w:top="1411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7C69"/>
    <w:multiLevelType w:val="hybridMultilevel"/>
    <w:tmpl w:val="2440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F2C27"/>
    <w:multiLevelType w:val="hybridMultilevel"/>
    <w:tmpl w:val="F93C2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BE27C1"/>
    <w:multiLevelType w:val="hybridMultilevel"/>
    <w:tmpl w:val="B858BD6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7F3A2C84"/>
    <w:multiLevelType w:val="hybridMultilevel"/>
    <w:tmpl w:val="0AF6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07"/>
    <w:rsid w:val="00011B40"/>
    <w:rsid w:val="000A2C81"/>
    <w:rsid w:val="00127F34"/>
    <w:rsid w:val="003E0B3E"/>
    <w:rsid w:val="00432707"/>
    <w:rsid w:val="00454D64"/>
    <w:rsid w:val="004C4AA1"/>
    <w:rsid w:val="005C17BD"/>
    <w:rsid w:val="006B7B00"/>
    <w:rsid w:val="007126F2"/>
    <w:rsid w:val="0084772C"/>
    <w:rsid w:val="00985BD9"/>
    <w:rsid w:val="00A41EED"/>
    <w:rsid w:val="00B178EF"/>
    <w:rsid w:val="00BC284C"/>
    <w:rsid w:val="00C27E46"/>
    <w:rsid w:val="00E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1402"/>
  <w15:chartTrackingRefBased/>
  <w15:docId w15:val="{C206F52E-28C7-45B5-96FB-9613FFFF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F34"/>
    <w:pPr>
      <w:ind w:left="720"/>
      <w:contextualSpacing/>
    </w:pPr>
  </w:style>
  <w:style w:type="table" w:styleId="TableGrid">
    <w:name w:val="Table Grid"/>
    <w:basedOn w:val="TableNormal"/>
    <w:uiPriority w:val="39"/>
    <w:rsid w:val="000A2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Zdrojewski</dc:creator>
  <cp:keywords/>
  <dc:description/>
  <cp:lastModifiedBy>Oskar Zdrojewski</cp:lastModifiedBy>
  <cp:revision>7</cp:revision>
  <dcterms:created xsi:type="dcterms:W3CDTF">2021-10-30T21:05:00Z</dcterms:created>
  <dcterms:modified xsi:type="dcterms:W3CDTF">2021-10-30T22:41:00Z</dcterms:modified>
</cp:coreProperties>
</file>