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50.png" ContentType="image/png"/>
  <Override PartName="/word/media/rId26.png" ContentType="image/png"/>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4</w:t>
      </w:r>
      <w:r>
        <w:t xml:space="preserve"> </w:t>
      </w:r>
      <w:r>
        <w:t xml:space="preserve">–</w:t>
      </w:r>
      <w:r>
        <w:t xml:space="preserve"> </w:t>
      </w:r>
      <w:r>
        <w:t xml:space="preserve">hypotestest,</w:t>
      </w:r>
      <w:r>
        <w:t xml:space="preserve"> </w:t>
      </w:r>
      <w:r>
        <w:t xml:space="preserve">konfidensintervall</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Grupp 10</w:t>
      </w:r>
    </w:p>
    <w:p>
      <w:pPr>
        <w:pStyle w:val="BodyText"/>
      </w:pPr>
      <w:r>
        <w:t xml:space="preserve">Namn och personnummer på dem som deltagit aktivt:</w:t>
      </w:r>
    </w:p>
    <w:p>
      <w:pPr>
        <w:pStyle w:val="BodyText"/>
      </w:pPr>
      <w:r>
        <w:t xml:space="preserve">Jacob Widaeus 950729</w:t>
      </w:r>
    </w:p>
    <w:p>
      <w:pPr>
        <w:pStyle w:val="BodyText"/>
      </w:pPr>
      <w:r>
        <w:br/>
      </w:r>
    </w:p>
    <w:p>
      <w:pPr>
        <w:pStyle w:val="BodyText"/>
      </w:pPr>
      <w:r>
        <w:br/>
      </w:r>
    </w:p>
    <w:p>
      <w:pPr>
        <w:pStyle w:val="SourceCode"/>
      </w:pPr>
      <w:r>
        <w:rPr>
          <w:rStyle w:val="CommentTok"/>
        </w:rPr>
        <w:t xml:space="preserve"># Load dependencies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FirstParagraph"/>
      </w:pPr>
      <w:r>
        <w:rPr>
          <w:bCs/>
          <w:b/>
        </w:rPr>
        <w:t xml:space="preserve">1. En enstaka observation jämförd med en känd population</w:t>
      </w:r>
    </w:p>
    <w:p>
      <w:pPr>
        <w:pStyle w:val="BodyText"/>
      </w:pPr>
      <w:r>
        <w:t xml:space="preserve">Du har tidigare beräknat hur stor andel av befolkningen som har blodtrycket 80mmHg eller lägre. Förutsättningen för din beräkning är att variabeln blodtryck är normalfördelad, samt att du känner till medelvärdet och standardavvikelsen för populationen.</w:t>
      </w:r>
    </w:p>
    <w:p>
      <w:pPr>
        <w:pStyle w:val="BodyText"/>
      </w:pPr>
      <w:r>
        <w:t xml:space="preserve">Samma typ av beräkning kan användas för ett hypotestest, en beräkning som talar om hur ovanlig en observation är, förutsatt att nollhypotesen är sann. Tänk dig att du mäter blodtryck på en person, resultatet blir 72 mmHg. Frågan som intresserar dig är: Hör den här personen till gruppen vanliga friska, eller hör hon till en grupp sjuka som i genomsnitt har lägre blodtyck än friska?</w:t>
      </w:r>
    </w:p>
    <w:p>
      <w:pPr>
        <w:pStyle w:val="BodyText"/>
      </w:pPr>
      <w:r>
        <w:rPr>
          <w:bCs/>
          <w:b/>
        </w:rPr>
        <w:t xml:space="preserve">Kommenterat exempel</w:t>
      </w:r>
    </w:p>
    <w:p>
      <w:pPr>
        <w:pStyle w:val="BodyText"/>
      </w:pPr>
      <w:r>
        <w:t xml:space="preserve">Nollhypotes:</w:t>
      </w:r>
      <w:r>
        <w:t xml:space="preserve"> </w:t>
      </w:r>
      <w:r>
        <w:t xml:space="preserve">Personen hör till populationen med fördelningen blodtryck ~N(90, 10)</w:t>
      </w:r>
    </w:p>
    <w:p>
      <w:pPr>
        <w:pStyle w:val="BodyText"/>
      </w:pPr>
      <w:r>
        <w:t xml:space="preserve">Alternativhypotes:</w:t>
      </w:r>
      <w:r>
        <w:t xml:space="preserve"> </w:t>
      </w:r>
      <w:r>
        <w:t xml:space="preserve">Personen hör till en population med lägre blodtryck än N(90, 10)</w:t>
      </w:r>
    </w:p>
    <w:p>
      <w:pPr>
        <w:pStyle w:val="BodyText"/>
      </w:pPr>
      <w:r>
        <w:rPr>
          <w:bCs/>
          <w:b/>
        </w:rPr>
        <w:t xml:space="preserve">1.1</w:t>
      </w:r>
      <w:r>
        <w:t xml:space="preserve"> </w:t>
      </w:r>
      <w:r>
        <w:t xml:space="preserve">Är det ett ensidigt eller tvåsidigt test vi har formulerat?</w:t>
      </w:r>
      <w:r>
        <w:t xml:space="preserve"> </w:t>
      </w:r>
      <w:r>
        <w:t xml:space="preserve">Val av signifikansnivå: Vi väljer</w:t>
      </w:r>
      <w:r>
        <w:t xml:space="preserve"> </w:t>
      </w:r>
      <m:oMath>
        <m:r>
          <m:t>α</m:t>
        </m:r>
      </m:oMath>
      <w:r>
        <w:t xml:space="preserve"> </w:t>
      </w:r>
      <w:r>
        <w:t xml:space="preserve">= 0.05.</w:t>
      </w:r>
      <w:r>
        <w:t xml:space="preserve"> </w:t>
      </w:r>
      <w:r>
        <w:t xml:space="preserve">Det innebär att vi förkastar nollhypotesen om p-värdet är lägre än 0.05.</w:t>
      </w:r>
      <w:r>
        <w:t xml:space="preserve"> </w:t>
      </w:r>
      <w:r>
        <w:t xml:space="preserve">Genom att välja</w:t>
      </w:r>
      <w:r>
        <w:t xml:space="preserve"> </w:t>
      </w:r>
      <m:oMath>
        <m:r>
          <m:t>α</m:t>
        </m:r>
      </m:oMath>
      <w:r>
        <w:t xml:space="preserve"> </w:t>
      </w:r>
      <w:r>
        <w:t xml:space="preserve">= 0.05 har vi accepterat att om vi gör upprepade tester där nollhypotesen verkligen är sann så kommer vi förkasta nollhypotesen av misstag i 5% av testen på lång sikt.</w:t>
      </w:r>
    </w:p>
    <w:p>
      <w:pPr>
        <w:pStyle w:val="BodyText"/>
      </w:pPr>
      <w:r>
        <w:br/>
      </w:r>
      <w:r>
        <w:t xml:space="preserve">Svar: Det är ett ensidigt test eftersom alternativhypotesen anger att personen hör till en population med lägre blodtryck än N(90, 10).</w:t>
      </w:r>
      <w:r>
        <w:br/>
      </w:r>
    </w:p>
    <w:p>
      <w:pPr>
        <w:pStyle w:val="BodyText"/>
      </w:pPr>
      <w:r>
        <w:rPr>
          <w:bCs/>
          <w:b/>
        </w:rPr>
        <w:t xml:space="preserve">1.2</w:t>
      </w:r>
      <w:r>
        <w:t xml:space="preserve"> </w:t>
      </w:r>
      <w:r>
        <w:t xml:space="preserve">Är det ett typ I eller ett typ II fel att förkasta en sann nollhypotes?</w:t>
      </w:r>
    </w:p>
    <w:p>
      <w:pPr>
        <w:pStyle w:val="BodyText"/>
      </w:pPr>
      <w:r>
        <w:br/>
      </w:r>
      <w:r>
        <w:t xml:space="preserve">Svar: Att förkasta en sann nollhypotes är ett typ I fel.</w:t>
      </w:r>
      <w:r>
        <w:br/>
      </w:r>
    </w:p>
    <w:p>
      <w:pPr>
        <w:pStyle w:val="BodyText"/>
      </w:pPr>
      <w:r>
        <w:t xml:space="preserve">Val av statistisk test: z- test</w:t>
      </w:r>
    </w:p>
    <w:p>
      <w:pPr>
        <w:pStyle w:val="BodyText"/>
      </w:pPr>
      <w:r>
        <w:t xml:space="preserve">Titta på figuren ”ensidigt test” nedan. y är andelen av befolkningen som har ett blodtryck nära x. Arean under hela kurvan är 1. Det betyder att alla i befolkningen har ett blodtryck, alla möjliga utfall ryms under kurvan.</w:t>
      </w:r>
    </w:p>
    <w:p>
      <w:pPr>
        <w:pStyle w:val="BodyText"/>
      </w:pPr>
      <w:r>
        <w:t xml:space="preserve">Antag att nollhypotesen stämmer, personen du mätt hör till populationen N(90, 10). Hur vanligt är det att man får resultatet 72 eller lägre av en slump? Svaret är arean under kurvan till vänster om bt= 72. Den arean är det samma som z-testets p-värde.</w:t>
      </w:r>
    </w:p>
    <w:p>
      <w:pPr>
        <w:pStyle w:val="BodyText"/>
      </w:pPr>
      <w:r>
        <w:rPr>
          <w:bCs/>
          <w:b/>
        </w:rPr>
        <w:t xml:space="preserve">1.3</w:t>
      </w:r>
      <w:r>
        <w:t xml:space="preserve"> </w:t>
      </w:r>
      <w:r>
        <w:t xml:space="preserve">Beräkna blå area i figuren ”Ensidigt test” med R</w:t>
      </w:r>
    </w:p>
    <w:p>
      <w:pPr>
        <w:pStyle w:val="SourceCode"/>
      </w:pPr>
      <w:r>
        <w:rPr>
          <w:rStyle w:val="CommentTok"/>
        </w:rPr>
        <w:t xml:space="preserve"># Given information</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br/>
      </w:r>
      <w:r>
        <w:rPr>
          <w:rStyle w:val="CommentTok"/>
        </w:rPr>
        <w:t xml:space="preserve"># Beräkna p värdet, för normalfördelad population</w:t>
      </w:r>
      <w:r>
        <w:br/>
      </w:r>
      <w:r>
        <w:rPr>
          <w:rStyle w:val="NormalTok"/>
        </w:rPr>
        <w:t xml:space="preserve">p_value </w:t>
      </w:r>
      <w:r>
        <w:rPr>
          <w:rStyle w:val="OtherTok"/>
        </w:rPr>
        <w:t xml:space="preserve">&lt;-</w:t>
      </w:r>
      <w:r>
        <w:rPr>
          <w:rStyle w:val="NormalTok"/>
        </w:rPr>
        <w:t xml:space="preserve"> </w:t>
      </w:r>
      <w:r>
        <w:rPr>
          <w:rStyle w:val="FunctionTok"/>
        </w:rPr>
        <w:t xml:space="preserve">pnorm</w:t>
      </w:r>
      <w:r>
        <w:rPr>
          <w:rStyle w:val="NormalTok"/>
        </w:rPr>
        <w:t xml:space="preserve">(value, mean, sd)</w:t>
      </w:r>
      <w:r>
        <w:br/>
      </w:r>
      <w:r>
        <w:rPr>
          <w:rStyle w:val="FunctionTok"/>
        </w:rPr>
        <w:t xml:space="preserve">print</w:t>
      </w:r>
      <w:r>
        <w:rPr>
          <w:rStyle w:val="NormalTok"/>
        </w:rPr>
        <w:t xml:space="preserve">(p_value)</w:t>
      </w:r>
    </w:p>
    <w:p>
      <w:pPr>
        <w:pStyle w:val="SourceCode"/>
      </w:pPr>
      <w:r>
        <w:rPr>
          <w:rStyle w:val="VerbatimChar"/>
        </w:rPr>
        <w:t xml:space="preserve">[1] 0.03593032</w:t>
      </w:r>
    </w:p>
    <w:p>
      <w:pPr>
        <w:pStyle w:val="FirstParagraph"/>
      </w:pPr>
      <w:r>
        <w:rPr>
          <w:bCs/>
          <w:b/>
        </w:rPr>
        <w:t xml:space="preserve">1.4</w:t>
      </w:r>
      <w:r>
        <w:t xml:space="preserve"> </w:t>
      </w:r>
      <w:r>
        <w:t xml:space="preserve">Återskapa min figur ”Ensidigt test” nedan med R</w:t>
      </w:r>
    </w:p>
    <w:p>
      <w:pPr>
        <w:pStyle w:val="SourceCode"/>
      </w:pPr>
      <w:r>
        <w:rPr>
          <w:rStyle w:val="FunctionTok"/>
        </w:rPr>
        <w:t xml:space="preserve">library</w:t>
      </w:r>
      <w:r>
        <w:rPr>
          <w:rStyle w:val="NormalTok"/>
        </w:rPr>
        <w:t xml:space="preserve">(ggplot2)</w:t>
      </w:r>
      <w:r>
        <w:br/>
      </w:r>
      <w:r>
        <w:br/>
      </w:r>
      <w:r>
        <w:rPr>
          <w:rStyle w:val="CommentTok"/>
        </w:rPr>
        <w:t xml:space="preserve"># Givna parametrar</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br/>
      </w:r>
      <w:r>
        <w:rPr>
          <w:rStyle w:val="CommentTok"/>
        </w:rPr>
        <w:t xml:space="preserve"># Skapa x värden</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(mean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sd, mean </w:t>
      </w:r>
      <w:r>
        <w:rPr>
          <w:rStyle w:val="SpecialCharTok"/>
        </w:rPr>
        <w:t xml:space="preserve">+</w:t>
      </w:r>
      <w:r>
        <w:rPr>
          <w:rStyle w:val="NormalTok"/>
        </w:rPr>
        <w:t xml:space="preserve"> </w:t>
      </w:r>
      <w:r>
        <w:rPr>
          <w:rStyle w:val="DecValTok"/>
        </w:rPr>
        <w:t xml:space="preserve">4</w:t>
      </w:r>
      <w:r>
        <w:rPr>
          <w:rStyle w:val="SpecialCharTok"/>
        </w:rPr>
        <w:t xml:space="preserve">*</w:t>
      </w:r>
      <w:r>
        <w:rPr>
          <w:rStyle w:val="NormalTok"/>
        </w:rPr>
        <w:t xml:space="preserve">sd, </w:t>
      </w:r>
      <w:r>
        <w:rPr>
          <w:rStyle w:val="AttributeTok"/>
        </w:rPr>
        <w:t xml:space="preserve">length=</w:t>
      </w:r>
      <w:r>
        <w:rPr>
          <w:rStyle w:val="DecValTok"/>
        </w:rPr>
        <w:t xml:space="preserve">1000</w:t>
      </w:r>
      <w:r>
        <w:rPr>
          <w:rStyle w:val="NormalTok"/>
        </w:rPr>
        <w:t xml:space="preserve">)</w:t>
      </w:r>
      <w:r>
        <w:br/>
      </w:r>
      <w:r>
        <w:rPr>
          <w:rStyle w:val="CommentTok"/>
        </w:rPr>
        <w:t xml:space="preserve"># Beräkna fördelning</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mean, sd)</w:t>
      </w:r>
      <w:r>
        <w:br/>
      </w:r>
      <w:r>
        <w:rPr>
          <w:rStyle w:val="CommentTok"/>
        </w:rPr>
        <w:t xml:space="preserve"># df</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(x, y)</w:t>
      </w:r>
      <w:r>
        <w:br/>
      </w:r>
      <w:r>
        <w:br/>
      </w:r>
      <w:r>
        <w:rPr>
          <w:rStyle w:val="CommentTok"/>
        </w:rPr>
        <w:t xml:space="preserve"># Plotta</w:t>
      </w:r>
      <w:r>
        <w:br/>
      </w:r>
      <w:r>
        <w:rPr>
          <w:rStyle w:val="FunctionTok"/>
        </w:rPr>
        <w:t xml:space="preserve">ggplot</w:t>
      </w:r>
      <w:r>
        <w:rPr>
          <w:rStyle w:val="NormalTok"/>
        </w:rPr>
        <w:t xml:space="preserve">(data, </w:t>
      </w:r>
      <w:r>
        <w:rPr>
          <w:rStyle w:val="FunctionTok"/>
        </w:rPr>
        <w:t xml:space="preserve">aes</w:t>
      </w:r>
      <w:r>
        <w:rPr>
          <w:rStyle w:val="NormalTok"/>
        </w:rPr>
        <w:t xml:space="preserve">(x, 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(data, x </w:t>
      </w:r>
      <w:r>
        <w:rPr>
          <w:rStyle w:val="SpecialCharTok"/>
        </w:rPr>
        <w:t xml:space="preserve">&lt;=</w:t>
      </w:r>
      <w:r>
        <w:rPr>
          <w:rStyle w:val="NormalTok"/>
        </w:rPr>
        <w:t xml:space="preserve"> value),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value,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"Ensidigt test"</w:t>
      </w:r>
      <w:r>
        <w:rPr>
          <w:rStyle w:val="NormalTok"/>
        </w:rPr>
        <w:t xml:space="preserve">, </w:t>
      </w:r>
      <w:r>
        <w:rPr>
          <w:rStyle w:val="AttributeTok"/>
        </w:rPr>
        <w:t xml:space="preserve">x =</w:t>
      </w:r>
      <w:r>
        <w:rPr>
          <w:rStyle w:val="NormalTok"/>
        </w:rPr>
        <w:t xml:space="preserve"> </w:t>
      </w:r>
      <w:r>
        <w:rPr>
          <w:rStyle w:val="StringTok"/>
        </w:rPr>
        <w:t xml:space="preserve">"Blodtryck"</w:t>
      </w:r>
      <w:r>
        <w:rPr>
          <w:rStyle w:val="NormalTok"/>
        </w:rPr>
        <w:t xml:space="preserve">, </w:t>
      </w:r>
      <w:r>
        <w:rPr>
          <w:rStyle w:val="AttributeTok"/>
        </w:rPr>
        <w:t xml:space="preserve">y =</w:t>
      </w:r>
      <w:r>
        <w:rPr>
          <w:rStyle w:val="NormalTok"/>
        </w:rPr>
        <w:t xml:space="preserve"> </w:t>
      </w:r>
      <w:r>
        <w:rPr>
          <w:rStyle w:val="StringTok"/>
        </w:rPr>
        <w:t xml:space="preserve">"Densitet"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block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1.5</w:t>
      </w:r>
      <w:r>
        <w:t xml:space="preserve"> </w:t>
      </w:r>
      <w:r>
        <w:t xml:space="preserve">Blodtrycket bt72 eller lägre verkar förekomma i mindre del av befolkningen än 0.05, vår valda signifikansnivå. Ska vi behålla eller förkasta nollhypotesen?</w:t>
      </w:r>
    </w:p>
    <w:p>
      <w:pPr>
        <w:pStyle w:val="BodyText"/>
      </w:pPr>
      <w:r>
        <w:br/>
      </w:r>
      <w:r>
        <w:t xml:space="preserve">Svar: Eftersom blodtrycket på 72 mmHg är lägre än signifikansnivån på 5%, bör vi förkasta nollhypotesen.</w:t>
      </w:r>
      <w:r>
        <w:br/>
      </w:r>
    </w:p>
    <w:p>
      <w:pPr>
        <w:pStyle w:val="BodyText"/>
      </w:pPr>
      <w:r>
        <w:rPr>
          <w:bCs/>
          <w:b/>
        </w:rPr>
        <w:t xml:space="preserve">Tvåsidigt test</w:t>
      </w:r>
    </w:p>
    <w:p>
      <w:pPr>
        <w:pStyle w:val="BodyText"/>
      </w:pPr>
      <w:r>
        <w:t xml:space="preserve">Det är vanligt att man måste formulera en tvåsidig alternativhypotes. När jag drar ett värde så ska jag fråga mig ”hur vanligt är det att hitta en person som avviker så här mycket från medlet, uppåt eller neråt”. Det är lika vanligt att avvika 18 mmHg neråt eller mer som 18 mmHg uppåt eller mer. För att beräkna p-värdet för ett tvåsidigt test måste du summera de två blåa areorna i figuren ”tvåsidigt test” nedan. Använd samma mätning igen, 72 mmHg, med en ny alternativhypotes:</w:t>
      </w:r>
      <w:r>
        <w:t xml:space="preserve"> </w:t>
      </w:r>
      <w:r>
        <w:t xml:space="preserve">Nollhypotes:</w:t>
      </w:r>
      <w:r>
        <w:t xml:space="preserve"> </w:t>
      </w:r>
      <w:r>
        <w:t xml:space="preserve">Personen hör till populationen med fördelningen blodtryck ~N(90, 10)</w:t>
      </w:r>
      <w:r>
        <w:t xml:space="preserve"> </w:t>
      </w:r>
      <w:r>
        <w:t xml:space="preserve">Alternativhypotes:</w:t>
      </w:r>
      <w:r>
        <w:t xml:space="preserve"> </w:t>
      </w:r>
      <w:r>
        <w:t xml:space="preserve">Personen hör till en population med högre eller lägre blodtryck än N(90, 10)</w:t>
      </w:r>
    </w:p>
    <w:p>
      <w:pPr>
        <w:pStyle w:val="BodyText"/>
      </w:pPr>
      <w:r>
        <w:rPr>
          <w:bCs/>
          <w:b/>
        </w:rPr>
        <w:t xml:space="preserve">1.6</w:t>
      </w:r>
      <w:r>
        <w:t xml:space="preserve"> </w:t>
      </w:r>
      <w:r>
        <w:t xml:space="preserve">Kan nollhypotesen förkastas med α = 0.05 som signifikansnivå?</w:t>
      </w:r>
    </w:p>
    <w:p>
      <w:pPr>
        <w:pStyle w:val="SourceCode"/>
      </w:pPr>
      <w:r>
        <w:rPr>
          <w:rStyle w:val="CommentTok"/>
        </w:rPr>
        <w:t xml:space="preserve"># Given information</w:t>
      </w:r>
      <w:r>
        <w:br/>
      </w:r>
      <w:r>
        <w:rPr>
          <w:rStyle w:val="NormalTok"/>
        </w:rPr>
        <w:t xml:space="preserve">mean </w:t>
      </w:r>
      <w:r>
        <w:rPr>
          <w:rStyle w:val="OtherTok"/>
        </w:rPr>
        <w:t xml:space="preserve">&lt;-</w:t>
      </w:r>
      <w:r>
        <w:rPr>
          <w:rStyle w:val="NormalTok"/>
        </w:rPr>
        <w:t xml:space="preserve"> </w:t>
      </w:r>
      <w:r>
        <w:rPr>
          <w:rStyle w:val="DecValTok"/>
        </w:rPr>
        <w:t xml:space="preserve">90</w:t>
      </w:r>
      <w:r>
        <w:br/>
      </w:r>
      <w:r>
        <w:rPr>
          <w:rStyle w:val="NormalTok"/>
        </w:rPr>
        <w:t xml:space="preserve">sd </w:t>
      </w:r>
      <w:r>
        <w:rPr>
          <w:rStyle w:val="OtherTok"/>
        </w:rPr>
        <w:t xml:space="preserve">&lt;-</w:t>
      </w:r>
      <w:r>
        <w:rPr>
          <w:rStyle w:val="NormalTok"/>
        </w:rPr>
        <w:t xml:space="preserve"> </w:t>
      </w:r>
      <w:r>
        <w:rPr>
          <w:rStyle w:val="DecValTok"/>
        </w:rPr>
        <w:t xml:space="preserve">10</w:t>
      </w:r>
      <w:r>
        <w:br/>
      </w:r>
      <w:r>
        <w:rPr>
          <w:rStyle w:val="NormalTok"/>
        </w:rPr>
        <w:t xml:space="preserve">value </w:t>
      </w:r>
      <w:r>
        <w:rPr>
          <w:rStyle w:val="OtherTok"/>
        </w:rPr>
        <w:t xml:space="preserve">&lt;-</w:t>
      </w:r>
      <w:r>
        <w:rPr>
          <w:rStyle w:val="NormalTok"/>
        </w:rPr>
        <w:t xml:space="preserve"> </w:t>
      </w:r>
      <w:r>
        <w:rPr>
          <w:rStyle w:val="DecValTok"/>
        </w:rPr>
        <w:t xml:space="preserve">72</w:t>
      </w:r>
      <w:r>
        <w:br/>
      </w:r>
      <w:r>
        <w:rPr>
          <w:rStyle w:val="NormalTok"/>
        </w:rPr>
        <w:t xml:space="preserve">alfa </w:t>
      </w:r>
      <w:r>
        <w:rPr>
          <w:rStyle w:val="OtherTok"/>
        </w:rPr>
        <w:t xml:space="preserve">&lt;-</w:t>
      </w:r>
      <w:r>
        <w:rPr>
          <w:rStyle w:val="NormalTok"/>
        </w:rPr>
        <w:t xml:space="preserve"> </w:t>
      </w:r>
      <w:r>
        <w:rPr>
          <w:rStyle w:val="FloatTok"/>
        </w:rPr>
        <w:t xml:space="preserve">0.05</w:t>
      </w:r>
      <w:r>
        <w:br/>
      </w:r>
      <w:r>
        <w:br/>
      </w:r>
      <w:r>
        <w:rPr>
          <w:rStyle w:val="CommentTok"/>
        </w:rPr>
        <w:t xml:space="preserve"># Beräkna p värde</w:t>
      </w:r>
      <w:r>
        <w:br/>
      </w:r>
      <w:r>
        <w:rPr>
          <w:rStyle w:val="NormalTok"/>
        </w:rPr>
        <w:t xml:space="preserve">p_lower </w:t>
      </w:r>
      <w:r>
        <w:rPr>
          <w:rStyle w:val="OtherTok"/>
        </w:rPr>
        <w:t xml:space="preserve">&lt;-</w:t>
      </w:r>
      <w:r>
        <w:rPr>
          <w:rStyle w:val="NormalTok"/>
        </w:rPr>
        <w:t xml:space="preserve"> </w:t>
      </w:r>
      <w:r>
        <w:rPr>
          <w:rStyle w:val="FunctionTok"/>
        </w:rPr>
        <w:t xml:space="preserve">pnorm</w:t>
      </w:r>
      <w:r>
        <w:rPr>
          <w:rStyle w:val="NormalTok"/>
        </w:rPr>
        <w:t xml:space="preserve">(value, mean, sd)</w:t>
      </w:r>
      <w:r>
        <w:br/>
      </w:r>
      <w:r>
        <w:rPr>
          <w:rStyle w:val="NormalTok"/>
        </w:rPr>
        <w:t xml:space="preserve">p_upper </w:t>
      </w:r>
      <w:r>
        <w:rPr>
          <w:rStyle w:val="OtherTok"/>
        </w:rPr>
        <w:t xml:space="preserve">&lt;-</w:t>
      </w:r>
      <w:r>
        <w:rPr>
          <w:rStyle w:val="NormalTok"/>
        </w:rPr>
        <w:t xml:space="preserve"> </w:t>
      </w:r>
      <w:r>
        <w:rPr>
          <w:rStyle w:val="FunctionTok"/>
        </w:rPr>
        <w:t xml:space="preserve">pnorm</w:t>
      </w:r>
      <w:r>
        <w:rPr>
          <w:rStyle w:val="NormalTok"/>
        </w:rPr>
        <w:t xml:space="preserve">(mean </w:t>
      </w:r>
      <w:r>
        <w:rPr>
          <w:rStyle w:val="SpecialCharTok"/>
        </w:rPr>
        <w:t xml:space="preserve">+</w:t>
      </w:r>
      <w:r>
        <w:rPr>
          <w:rStyle w:val="NormalTok"/>
        </w:rPr>
        <w:t xml:space="preserve"> (mean </w:t>
      </w:r>
      <w:r>
        <w:rPr>
          <w:rStyle w:val="SpecialCharTok"/>
        </w:rPr>
        <w:t xml:space="preserve">-</w:t>
      </w:r>
      <w:r>
        <w:rPr>
          <w:rStyle w:val="NormalTok"/>
        </w:rPr>
        <w:t xml:space="preserve"> value), mean, sd,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Two-sided</w:t>
      </w:r>
      <w:r>
        <w:br/>
      </w:r>
      <w:r>
        <w:rPr>
          <w:rStyle w:val="NormalTok"/>
        </w:rPr>
        <w:t xml:space="preserve">p_value_two_sided </w:t>
      </w:r>
      <w:r>
        <w:rPr>
          <w:rStyle w:val="OtherTok"/>
        </w:rPr>
        <w:t xml:space="preserve">&lt;-</w:t>
      </w:r>
      <w:r>
        <w:rPr>
          <w:rStyle w:val="NormalTok"/>
        </w:rPr>
        <w:t xml:space="preserve"> p_lower </w:t>
      </w:r>
      <w:r>
        <w:rPr>
          <w:rStyle w:val="SpecialCharTok"/>
        </w:rPr>
        <w:t xml:space="preserve">+</w:t>
      </w:r>
      <w:r>
        <w:rPr>
          <w:rStyle w:val="NormalTok"/>
        </w:rPr>
        <w:t xml:space="preserve"> p_upper</w:t>
      </w:r>
      <w:r>
        <w:br/>
      </w:r>
      <w:r>
        <w:br/>
      </w:r>
      <w:r>
        <w:rPr>
          <w:rStyle w:val="ControlFlowTok"/>
        </w:rPr>
        <w:t xml:space="preserve">if</w:t>
      </w:r>
      <w:r>
        <w:rPr>
          <w:rStyle w:val="NormalTok"/>
        </w:rPr>
        <w:t xml:space="preserve"> (p_value_two_sided </w:t>
      </w:r>
      <w:r>
        <w:rPr>
          <w:rStyle w:val="SpecialCharTok"/>
        </w:rPr>
        <w:t xml:space="preserve">&lt;</w:t>
      </w:r>
      <w:r>
        <w:rPr>
          <w:rStyle w:val="NormalTok"/>
        </w:rPr>
        <w:t xml:space="preserve"> alfa)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"Nollhypotesen kan förkastas med"</w:t>
      </w:r>
      <w:r>
        <w:rPr>
          <w:rStyle w:val="NormalTok"/>
        </w:rPr>
        <w:t xml:space="preserve">, </w:t>
      </w:r>
      <w:r>
        <w:rPr>
          <w:rStyle w:val="FunctionTok"/>
        </w:rPr>
        <w:t xml:space="preserve">round</w:t>
      </w:r>
      <w:r>
        <w:rPr>
          <w:rStyle w:val="NormalTok"/>
        </w:rPr>
        <w:t xml:space="preserve">(p_value_two_sided, </w:t>
      </w:r>
      <w:r>
        <w:rPr>
          <w:rStyle w:val="DecValTok"/>
        </w:rPr>
        <w:t xml:space="preserve">4</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"Nollhypotesen kan inte förkastas med"</w:t>
      </w:r>
      <w:r>
        <w:rPr>
          <w:rStyle w:val="NormalTok"/>
        </w:rPr>
        <w:t xml:space="preserve">, </w:t>
      </w:r>
      <w:r>
        <w:rPr>
          <w:rStyle w:val="FunctionTok"/>
        </w:rPr>
        <w:t xml:space="preserve">round</w:t>
      </w:r>
      <w:r>
        <w:rPr>
          <w:rStyle w:val="NormalTok"/>
        </w:rPr>
        <w:t xml:space="preserve">(p_value_two_sided, </w:t>
      </w:r>
      <w:r>
        <w:rPr>
          <w:rStyle w:val="DecValTok"/>
        </w:rPr>
        <w:t xml:space="preserve">4</w:t>
      </w:r>
      <w:r>
        <w:rPr>
          <w:rStyle w:val="NormalTok"/>
        </w:rPr>
        <w:t xml:space="preserve">)))</w:t>
      </w:r>
      <w:r>
        <w:br/>
      </w:r>
      <w:r>
        <w:rPr>
          <w:rStyle w:val="NormalTok"/>
        </w:rPr>
        <w:t xml:space="preserve">}</w:t>
      </w:r>
    </w:p>
    <w:p>
      <w:pPr>
        <w:pStyle w:val="SourceCode"/>
      </w:pPr>
      <w:r>
        <w:rPr>
          <w:rStyle w:val="VerbatimChar"/>
        </w:rPr>
        <w:t xml:space="preserve">[1] "Nollhypotesen kan inte förkastas med 0.0719"</w:t>
      </w:r>
    </w:p>
    <w:p>
      <w:pPr>
        <w:pStyle w:val="FirstParagraph"/>
      </w:pPr>
      <w:r>
        <w:rPr>
          <w:bCs/>
          <w:b/>
        </w:rPr>
        <w:t xml:space="preserve">Uttrycka skillnader med variation</w:t>
      </w:r>
    </w:p>
    <w:p>
      <w:pPr>
        <w:pStyle w:val="BodyText"/>
      </w:pPr>
      <w:r>
        <w:t xml:space="preserve">Att göra ett experiment handlar ofta om att mäta en skillnad. Blev det skillnad i blodtryck mellan kontrollgruppen och gruppen som medicinerats? Ja, alltid blir det någon skillnad mellan två stickprov, även om medicineringen inte påverkar blodtrycket som du hade hoppats. Det blir skillnad av en slump. 3 mmHg blev det kanske. Är det mycket eller lite? Är 10 kg stor skillnad? Kanske för gäddor, kanske inte för människor. För att besvara frågan måste vi byta ut enheten mmHg, kg, cm och istället uttrycka skillnaden med variation som enhet. Övningen som följer ska illustrera detta.</w:t>
      </w:r>
    </w:p>
    <w:p>
      <w:pPr>
        <w:pStyle w:val="BodyText"/>
      </w:pPr>
      <w:r>
        <w:t xml:space="preserve">Undersök formeln för z-testet.</w:t>
      </w:r>
    </w:p>
    <w:p>
      <w:pPr>
        <w:pStyle w:val="BodyText"/>
      </w:pPr>
      <m:oMathPara>
        <m:oMathParaPr>
          <m:jc m:val="center"/>
        </m:oMathParaPr>
        <m:oMath>
          <m:r>
            <m:t>z</m:t>
          </m:r>
          <m:r>
            <m:rPr>
              <m:sty m:val="p"/>
            </m:rPr>
            <m:t>=</m:t>
          </m:r>
          <m:d>
            <m:dPr>
              <m:begChr m:val="("/>
              <m:endChr m:val=")"/>
              <m:sepChr m:val=""/>
              <m:grow/>
            </m:dPr>
            <m:e>
              <m:r>
                <m:t>X</m:t>
              </m:r>
              <m:r>
                <m:rPr>
                  <m:sty m:val="p"/>
                </m:rPr>
                <m:t>−</m:t>
              </m:r>
              <m:r>
                <m:t>μ</m:t>
              </m:r>
            </m:e>
          </m:d>
          <m:r>
            <m:rPr>
              <m:sty m:val="p"/>
            </m:rPr>
            <m:t>/</m:t>
          </m:r>
          <m:r>
            <m:t>σ</m:t>
          </m:r>
        </m:oMath>
      </m:oMathPara>
    </w:p>
    <w:p>
      <w:pPr>
        <w:pStyle w:val="FirstParagraph"/>
      </w:pPr>
      <w:r>
        <w:t xml:space="preserve">X är din uppmätta variabel</w:t>
      </w:r>
    </w:p>
    <w:p>
      <w:pPr>
        <w:pStyle w:val="BodyText"/>
      </w:pPr>
      <m:oMath>
        <m:r>
          <m:t>µ</m:t>
        </m:r>
      </m:oMath>
      <w:r>
        <w:t xml:space="preserve"> </w:t>
      </w:r>
      <w:r>
        <w:t xml:space="preserve">är medelvärdet för populationen som X hör till enligt nollhypotesen</w:t>
      </w:r>
    </w:p>
    <w:p>
      <w:pPr>
        <w:pStyle w:val="BodyText"/>
      </w:pPr>
      <m:oMath>
        <m:r>
          <m:t>σ</m:t>
        </m:r>
      </m:oMath>
      <w:r>
        <w:t xml:space="preserve"> </w:t>
      </w:r>
      <w:r>
        <w:t xml:space="preserve">är populationens standardavvikelse</w:t>
      </w:r>
    </w:p>
    <w:p>
      <w:pPr>
        <w:pStyle w:val="BodyText"/>
      </w:pPr>
      <w:r>
        <w:t xml:space="preserve">Många variabler X kan vara normalfördelade med olika medel och standardavikelser. Siffrorna blir olika beroende på vilken enhet man använder.</w:t>
      </w:r>
    </w:p>
    <w:p>
      <w:pPr>
        <w:pStyle w:val="BodyText"/>
      </w:pPr>
      <w:r>
        <w:t xml:space="preserve">Titta på variablerna X1 och X2 och deras fördelningar, beskriver de samma fenomen i naturen?</w:t>
      </w:r>
    </w:p>
    <w:p>
      <w:pPr>
        <w:pStyle w:val="BodyText"/>
      </w:pPr>
      <m:oMathPara>
        <m:oMathParaPr>
          <m:jc m:val="center"/>
        </m:oMathParaPr>
        <m:oMath>
          <m:r>
            <m:t>X</m:t>
          </m:r>
          <m:r>
            <m:t>1</m:t>
          </m:r>
          <m:r>
            <m:t> </m:t>
          </m:r>
          <m:r>
            <m:t>N</m:t>
          </m:r>
          <m:d>
            <m:dPr>
              <m:begChr m:val="("/>
              <m:endChr m:val=")"/>
              <m:sepChr m:val=""/>
              <m:grow/>
            </m:dPr>
            <m:e>
              <m:r>
                <m:t>μ</m:t>
              </m:r>
              <m:r>
                <m:rPr>
                  <m:sty m:val="p"/>
                </m:rPr>
                <m:t>=</m:t>
              </m:r>
              <m:r>
                <m:t>25</m:t>
              </m:r>
              <m:r>
                <m:rPr>
                  <m:sty m:val="p"/>
                </m:rPr>
                <m:t>,</m:t>
              </m:r>
              <m:r>
                <m:t>σ</m:t>
              </m:r>
              <m:r>
                <m:rPr>
                  <m:sty m:val="p"/>
                </m:rPr>
                <m:t>=</m:t>
              </m:r>
              <m:r>
                <m:t>2.5</m:t>
              </m:r>
            </m:e>
          </m:d>
        </m:oMath>
      </m:oMathPara>
    </w:p>
    <w:p>
      <w:pPr>
        <w:pStyle w:val="FirstParagraph"/>
      </w:pPr>
      <m:oMathPara>
        <m:oMathParaPr>
          <m:jc m:val="center"/>
        </m:oMathParaPr>
        <m:oMath>
          <m:r>
            <m:t>X</m:t>
          </m:r>
          <m:r>
            <m:t>2</m:t>
          </m:r>
          <m:r>
            <m:t> </m:t>
          </m:r>
          <m:r>
            <m:t>N</m:t>
          </m:r>
          <m:d>
            <m:dPr>
              <m:begChr m:val="("/>
              <m:endChr m:val=")"/>
              <m:sepChr m:val=""/>
              <m:grow/>
            </m:dPr>
            <m:e>
              <m:r>
                <m:t>μ</m:t>
              </m:r>
              <m:r>
                <m:rPr>
                  <m:sty m:val="p"/>
                </m:rPr>
                <m:t>=</m:t>
              </m:r>
              <m:r>
                <m:t>10</m:t>
              </m:r>
              <m:r>
                <m:rPr>
                  <m:sty m:val="p"/>
                </m:rPr>
                <m:t>,</m:t>
              </m:r>
              <m:r>
                <m:t>σ</m:t>
              </m:r>
              <m:r>
                <m:rPr>
                  <m:sty m:val="p"/>
                </m:rPr>
                <m:t>=</m:t>
              </m:r>
              <m:r>
                <m:t>1</m:t>
              </m:r>
            </m:e>
          </m:d>
        </m:oMath>
      </m:oMathPara>
    </w:p>
    <w:p>
      <w:pPr>
        <w:pStyle w:val="FirstParagraph"/>
      </w:pPr>
      <w:r>
        <w:t xml:space="preserve">Javisst, det är längden på en sorts fiskar, X1 är längden angivet i cm, X2 är längden angivet i tum.</w:t>
      </w:r>
    </w:p>
    <w:p>
      <w:pPr>
        <w:pStyle w:val="BodyText"/>
      </w:pPr>
      <w:r>
        <w:t xml:space="preserve">z är en speciell variabel med fördelningen z ~N(0, 1), med andra ord, z är normalfördelad med medelvärdet 0 och standardavvikelsen 1. För att rita upp z ~N(0,1) i R kan du använda</w:t>
      </w:r>
    </w:p>
    <w:p>
      <w:pPr>
        <w:pStyle w:val="BodyText"/>
      </w:pPr>
      <w:r>
        <w:t xml:space="preserve">curve(dnorm(x, 0, 1), from= -4, to=4)</w:t>
      </w:r>
    </w:p>
    <w:p>
      <w:pPr>
        <w:pStyle w:val="BodyText"/>
      </w:pPr>
      <w:r>
        <w:t xml:space="preserve">För att transformera en variabel till z behöver du genomföra stegen A och B nedan:</w:t>
      </w:r>
    </w:p>
    <w:p>
      <w:pPr>
        <w:pStyle w:val="BodyText"/>
      </w:pPr>
      <w:r>
        <w:t xml:space="preserve">A. subtrahera µ från varje X - då blir medelvärdet noll</w:t>
      </w:r>
    </w:p>
    <w:p>
      <w:pPr>
        <w:pStyle w:val="BodyText"/>
      </w:pPr>
      <w:r>
        <w:t xml:space="preserve">exempel: X = 80 mmHg; X ~N(90, 10)</w:t>
      </w:r>
    </w:p>
    <w:p>
      <w:pPr>
        <w:pStyle w:val="BodyText"/>
      </w:pPr>
      <w:r>
        <w:t xml:space="preserve">80 mmHg – 90 mmHg = - 10 mmHg</w:t>
      </w:r>
    </w:p>
    <w:p>
      <w:pPr>
        <w:pStyle w:val="BodyText"/>
      </w:pPr>
      <w:r>
        <w:t xml:space="preserve">bt&lt;- seq(-50, 120, 1)</w:t>
      </w:r>
    </w:p>
    <w:p>
      <w:pPr>
        <w:pStyle w:val="BodyText"/>
      </w:pPr>
      <w:r>
        <w:t xml:space="preserve">y = dnorm(bt, 90, 10)</w:t>
      </w:r>
    </w:p>
    <w:p>
      <w:pPr>
        <w:pStyle w:val="BodyText"/>
      </w:pPr>
      <w:r>
        <w:t xml:space="preserve">plot(bt, y, type=</w:t>
      </w:r>
      <w:r>
        <w:t xml:space="preserve">“</w:t>
      </w:r>
      <w:r>
        <w:t xml:space="preserve">l</w:t>
      </w:r>
      <w:r>
        <w:t xml:space="preserve">”</w:t>
      </w:r>
      <w:r>
        <w:t xml:space="preserve">, xlim=c(-50, 120), main=</w:t>
      </w:r>
      <w:r>
        <w:t xml:space="preserve">“</w:t>
      </w:r>
      <w:r>
        <w:t xml:space="preserve">transformera så µ blir noll</w:t>
      </w:r>
      <w:r>
        <w:t xml:space="preserve">”</w:t>
      </w:r>
      <w:r>
        <w:t xml:space="preserve">)</w:t>
      </w:r>
    </w:p>
    <w:p>
      <w:pPr>
        <w:pStyle w:val="BodyText"/>
      </w:pPr>
      <w:r>
        <w:t xml:space="preserve">lines(bt -90, y, xlim=c(-50, 120), col=</w:t>
      </w:r>
      <w:r>
        <w:t xml:space="preserve">“</w:t>
      </w:r>
      <w:r>
        <w:t xml:space="preserve">blue</w:t>
      </w:r>
      <w:r>
        <w:t xml:space="preserve">”</w:t>
      </w:r>
      <w:r>
        <w:t xml:space="preserve">)</w:t>
      </w:r>
    </w:p>
    <w:p>
      <w:pPr>
        <w:pStyle w:val="BodyText"/>
      </w:pPr>
      <w:r>
        <w:t xml:space="preserve">B. Dividera varje X med standardavvikelsen – då blir skalan på x-axeln standardavvikese.</w:t>
      </w:r>
    </w:p>
    <w:p>
      <w:pPr>
        <w:pStyle w:val="BodyText"/>
      </w:pPr>
      <w:r>
        <w:t xml:space="preserve">Fortsättning på samma exempel: -10 mmHg / 10mmHg = -1</w:t>
      </w:r>
    </w:p>
    <w:p>
      <w:pPr>
        <w:pStyle w:val="BodyText"/>
      </w:pPr>
      <w:r>
        <w:rPr>
          <w:bCs/>
          <w:b/>
        </w:rPr>
        <w:t xml:space="preserve">1.7</w:t>
      </w:r>
      <w:r>
        <w:t xml:space="preserve"> </w:t>
      </w:r>
      <w:r>
        <w:t xml:space="preserve">Rita en graf som illustrerar transformeringen av x-axelns skala från mmHg till standardavvikelse</w:t>
      </w:r>
    </w:p>
    <w:p>
      <w:pPr>
        <w:pStyle w:val="SourceCode"/>
      </w:pPr>
      <w:r>
        <w:rPr>
          <w:rStyle w:val="CommentTok"/>
        </w:rPr>
        <w:t xml:space="preserve"># Skapa en sekvens för blodtrycksvärden</w:t>
      </w:r>
      <w:r>
        <w:br/>
      </w:r>
      <w:r>
        <w:rPr>
          <w:rStyle w:val="NormalTok"/>
        </w:rPr>
        <w:t xml:space="preserve">bt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120</w:t>
      </w:r>
      <w:r>
        <w:rPr>
          <w:rStyle w:val="NormalTok"/>
        </w:rPr>
        <w:t xml:space="preserve">, </w:t>
      </w:r>
      <w:r>
        <w:rPr>
          <w:rStyle w:val="DecValTok"/>
        </w:rPr>
        <w:t xml:space="preserve">1</w:t>
      </w:r>
      <w:r>
        <w:rPr>
          <w:rStyle w:val="NormalTok"/>
        </w:rPr>
        <w:t xml:space="preserve">)</w:t>
      </w:r>
      <w:r>
        <w:br/>
      </w:r>
      <w:r>
        <w:br/>
      </w:r>
      <w:r>
        <w:rPr>
          <w:rStyle w:val="CommentTok"/>
        </w:rPr>
        <w:t xml:space="preserve"># Beräkna densitetsfunktion för normalfördelning (N(90, 10))</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(bt, </w:t>
      </w:r>
      <w:r>
        <w:rPr>
          <w:rStyle w:val="AttributeTok"/>
        </w:rPr>
        <w:t xml:space="preserve">mean =</w:t>
      </w:r>
      <w:r>
        <w:rPr>
          <w:rStyle w:val="NormalTok"/>
        </w:rPr>
        <w:t xml:space="preserve"> </w:t>
      </w:r>
      <w:r>
        <w:rPr>
          <w:rStyle w:val="DecValTok"/>
        </w:rPr>
        <w:t xml:space="preserve">90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br/>
      </w:r>
      <w:r>
        <w:rPr>
          <w:rStyle w:val="CommentTok"/>
        </w:rPr>
        <w:t xml:space="preserve"># data.frame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bt =</w:t>
      </w:r>
      <w:r>
        <w:rPr>
          <w:rStyle w:val="NormalTok"/>
        </w:rPr>
        <w:t xml:space="preserve"> bt,</w:t>
      </w:r>
      <w:r>
        <w:br/>
      </w:r>
      <w:r>
        <w:rPr>
          <w:rStyle w:val="NormalTok"/>
        </w:rPr>
        <w:t xml:space="preserve">  </w:t>
      </w:r>
      <w:r>
        <w:rPr>
          <w:rStyle w:val="AttributeTok"/>
        </w:rPr>
        <w:t xml:space="preserve">y =</w:t>
      </w:r>
      <w:r>
        <w:rPr>
          <w:rStyle w:val="NormalTok"/>
        </w:rPr>
        <w:t xml:space="preserve"> y,</w:t>
      </w:r>
      <w:r>
        <w:br/>
      </w:r>
      <w:r>
        <w:rPr>
          <w:rStyle w:val="NormalTok"/>
        </w:rPr>
        <w:t xml:space="preserve">  </w:t>
      </w:r>
      <w:r>
        <w:rPr>
          <w:rStyle w:val="AttributeTok"/>
        </w:rPr>
        <w:t xml:space="preserve">original =</w:t>
      </w:r>
      <w:r>
        <w:rPr>
          <w:rStyle w:val="NormalTok"/>
        </w:rPr>
        <w:t xml:space="preserve"> bt,</w:t>
      </w:r>
      <w:r>
        <w:br/>
      </w:r>
      <w:r>
        <w:rPr>
          <w:rStyle w:val="NormalTok"/>
        </w:rPr>
        <w:t xml:space="preserve">  </w:t>
      </w:r>
      <w:r>
        <w:rPr>
          <w:rStyle w:val="AttributeTok"/>
        </w:rPr>
        <w:t xml:space="preserve">subtracted_mean =</w:t>
      </w:r>
      <w:r>
        <w:rPr>
          <w:rStyle w:val="NormalTok"/>
        </w:rPr>
        <w:t xml:space="preserve"> bt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standardized =</w:t>
      </w:r>
      <w:r>
        <w:rPr>
          <w:rStyle w:val="NormalTok"/>
        </w:rPr>
        <w:t xml:space="preserve"> (bt </w:t>
      </w:r>
      <w:r>
        <w:rPr>
          <w:rStyle w:val="SpecialCharTok"/>
        </w:rPr>
        <w:t xml:space="preserve">-</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NormalTok"/>
        </w:rPr>
        <w:t xml:space="preserve">)</w:t>
      </w:r>
      <w:r>
        <w:br/>
      </w:r>
      <w:r>
        <w:br/>
      </w:r>
      <w:r>
        <w:rPr>
          <w:rStyle w:val="CommentTok"/>
        </w:rPr>
        <w:t xml:space="preserve"># Data manipulation för grafen</w:t>
      </w:r>
      <w:r>
        <w:br/>
      </w:r>
      <w:r>
        <w:rPr>
          <w:rStyle w:val="NormalTok"/>
        </w:rPr>
        <w:t xml:space="preserve">data_long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(original, subtracted_mean, standardized),</w:t>
      </w:r>
      <w:r>
        <w:br/>
      </w:r>
      <w:r>
        <w:rPr>
          <w:rStyle w:val="NormalTok"/>
        </w:rPr>
        <w:t xml:space="preserve">               </w:t>
      </w:r>
      <w:r>
        <w:rPr>
          <w:rStyle w:val="AttributeTok"/>
        </w:rPr>
        <w:t xml:space="preserve">names_to =</w:t>
      </w:r>
      <w:r>
        <w:rPr>
          <w:rStyle w:val="NormalTok"/>
        </w:rPr>
        <w:t xml:space="preserve"> </w:t>
      </w:r>
      <w:r>
        <w:rPr>
          <w:rStyle w:val="StringTok"/>
        </w:rPr>
        <w:t xml:space="preserve">"transformation"</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br/>
      </w:r>
      <w:r>
        <w:rPr>
          <w:rStyle w:val="CommentTok"/>
        </w:rPr>
        <w:t xml:space="preserve"># Plotta</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AttributeTok"/>
        </w:rPr>
        <w:t xml:space="preserve">y =</w:t>
      </w:r>
      <w:r>
        <w:rPr>
          <w:rStyle w:val="NormalTok"/>
        </w:rPr>
        <w:t xml:space="preserve"> y, </w:t>
      </w:r>
      <w:r>
        <w:rPr>
          <w:rStyle w:val="AttributeTok"/>
        </w:rPr>
        <w:t xml:space="preserve">color =</w:t>
      </w:r>
      <w:r>
        <w:rPr>
          <w:rStyle w:val="NormalTok"/>
        </w:rPr>
        <w:t xml:space="preserve"> transformation))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"Original (mmHg)"</w:t>
      </w:r>
      <w:r>
        <w:rPr>
          <w:rStyle w:val="NormalTok"/>
        </w:rPr>
        <w:t xml:space="preserve">,</w:t>
      </w:r>
      <w:r>
        <w:br/>
      </w:r>
      <w:r>
        <w:rPr>
          <w:rStyle w:val="NormalTok"/>
        </w:rPr>
        <w:t xml:space="preserve">                                </w:t>
      </w:r>
      <w:r>
        <w:rPr>
          <w:rStyle w:val="StringTok"/>
        </w:rPr>
        <w:t xml:space="preserve">"Subtraherat medelvärdet"</w:t>
      </w:r>
      <w:r>
        <w:rPr>
          <w:rStyle w:val="NormalTok"/>
        </w:rPr>
        <w:t xml:space="preserve">,</w:t>
      </w:r>
      <w:r>
        <w:br/>
      </w:r>
      <w:r>
        <w:rPr>
          <w:rStyle w:val="NormalTok"/>
        </w:rPr>
        <w:t xml:space="preserve">                                </w:t>
      </w:r>
      <w:r>
        <w:rPr>
          <w:rStyle w:val="StringTok"/>
        </w:rPr>
        <w:t xml:space="preserve">"Skala: standardavvikelse"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"Transformering från mmHg till standardavvikelse"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"Blodtryck (mmHg)"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"Densitet"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"Transformation"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150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Removed 90 rows containing missing values or values outside the scale range</w:t>
      </w:r>
      <w:r>
        <w:br/>
      </w:r>
      <w:r>
        <w:rPr>
          <w:rStyle w:val="VerbatimChar"/>
        </w:rPr>
        <w:t xml:space="preserve">(`geom_line()`).</w:t>
      </w:r>
    </w:p>
    <w:p>
      <w:pPr>
        <w:pStyle w:val="FirstParagraph"/>
      </w:pPr>
      <w:r>
        <w:drawing>
          <wp:inline>
            <wp:extent cx="4620126" cy="3696101"/>
            <wp:effectExtent b="0" l="0" r="0" t="0"/>
            <wp:docPr descr="" title="" id="24" name="Picture"/>
            <a:graphic>
              <a:graphicData uri="http://schemas.openxmlformats.org/drawingml/2006/picture">
                <pic:pic>
                  <pic:nvPicPr>
                    <pic:cNvPr descr="block4_files/figure-docx/warning-%20false-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2. Ett stickprov jämförs med en känd population</w:t>
      </w:r>
    </w:p>
    <w:p>
      <w:pPr>
        <w:pStyle w:val="BodyText"/>
      </w:pPr>
      <w:r>
        <w:t xml:space="preserve">Du har i inlämningsuppgift 3 dragit upprepade stickprov ur populationer med olika underliggande fördelningar. Du har även läst om central limit theorem att samplingsfördelningen går mot normalfördelning om stickprovet är stort nog.</w:t>
      </w:r>
    </w:p>
    <w:p>
      <w:pPr>
        <w:pStyle w:val="BodyText"/>
      </w:pPr>
      <w:r>
        <w:t xml:space="preserve">Du vill testa om ett stickprov är draget ur en population med känt medelvärde och standardavvikelse. Rätt metod är z-test, men formeln ser något annorlunda ut än i 1.</w:t>
      </w:r>
    </w:p>
    <w:p>
      <w:pPr>
        <w:pStyle w:val="BodyText"/>
      </w:pPr>
      <m:oMathPara>
        <m:oMathParaPr>
          <m:jc m:val="center"/>
        </m:oMathParaPr>
        <m:oMath>
          <m:r>
            <m:t>z</m:t>
          </m:r>
          <m:r>
            <m:rPr>
              <m:sty m:val="p"/>
            </m:rPr>
            <m:t>=</m:t>
          </m:r>
          <m:f>
            <m:fPr>
              <m:type m:val="bar"/>
            </m:fPr>
            <m:num>
              <m:acc>
                <m:accPr>
                  <m:chr m:val="‾"/>
                </m:accPr>
                <m:e>
                  <m:r>
                    <m:t>X</m:t>
                  </m:r>
                </m:e>
              </m:acc>
              <m:r>
                <m:rPr>
                  <m:sty m:val="p"/>
                </m:rPr>
                <m:t>−</m:t>
              </m:r>
              <m:r>
                <m:t>μ</m:t>
              </m:r>
            </m:num>
            <m:den>
              <m:f>
                <m:fPr>
                  <m:type m:val="bar"/>
                </m:fPr>
                <m:num>
                  <m:r>
                    <m:t>s</m:t>
                  </m:r>
                  <m:r>
                    <m:t>i</m:t>
                  </m:r>
                  <m:r>
                    <m:t>g</m:t>
                  </m:r>
                  <m:r>
                    <m:t>m</m:t>
                  </m:r>
                  <m:r>
                    <m:t>a</m:t>
                  </m:r>
                </m:num>
                <m:den>
                  <m:rad>
                    <m:radPr>
                      <m:degHide m:val="on"/>
                    </m:radPr>
                    <m:deg/>
                    <m:e>
                      <m:r>
                        <m:t>n</m:t>
                      </m:r>
                    </m:e>
                  </m:rad>
                </m:den>
              </m:f>
            </m:den>
          </m:f>
        </m:oMath>
      </m:oMathPara>
    </w:p>
    <w:p>
      <w:pPr>
        <w:pStyle w:val="FirstParagraph"/>
      </w:pPr>
      <m:oMath>
        <m:acc>
          <m:accPr>
            <m:chr m:val="‾"/>
          </m:accPr>
          <m:e>
            <m:r>
              <m:t>X</m:t>
            </m:r>
          </m:e>
        </m:acc>
      </m:oMath>
      <w:r>
        <w:t xml:space="preserve"> </w:t>
      </w:r>
      <w:r>
        <w:t xml:space="preserve">är stickprovets medelvärde</w:t>
      </w:r>
    </w:p>
    <w:p>
      <w:pPr>
        <w:pStyle w:val="BodyText"/>
      </w:pPr>
      <m:oMath>
        <m:r>
          <m:t>µ</m:t>
        </m:r>
      </m:oMath>
      <w:r>
        <w:t xml:space="preserve"> </w:t>
      </w:r>
      <w:r>
        <w:t xml:space="preserve">är populationens medelvärde</w:t>
      </w:r>
    </w:p>
    <w:p>
      <w:pPr>
        <w:pStyle w:val="BodyText"/>
      </w:pPr>
      <m:oMath>
        <m:r>
          <m:t>n</m:t>
        </m:r>
      </m:oMath>
      <w:r>
        <w:t xml:space="preserve"> </w:t>
      </w:r>
      <w:r>
        <w:t xml:space="preserve">är stickprovets storlek</w:t>
      </w:r>
    </w:p>
    <w:p>
      <w:pPr>
        <w:pStyle w:val="BodyText"/>
      </w:pPr>
      <m:oMath>
        <m:rad>
          <m:radPr>
            <m:degHide m:val="on"/>
          </m:radPr>
          <m:deg/>
          <m:e>
            <m:r>
              <m:t>n</m:t>
            </m:r>
          </m:e>
        </m:rad>
      </m:oMath>
      <w:r>
        <w:t xml:space="preserve"> </w:t>
      </w:r>
      <w:r>
        <w:t xml:space="preserve">är kvadratroten ur stickprovets storlek</w:t>
      </w:r>
    </w:p>
    <w:p>
      <w:pPr>
        <w:pStyle w:val="BodyText"/>
      </w:pPr>
      <w:r>
        <w:rPr>
          <w:bCs/>
          <w:b/>
        </w:rPr>
        <w:t xml:space="preserve">2.1</w:t>
      </w:r>
      <w:r>
        <w:t xml:space="preserve"> </w:t>
      </w:r>
      <w:r>
        <w:t xml:space="preserve">Varför dividerar man populationens standardavvikelse med kvadratroten ur stickprovets storlek. Du behöver inte härleda matematiken exakt, men anknyt gärna till resultaten i inlämningsuppgift 3 i ditt svar.</w:t>
      </w:r>
    </w:p>
    <w:p>
      <w:pPr>
        <w:pStyle w:val="BodyText"/>
      </w:pPr>
      <w:r>
        <w:t xml:space="preserve">Kvalitetskontrollavdelningen på en fabrik testar regelbundet en produkt. Medelvikten är 31.2 g med standardavvikelsen 0.4 g. En morgon vägs ett slumpmässigt stickprov av produkten, 16 exemplar, och stickprovets medelvikt uppmäts till 31.38 g.</w:t>
      </w:r>
    </w:p>
    <w:p>
      <w:pPr>
        <w:pStyle w:val="BodyText"/>
      </w:pPr>
      <w:r>
        <w:t xml:space="preserve">Är produkten tyngre än normalt denna morgon?</w:t>
      </w:r>
    </w:p>
    <w:p>
      <w:pPr>
        <w:pStyle w:val="BodyText"/>
      </w:pPr>
      <w:r>
        <w:br/>
      </w:r>
      <w:r>
        <w:t xml:space="preserve">Svar:</w:t>
      </w:r>
      <w:r>
        <w:t xml:space="preserve"> </w:t>
      </w:r>
      <w:r>
        <w:t xml:space="preserve">Anledningen till att man dividerar populationens standardavvikelse (</w:t>
      </w:r>
      <m:oMath>
        <m:r>
          <m:t>σ</m:t>
        </m:r>
      </m:oMath>
      <w:r>
        <w:t xml:space="preserve">) med kvadratroten av stickprovets storlek (√n) är för att hantera osäkerheten i uppskattningen av medelvärdet från stickprovet. Enligt central limit theorem blir samplingsfördelningen av stickprovets medelvärde normalfördelad när stickprovet är stort nog, och dess spridning minskar när stickprovet blir större.</w:t>
      </w:r>
      <w:r>
        <w:br/>
      </w:r>
    </w:p>
    <w:p>
      <w:pPr>
        <w:pStyle w:val="SourceCode"/>
      </w:pPr>
      <w:r>
        <w:rPr>
          <w:rStyle w:val="CommentTok"/>
        </w:rPr>
        <w:t xml:space="preserve"># Parametrar</w:t>
      </w:r>
      <w:r>
        <w:br/>
      </w:r>
      <w:r>
        <w:rPr>
          <w:rStyle w:val="NormalTok"/>
        </w:rPr>
        <w:t xml:space="preserve">mu </w:t>
      </w:r>
      <w:r>
        <w:rPr>
          <w:rStyle w:val="OtherTok"/>
        </w:rPr>
        <w:t xml:space="preserve">&lt;-</w:t>
      </w:r>
      <w:r>
        <w:rPr>
          <w:rStyle w:val="NormalTok"/>
        </w:rPr>
        <w:t xml:space="preserve"> </w:t>
      </w:r>
      <w:r>
        <w:rPr>
          <w:rStyle w:val="FloatTok"/>
        </w:rPr>
        <w:t xml:space="preserve">31.2</w:t>
      </w:r>
      <w:r>
        <w:rPr>
          <w:rStyle w:val="NormalTok"/>
        </w:rPr>
        <w:t xml:space="preserve">          </w:t>
      </w:r>
      <w:r>
        <w:rPr>
          <w:rStyle w:val="CommentTok"/>
        </w:rPr>
        <w:t xml:space="preserve"># Populationens medelvärde</w:t>
      </w:r>
      <w:r>
        <w:br/>
      </w:r>
      <w:r>
        <w:rPr>
          <w:rStyle w:val="NormalTok"/>
        </w:rPr>
        <w:t xml:space="preserve">sigma </w:t>
      </w:r>
      <w:r>
        <w:rPr>
          <w:rStyle w:val="OtherTok"/>
        </w:rPr>
        <w:t xml:space="preserve">&lt;-</w:t>
      </w:r>
      <w:r>
        <w:rPr>
          <w:rStyle w:val="NormalTok"/>
        </w:rPr>
        <w:t xml:space="preserve"> </w:t>
      </w:r>
      <w:r>
        <w:rPr>
          <w:rStyle w:val="FloatTok"/>
        </w:rPr>
        <w:t xml:space="preserve">0.4</w:t>
      </w:r>
      <w:r>
        <w:rPr>
          <w:rStyle w:val="NormalTok"/>
        </w:rPr>
        <w:t xml:space="preserve">        </w:t>
      </w:r>
      <w:r>
        <w:rPr>
          <w:rStyle w:val="CommentTok"/>
        </w:rPr>
        <w:t xml:space="preserve"># Populationens standardavvikelse</w:t>
      </w:r>
      <w:r>
        <w:br/>
      </w:r>
      <w:r>
        <w:rPr>
          <w:rStyle w:val="NormalTok"/>
        </w:rPr>
        <w:t xml:space="preserve">x_bar </w:t>
      </w:r>
      <w:r>
        <w:rPr>
          <w:rStyle w:val="OtherTok"/>
        </w:rPr>
        <w:t xml:space="preserve">&lt;-</w:t>
      </w:r>
      <w:r>
        <w:rPr>
          <w:rStyle w:val="NormalTok"/>
        </w:rPr>
        <w:t xml:space="preserve"> </w:t>
      </w:r>
      <w:r>
        <w:rPr>
          <w:rStyle w:val="FloatTok"/>
        </w:rPr>
        <w:t xml:space="preserve">31.38</w:t>
      </w:r>
      <w:r>
        <w:rPr>
          <w:rStyle w:val="NormalTok"/>
        </w:rPr>
        <w:t xml:space="preserve">      </w:t>
      </w:r>
      <w:r>
        <w:rPr>
          <w:rStyle w:val="CommentTok"/>
        </w:rPr>
        <w:t xml:space="preserve"># Stickprovets medelvärde</w:t>
      </w:r>
      <w:r>
        <w:br/>
      </w:r>
      <w:r>
        <w:rPr>
          <w:rStyle w:val="NormalTok"/>
        </w:rPr>
        <w:t xml:space="preserve">n </w:t>
      </w:r>
      <w:r>
        <w:rPr>
          <w:rStyle w:val="OtherTok"/>
        </w:rPr>
        <w:t xml:space="preserve">&lt;-</w:t>
      </w:r>
      <w:r>
        <w:rPr>
          <w:rStyle w:val="NormalTok"/>
        </w:rPr>
        <w:t xml:space="preserve"> </w:t>
      </w:r>
      <w:r>
        <w:rPr>
          <w:rStyle w:val="DecValTok"/>
        </w:rPr>
        <w:t xml:space="preserve">16</w:t>
      </w:r>
      <w:r>
        <w:rPr>
          <w:rStyle w:val="NormalTok"/>
        </w:rPr>
        <w:t xml:space="preserve">             </w:t>
      </w:r>
      <w:r>
        <w:rPr>
          <w:rStyle w:val="CommentTok"/>
        </w:rPr>
        <w:t xml:space="preserve"># Stickprovets storlek</w:t>
      </w:r>
      <w:r>
        <w:br/>
      </w:r>
      <w:r>
        <w:br/>
      </w:r>
      <w:r>
        <w:rPr>
          <w:rStyle w:val="CommentTok"/>
        </w:rPr>
        <w:t xml:space="preserve"># Beräkna z-värdet</w:t>
      </w:r>
      <w:r>
        <w:br/>
      </w:r>
      <w:r>
        <w:rPr>
          <w:rStyle w:val="NormalTok"/>
        </w:rPr>
        <w:t xml:space="preserve">z_value </w:t>
      </w:r>
      <w:r>
        <w:rPr>
          <w:rStyle w:val="OtherTok"/>
        </w:rPr>
        <w:t xml:space="preserve">&lt;-</w:t>
      </w:r>
      <w:r>
        <w:rPr>
          <w:rStyle w:val="NormalTok"/>
        </w:rPr>
        <w:t xml:space="preserve"> (x_bar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Beräkna p-värdet (ensidigt test, höger-svans)</w:t>
      </w:r>
      <w:r>
        <w:br/>
      </w:r>
      <w:r>
        <w:rPr>
          <w:rStyle w:val="NormalTok"/>
        </w:rPr>
        <w:t xml:space="preserve">p_value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(z_value)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"Z-värde:"</w:t>
      </w:r>
      <w:r>
        <w:rPr>
          <w:rStyle w:val="NormalTok"/>
        </w:rPr>
        <w:t xml:space="preserve">, z_value))</w:t>
      </w:r>
    </w:p>
    <w:p>
      <w:pPr>
        <w:pStyle w:val="SourceCode"/>
      </w:pPr>
      <w:r>
        <w:rPr>
          <w:rStyle w:val="VerbatimChar"/>
        </w:rPr>
        <w:t xml:space="preserve">[1] "Z-värde: 1.8"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"P-värde:"</w:t>
      </w:r>
      <w:r>
        <w:rPr>
          <w:rStyle w:val="NormalTok"/>
        </w:rPr>
        <w:t xml:space="preserve">, p_value))</w:t>
      </w:r>
    </w:p>
    <w:p>
      <w:pPr>
        <w:pStyle w:val="SourceCode"/>
      </w:pPr>
      <w:r>
        <w:rPr>
          <w:rStyle w:val="VerbatimChar"/>
        </w:rPr>
        <w:t xml:space="preserve">[1] "P-värde: 0.035930319112926"</w:t>
      </w:r>
    </w:p>
    <w:p>
      <w:pPr>
        <w:pStyle w:val="SourceCode"/>
      </w:pP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"Produkten är signifikant tyngre än normalt."</w:t>
      </w:r>
      <w:r>
        <w:rPr>
          <w:rStyle w:val="NormalTok"/>
        </w:rPr>
        <w:t xml:space="preserve">)</w:t>
      </w:r>
      <w:r>
        <w:br/>
      </w:r>
      <w:r>
        <w:rPr>
          <w:rStyle w:val="NormalTok"/>
        </w:rPr>
        <w:t xml:space="preserve">}</w:t>
      </w:r>
    </w:p>
    <w:p>
      <w:pPr>
        <w:pStyle w:val="SourceCode"/>
      </w:pPr>
      <w:r>
        <w:rPr>
          <w:rStyle w:val="VerbatimChar"/>
        </w:rPr>
        <w:t xml:space="preserve">[1] "Produkten är signifikant tyngre än normalt."</w:t>
      </w:r>
    </w:p>
    <w:p>
      <w:pPr>
        <w:pStyle w:val="FirstParagraph"/>
      </w:pPr>
      <w:r>
        <w:rPr>
          <w:bCs/>
          <w:b/>
        </w:rPr>
        <w:t xml:space="preserve">2.2</w:t>
      </w:r>
      <w:r>
        <w:t xml:space="preserve"> </w:t>
      </w:r>
      <w:r>
        <w:t xml:space="preserve">Ange nollhypotes och mothypotes</w:t>
      </w:r>
    </w:p>
    <w:p>
      <w:pPr>
        <w:pStyle w:val="BodyText"/>
      </w:pPr>
      <w:r>
        <w:br/>
      </w:r>
      <w:r>
        <w:t xml:space="preserve">Svar:</w:t>
      </w:r>
      <w:r>
        <w:t xml:space="preserve"> </w:t>
      </w:r>
      <w:r>
        <w:t xml:space="preserve">Nollhypotes (</w:t>
      </w:r>
      <m:oMath>
        <m:r>
          <m:t>H</m:t>
        </m:r>
        <m:r>
          <m:rPr>
            <m:sty m:val="p"/>
          </m:rPr>
          <m:t>₀</m:t>
        </m:r>
      </m:oMath>
      <w:r>
        <w:t xml:space="preserve">): Det finns ingen skillnad i medelvikt, dvs. produkternas medelvikt är fortfarande 31.2 g. Stickprovet kommer från samma population.</w:t>
      </w:r>
      <w:r>
        <w:t xml:space="preserve"> </w:t>
      </w:r>
      <w:r>
        <w:t xml:space="preserve">Mothypotes (</w:t>
      </w:r>
      <m:oMath>
        <m:r>
          <m:t>H</m:t>
        </m:r>
        <m:r>
          <m:rPr>
            <m:sty m:val="p"/>
          </m:rPr>
          <m:t>₁</m:t>
        </m:r>
      </m:oMath>
      <w:r>
        <w:t xml:space="preserve">): Produkten är tyngre än normalt denna morgon.</w:t>
      </w:r>
      <w:r>
        <w:br/>
      </w:r>
    </w:p>
    <w:p>
      <w:pPr>
        <w:pStyle w:val="BodyText"/>
      </w:pPr>
      <w:r>
        <w:rPr>
          <w:bCs/>
          <w:b/>
        </w:rPr>
        <w:t xml:space="preserve">2.3</w:t>
      </w:r>
      <w:r>
        <w:t xml:space="preserve"> </w:t>
      </w:r>
      <w:r>
        <w:t xml:space="preserve">välj signifikansnivå</w:t>
      </w:r>
    </w:p>
    <w:p>
      <w:pPr>
        <w:pStyle w:val="BodyText"/>
      </w:pPr>
      <w:r>
        <w:br/>
      </w:r>
      <w:r>
        <w:t xml:space="preserve">Svar:</w:t>
      </w:r>
      <w:r>
        <w:t xml:space="preserve"> </w:t>
      </w:r>
      <w:r>
        <w:t xml:space="preserve">En vanlig signifikansnivå är 5%, vilket innebär att vi förkastar nollhypotesen om sannolikheten att observera ett stickprov med den uppmätta medelvikten, eller mer extremt, är mindre än 5%.</w:t>
      </w:r>
      <w:r>
        <w:br/>
      </w:r>
    </w:p>
    <w:p>
      <w:pPr>
        <w:pStyle w:val="BodyText"/>
      </w:pPr>
      <w:r>
        <w:rPr>
          <w:bCs/>
          <w:b/>
        </w:rPr>
        <w:t xml:space="preserve">2.4</w:t>
      </w:r>
      <w:r>
        <w:t xml:space="preserve"> </w:t>
      </w:r>
      <w:r>
        <w:t xml:space="preserve">Beräkna z-test i R.</w:t>
      </w:r>
    </w:p>
    <w:p>
      <w:pPr>
        <w:pStyle w:val="BodyText"/>
      </w:pPr>
      <w:r>
        <w:t xml:space="preserve">Du kan transformera X till z med formeln</w:t>
      </w:r>
      <w:r>
        <w:t xml:space="preserve"> </w:t>
      </w:r>
      <m:oMath>
        <m:r>
          <m:t>z</m:t>
        </m:r>
        <m:r>
          <m:rPr>
            <m:sty m:val="p"/>
          </m:rPr>
          <m:t>=</m:t>
        </m:r>
        <m:f>
          <m:fPr>
            <m:type m:val="bar"/>
          </m:fPr>
          <m:num>
            <m:acc>
              <m:accPr>
                <m:chr m:val="‾"/>
              </m:accPr>
              <m:e>
                <m:r>
                  <m:t>X</m:t>
                </m:r>
              </m:e>
            </m:acc>
            <m:r>
              <m:rPr>
                <m:sty m:val="p"/>
              </m:rPr>
              <m:t>−</m:t>
            </m:r>
            <m:r>
              <m:t>μ</m:t>
            </m:r>
          </m:num>
          <m:den>
            <m:f>
              <m:fPr>
                <m:type m:val="bar"/>
              </m:fPr>
              <m:num>
                <m:r>
                  <m:t>s</m:t>
                </m:r>
                <m:r>
                  <m:t>i</m:t>
                </m:r>
                <m:r>
                  <m:t>g</m:t>
                </m:r>
                <m:r>
                  <m:t>m</m:t>
                </m:r>
                <m:r>
                  <m:t>a</m:t>
                </m:r>
              </m:num>
              <m:den>
                <m:rad>
                  <m:radPr>
                    <m:degHide m:val="on"/>
                  </m:radPr>
                  <m:deg/>
                  <m:e>
                    <m:r>
                      <m:t>n</m:t>
                    </m:r>
                  </m:e>
                </m:rad>
              </m:den>
            </m:f>
          </m:den>
        </m:f>
      </m:oMath>
      <w:r>
        <w:t xml:space="preserve"> </w:t>
      </w:r>
      <w:r>
        <w:t xml:space="preserve">och sedan slå upp p värdet med pnorm(). Så måste du göra om du bara har en z-tabell att tillgå för att komma åt p-värdet.</w:t>
      </w:r>
    </w:p>
    <w:p>
      <w:pPr>
        <w:pStyle w:val="BodyText"/>
      </w:pPr>
      <w:r>
        <w:t xml:space="preserve">Det går även utmärkt att låta R göra transformeringen genom att fylla i värdet i g i pnorm() tillsammans med medel och standardavvikelse i gram.</w:t>
      </w:r>
    </w:p>
    <w:p>
      <w:pPr>
        <w:pStyle w:val="BodyText"/>
      </w:pPr>
      <w:r>
        <w:t xml:space="preserve">Ange om nollhypotesen förkastas eller behålls.</w:t>
      </w:r>
    </w:p>
    <w:p>
      <w:pPr>
        <w:pStyle w:val="SourceCode"/>
      </w:pPr>
      <w:r>
        <w:rPr>
          <w:rStyle w:val="CommentTok"/>
        </w:rPr>
        <w:t xml:space="preserve"># Parametrar</w:t>
      </w:r>
      <w:r>
        <w:br/>
      </w:r>
      <w:r>
        <w:rPr>
          <w:rStyle w:val="NormalTok"/>
        </w:rPr>
        <w:t xml:space="preserve">mu </w:t>
      </w:r>
      <w:r>
        <w:rPr>
          <w:rStyle w:val="OtherTok"/>
        </w:rPr>
        <w:t xml:space="preserve">&lt;-</w:t>
      </w:r>
      <w:r>
        <w:rPr>
          <w:rStyle w:val="NormalTok"/>
        </w:rPr>
        <w:t xml:space="preserve"> </w:t>
      </w:r>
      <w:r>
        <w:rPr>
          <w:rStyle w:val="FloatTok"/>
        </w:rPr>
        <w:t xml:space="preserve">31.2</w:t>
      </w:r>
      <w:r>
        <w:rPr>
          <w:rStyle w:val="NormalTok"/>
        </w:rPr>
        <w:t xml:space="preserve">          </w:t>
      </w:r>
      <w:r>
        <w:rPr>
          <w:rStyle w:val="CommentTok"/>
        </w:rPr>
        <w:t xml:space="preserve"># Populationens medelvärde</w:t>
      </w:r>
      <w:r>
        <w:br/>
      </w:r>
      <w:r>
        <w:rPr>
          <w:rStyle w:val="NormalTok"/>
        </w:rPr>
        <w:t xml:space="preserve">sigma </w:t>
      </w:r>
      <w:r>
        <w:rPr>
          <w:rStyle w:val="OtherTok"/>
        </w:rPr>
        <w:t xml:space="preserve">&lt;-</w:t>
      </w:r>
      <w:r>
        <w:rPr>
          <w:rStyle w:val="NormalTok"/>
        </w:rPr>
        <w:t xml:space="preserve"> </w:t>
      </w:r>
      <w:r>
        <w:rPr>
          <w:rStyle w:val="FloatTok"/>
        </w:rPr>
        <w:t xml:space="preserve">0.4</w:t>
      </w:r>
      <w:r>
        <w:rPr>
          <w:rStyle w:val="NormalTok"/>
        </w:rPr>
        <w:t xml:space="preserve">        </w:t>
      </w:r>
      <w:r>
        <w:rPr>
          <w:rStyle w:val="CommentTok"/>
        </w:rPr>
        <w:t xml:space="preserve"># Populationens standardavvikelse</w:t>
      </w:r>
      <w:r>
        <w:br/>
      </w:r>
      <w:r>
        <w:rPr>
          <w:rStyle w:val="NormalTok"/>
        </w:rPr>
        <w:t xml:space="preserve">x_bar </w:t>
      </w:r>
      <w:r>
        <w:rPr>
          <w:rStyle w:val="OtherTok"/>
        </w:rPr>
        <w:t xml:space="preserve">&lt;-</w:t>
      </w:r>
      <w:r>
        <w:rPr>
          <w:rStyle w:val="NormalTok"/>
        </w:rPr>
        <w:t xml:space="preserve"> </w:t>
      </w:r>
      <w:r>
        <w:rPr>
          <w:rStyle w:val="FloatTok"/>
        </w:rPr>
        <w:t xml:space="preserve">31.38</w:t>
      </w:r>
      <w:r>
        <w:rPr>
          <w:rStyle w:val="NormalTok"/>
        </w:rPr>
        <w:t xml:space="preserve">      </w:t>
      </w:r>
      <w:r>
        <w:rPr>
          <w:rStyle w:val="CommentTok"/>
        </w:rPr>
        <w:t xml:space="preserve"># Stickprovets medelvärde</w:t>
      </w:r>
      <w:r>
        <w:br/>
      </w:r>
      <w:r>
        <w:rPr>
          <w:rStyle w:val="NormalTok"/>
        </w:rPr>
        <w:t xml:space="preserve">n </w:t>
      </w:r>
      <w:r>
        <w:rPr>
          <w:rStyle w:val="OtherTok"/>
        </w:rPr>
        <w:t xml:space="preserve">&lt;-</w:t>
      </w:r>
      <w:r>
        <w:rPr>
          <w:rStyle w:val="NormalTok"/>
        </w:rPr>
        <w:t xml:space="preserve"> </w:t>
      </w:r>
      <w:r>
        <w:rPr>
          <w:rStyle w:val="DecValTok"/>
        </w:rPr>
        <w:t xml:space="preserve">16</w:t>
      </w:r>
      <w:r>
        <w:rPr>
          <w:rStyle w:val="NormalTok"/>
        </w:rPr>
        <w:t xml:space="preserve">             </w:t>
      </w:r>
      <w:r>
        <w:rPr>
          <w:rStyle w:val="CommentTok"/>
        </w:rPr>
        <w:t xml:space="preserve"># Stickprovets storlek</w:t>
      </w:r>
      <w:r>
        <w:br/>
      </w:r>
      <w:r>
        <w:br/>
      </w:r>
      <w:r>
        <w:rPr>
          <w:rStyle w:val="CommentTok"/>
        </w:rPr>
        <w:t xml:space="preserve"># Beräkna z-värdet</w:t>
      </w:r>
      <w:r>
        <w:br/>
      </w:r>
      <w:r>
        <w:rPr>
          <w:rStyle w:val="NormalTok"/>
        </w:rPr>
        <w:t xml:space="preserve">z_value </w:t>
      </w:r>
      <w:r>
        <w:rPr>
          <w:rStyle w:val="OtherTok"/>
        </w:rPr>
        <w:t xml:space="preserve">&lt;-</w:t>
      </w:r>
      <w:r>
        <w:rPr>
          <w:rStyle w:val="NormalTok"/>
        </w:rPr>
        <w:t xml:space="preserve"> (x_bar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Beräkna p-värdet (ensidigt test, höger-svans)</w:t>
      </w:r>
      <w:r>
        <w:br/>
      </w:r>
      <w:r>
        <w:rPr>
          <w:rStyle w:val="NormalTok"/>
        </w:rPr>
        <w:t xml:space="preserve">p_value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(z_value)</w:t>
      </w:r>
      <w:r>
        <w:br/>
      </w:r>
      <w:r>
        <w:br/>
      </w:r>
      <w:r>
        <w:rPr>
          <w:rStyle w:val="CommentTok"/>
        </w:rPr>
        <w:t xml:space="preserve"># Skriv ut resultaten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"Z-värde:"</w:t>
      </w:r>
      <w:r>
        <w:rPr>
          <w:rStyle w:val="NormalTok"/>
        </w:rPr>
        <w:t xml:space="preserve">, z_value))</w:t>
      </w:r>
    </w:p>
    <w:p>
      <w:pPr>
        <w:pStyle w:val="SourceCode"/>
      </w:pPr>
      <w:r>
        <w:rPr>
          <w:rStyle w:val="VerbatimChar"/>
        </w:rPr>
        <w:t xml:space="preserve">[1] "Z-värde: 1.8"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"P-värde:"</w:t>
      </w:r>
      <w:r>
        <w:rPr>
          <w:rStyle w:val="NormalTok"/>
        </w:rPr>
        <w:t xml:space="preserve">, p_value))</w:t>
      </w:r>
    </w:p>
    <w:p>
      <w:pPr>
        <w:pStyle w:val="SourceCode"/>
      </w:pPr>
      <w:r>
        <w:rPr>
          <w:rStyle w:val="VerbatimChar"/>
        </w:rPr>
        <w:t xml:space="preserve">[1] "P-värde: 0.035930319112926"</w:t>
      </w:r>
    </w:p>
    <w:p>
      <w:pPr>
        <w:pStyle w:val="SourceCode"/>
      </w:pPr>
      <w:r>
        <w:rPr>
          <w:rStyle w:val="CommentTok"/>
        </w:rPr>
        <w:t xml:space="preserve"># Kontrollera om vi kan förkasta nollhypotesen</w:t>
      </w:r>
      <w:r>
        <w:br/>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förkastas. Produkten är signifikant tyngre än normalt."</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behålls. Det finns ingen signifikant skillnad i produktens vikt."</w:t>
      </w:r>
      <w:r>
        <w:rPr>
          <w:rStyle w:val="NormalTok"/>
        </w:rPr>
        <w:t xml:space="preserve">)</w:t>
      </w:r>
      <w:r>
        <w:br/>
      </w:r>
      <w:r>
        <w:rPr>
          <w:rStyle w:val="NormalTok"/>
        </w:rPr>
        <w:t xml:space="preserve">}</w:t>
      </w:r>
    </w:p>
    <w:p>
      <w:pPr>
        <w:pStyle w:val="SourceCode"/>
      </w:pPr>
      <w:r>
        <w:rPr>
          <w:rStyle w:val="VerbatimChar"/>
        </w:rPr>
        <w:t xml:space="preserve">[1] "Nollhypotesen förkastas. Produkten är signifikant tyngre än normalt."</w:t>
      </w:r>
    </w:p>
    <w:p>
      <w:pPr>
        <w:pStyle w:val="FirstParagraph"/>
      </w:pPr>
      <w:r>
        <w:rPr>
          <w:bCs/>
          <w:b/>
        </w:rPr>
        <w:t xml:space="preserve">2.5</w:t>
      </w:r>
      <w:r>
        <w:t xml:space="preserve"> </w:t>
      </w:r>
      <w:r>
        <w:t xml:space="preserve">Rita en graf som visar stickprovens förväntade fördelning och arean som motsvarar p-värdet. Välj själv om du vill rita grafen med X (otransformerade värden i gram) eller med z (transformerade värden, standardavvikelsen som enhet) som x-axel.</w:t>
      </w:r>
    </w:p>
    <w:p>
      <w:pPr>
        <w:pStyle w:val="SourceCode"/>
      </w:pPr>
      <w:r>
        <w:rPr>
          <w:rStyle w:val="CommentTok"/>
        </w:rPr>
        <w:t xml:space="preserve"># Skapa en data frame för normalfördelningen</w:t>
      </w:r>
      <w:r>
        <w:br/>
      </w:r>
      <w:r>
        <w:rPr>
          <w:rStyle w:val="NormalTok"/>
        </w:rPr>
        <w:t xml:space="preserve">bt_values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30.8</w:t>
      </w:r>
      <w:r>
        <w:rPr>
          <w:rStyle w:val="NormalTok"/>
        </w:rPr>
        <w:t xml:space="preserve">, </w:t>
      </w:r>
      <w:r>
        <w:rPr>
          <w:rStyle w:val="FloatTok"/>
        </w:rPr>
        <w:t xml:space="preserve">31.5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densities </w:t>
      </w:r>
      <w:r>
        <w:rPr>
          <w:rStyle w:val="OtherTok"/>
        </w:rPr>
        <w:t xml:space="preserve">&lt;-</w:t>
      </w:r>
      <w:r>
        <w:rPr>
          <w:rStyle w:val="NormalTok"/>
        </w:rPr>
        <w:t xml:space="preserve"> </w:t>
      </w:r>
      <w:r>
        <w:rPr>
          <w:rStyle w:val="FunctionTok"/>
        </w:rPr>
        <w:t xml:space="preserve">dnorm</w:t>
      </w:r>
      <w:r>
        <w:rPr>
          <w:rStyle w:val="NormalTok"/>
        </w:rPr>
        <w:t xml:space="preserve">(bt_values, </w:t>
      </w:r>
      <w:r>
        <w:rPr>
          <w:rStyle w:val="AttributeTok"/>
        </w:rPr>
        <w:t xml:space="preserve">mean =</w:t>
      </w:r>
      <w:r>
        <w:rPr>
          <w:rStyle w:val="NormalTok"/>
        </w:rPr>
        <w:t xml:space="preserve"> mu, </w:t>
      </w:r>
      <w:r>
        <w:rPr>
          <w:rStyle w:val="AttributeTok"/>
        </w:rPr>
        <w:t xml:space="preserve">sd =</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bt_values =</w:t>
      </w:r>
      <w:r>
        <w:rPr>
          <w:rStyle w:val="NormalTok"/>
        </w:rPr>
        <w:t xml:space="preserve"> bt_values, </w:t>
      </w:r>
      <w:r>
        <w:rPr>
          <w:rStyle w:val="AttributeTok"/>
        </w:rPr>
        <w:t xml:space="preserve">densities =</w:t>
      </w:r>
      <w:r>
        <w:rPr>
          <w:rStyle w:val="NormalTok"/>
        </w:rPr>
        <w:t xml:space="preserve"> densities)</w:t>
      </w:r>
      <w:r>
        <w:br/>
      </w:r>
      <w:r>
        <w:br/>
      </w:r>
      <w:r>
        <w:rPr>
          <w:rStyle w:val="CommentTok"/>
        </w:rPr>
        <w:t xml:space="preserve"># Skapa en data frame för p-värdesområdet</w:t>
      </w:r>
      <w:r>
        <w:br/>
      </w:r>
      <w:r>
        <w:rPr>
          <w:rStyle w:val="NormalTok"/>
        </w:rPr>
        <w:t xml:space="preserve">fill_values </w:t>
      </w:r>
      <w:r>
        <w:rPr>
          <w:rStyle w:val="OtherTok"/>
        </w:rPr>
        <w:t xml:space="preserve">&lt;-</w:t>
      </w:r>
      <w:r>
        <w:rPr>
          <w:rStyle w:val="NormalTok"/>
        </w:rPr>
        <w:t xml:space="preserve"> </w:t>
      </w:r>
      <w:r>
        <w:rPr>
          <w:rStyle w:val="FunctionTok"/>
        </w:rPr>
        <w:t xml:space="preserve">seq</w:t>
      </w:r>
      <w:r>
        <w:rPr>
          <w:rStyle w:val="NormalTok"/>
        </w:rPr>
        <w:t xml:space="preserve">(x_bar, </w:t>
      </w:r>
      <w:r>
        <w:rPr>
          <w:rStyle w:val="FloatTok"/>
        </w:rPr>
        <w:t xml:space="preserve">31.5</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fill_densities </w:t>
      </w:r>
      <w:r>
        <w:rPr>
          <w:rStyle w:val="OtherTok"/>
        </w:rPr>
        <w:t xml:space="preserve">&lt;-</w:t>
      </w:r>
      <w:r>
        <w:rPr>
          <w:rStyle w:val="NormalTok"/>
        </w:rPr>
        <w:t xml:space="preserve"> </w:t>
      </w:r>
      <w:r>
        <w:rPr>
          <w:rStyle w:val="FunctionTok"/>
        </w:rPr>
        <w:t xml:space="preserve">dnorm</w:t>
      </w:r>
      <w:r>
        <w:rPr>
          <w:rStyle w:val="NormalTok"/>
        </w:rPr>
        <w:t xml:space="preserve">(fill_values, </w:t>
      </w:r>
      <w:r>
        <w:rPr>
          <w:rStyle w:val="AttributeTok"/>
        </w:rPr>
        <w:t xml:space="preserve">mean =</w:t>
      </w:r>
      <w:r>
        <w:rPr>
          <w:rStyle w:val="NormalTok"/>
        </w:rPr>
        <w:t xml:space="preserve"> mu, </w:t>
      </w:r>
      <w:r>
        <w:rPr>
          <w:rStyle w:val="AttributeTok"/>
        </w:rPr>
        <w:t xml:space="preserve">sd =</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fill_data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fill_values =</w:t>
      </w:r>
      <w:r>
        <w:rPr>
          <w:rStyle w:val="NormalTok"/>
        </w:rPr>
        <w:t xml:space="preserve"> fill_values, </w:t>
      </w:r>
      <w:r>
        <w:rPr>
          <w:rStyle w:val="AttributeTok"/>
        </w:rPr>
        <w:t xml:space="preserve">fill_densities =</w:t>
      </w:r>
      <w:r>
        <w:rPr>
          <w:rStyle w:val="NormalTok"/>
        </w:rPr>
        <w:t xml:space="preserve"> fill_densities)</w:t>
      </w:r>
      <w:r>
        <w:br/>
      </w:r>
      <w:r>
        <w:br/>
      </w:r>
      <w:r>
        <w:rPr>
          <w:rStyle w:val="CommentTok"/>
        </w:rPr>
        <w:t xml:space="preserve"># Rita grafen</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bt_values, </w:t>
      </w:r>
      <w:r>
        <w:rPr>
          <w:rStyle w:val="AttributeTok"/>
        </w:rPr>
        <w:t xml:space="preserve">y =</w:t>
      </w:r>
      <w:r>
        <w:rPr>
          <w:rStyle w:val="NormalTok"/>
        </w:rPr>
        <w:t xml:space="preserve"> densities))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Fördelningskurvan</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x_bar,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rPr>
          <w:rStyle w:val="CommentTok"/>
        </w:rPr>
        <w:t xml:space="preserve"># Stickprovets medelvikt</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fill_data, </w:t>
      </w:r>
      <w:r>
        <w:rPr>
          <w:rStyle w:val="FunctionTok"/>
        </w:rPr>
        <w:t xml:space="preserve">aes</w:t>
      </w:r>
      <w:r>
        <w:rPr>
          <w:rStyle w:val="NormalTok"/>
        </w:rPr>
        <w:t xml:space="preserve">(</w:t>
      </w:r>
      <w:r>
        <w:rPr>
          <w:rStyle w:val="AttributeTok"/>
        </w:rPr>
        <w:t xml:space="preserve">x =</w:t>
      </w:r>
      <w:r>
        <w:rPr>
          <w:rStyle w:val="NormalTok"/>
        </w:rPr>
        <w:t xml:space="preserve"> fill_values, </w:t>
      </w:r>
      <w:r>
        <w:rPr>
          <w:rStyle w:val="AttributeTok"/>
        </w:rPr>
        <w:t xml:space="preserve">y =</w:t>
      </w:r>
      <w:r>
        <w:rPr>
          <w:rStyle w:val="NormalTok"/>
        </w:rPr>
        <w:t xml:space="preserve"> fill_densities),</w:t>
      </w:r>
      <w:r>
        <w:br/>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CommentTok"/>
        </w:rPr>
        <w:t xml:space="preserve"># Fyll p-värdesområdet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"Fördelning av produktens vikt och p-värdet"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"Vikt (g)"</w:t>
      </w:r>
      <w:r>
        <w:rPr>
          <w:rStyle w:val="NormalTok"/>
        </w:rPr>
        <w:t xml:space="preserve">, </w:t>
      </w:r>
      <w:r>
        <w:rPr>
          <w:rStyle w:val="AttributeTok"/>
        </w:rPr>
        <w:t xml:space="preserve">y =</w:t>
      </w:r>
      <w:r>
        <w:rPr>
          <w:rStyle w:val="NormalTok"/>
        </w:rPr>
        <w:t xml:space="preserve"> </w:t>
      </w:r>
      <w:r>
        <w:rPr>
          <w:rStyle w:val="StringTok"/>
        </w:rPr>
        <w:t xml:space="preserve">"Densitet"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Centrerar titeln</w:t>
      </w:r>
    </w:p>
    <w:p>
      <w:pPr>
        <w:pStyle w:val="FirstParagraph"/>
      </w:pPr>
      <w:r>
        <w:drawing>
          <wp:inline>
            <wp:extent cx="4620126" cy="3696101"/>
            <wp:effectExtent b="0" l="0" r="0" t="0"/>
            <wp:docPr descr="" title="" id="27" name="Picture"/>
            <a:graphic>
              <a:graphicData uri="http://schemas.openxmlformats.org/drawingml/2006/picture">
                <pic:pic>
                  <pic:nvPicPr>
                    <pic:cNvPr descr="block4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2.6</w:t>
      </w:r>
      <w:r>
        <w:t xml:space="preserve"> </w:t>
      </w:r>
      <w:r>
        <w:t xml:space="preserve">Formulera resultatet från 2.4 utan att använda statistisk terminologi.</w:t>
      </w:r>
    </w:p>
    <w:p>
      <w:pPr>
        <w:pStyle w:val="BodyText"/>
      </w:pPr>
      <w:r>
        <w:br/>
      </w:r>
      <w:r>
        <w:t xml:space="preserve">Svar:</w:t>
      </w:r>
      <w:r>
        <w:t xml:space="preserve"> </w:t>
      </w:r>
      <w:r>
        <w:t xml:space="preserve">Den produkt som vägdes denna morgon verkar vara lite tyngre än vad som är normalt. Vi har beräknat att sannolikheten för att få ett resultat som detta, om produkten i genomsnitt faktiskt vägde lika mycket som den brukar, är låg. Därför kan vi misstänka att vikten på produkterna denna morgon är högre än vanligt.</w:t>
      </w:r>
      <w:r>
        <w:br/>
      </w:r>
    </w:p>
    <w:p>
      <w:pPr>
        <w:pStyle w:val="BodyText"/>
      </w:pPr>
      <w:r>
        <w:rPr>
          <w:bCs/>
          <w:b/>
        </w:rPr>
        <w:t xml:space="preserve">3. Ett stickprov jämförs med en population, standardavvikelsen är okänd</w:t>
      </w:r>
    </w:p>
    <w:p>
      <w:pPr>
        <w:pStyle w:val="BodyText"/>
      </w:pPr>
      <w:r>
        <w:t xml:space="preserve">Ofta har man inte tillgång till standardavvikelsen för populationen. Då blir man tvungen att göra en uppskattning av populationens standardavvikelse</w:t>
      </w:r>
      <w:r>
        <w:t xml:space="preserve"> </w:t>
      </w:r>
      <m:oMath>
        <m:r>
          <m:t>σ</m:t>
        </m:r>
      </m:oMath>
      <w:r>
        <w:t xml:space="preserve">, utifrån stickprovets standardavvikelse som betecknas SD eller s. Istället för z-test ska man använda t-test</w:t>
      </w:r>
    </w:p>
    <w:p>
      <w:pPr>
        <w:pStyle w:val="BodyText"/>
      </w:pPr>
      <m:oMathPara>
        <m:oMathParaPr>
          <m:jc m:val="center"/>
        </m:oMathParaPr>
        <m:oMath>
          <m:r>
            <m:t>t</m:t>
          </m:r>
          <m:r>
            <m:rPr>
              <m:sty m:val="p"/>
            </m:rPr>
            <m:t>=</m:t>
          </m:r>
          <m:f>
            <m:fPr>
              <m:type m:val="bar"/>
            </m:fPr>
            <m:num>
              <m:acc>
                <m:accPr>
                  <m:chr m:val="‾"/>
                </m:accPr>
                <m:e>
                  <m:r>
                    <m:t>X</m:t>
                  </m:r>
                </m:e>
              </m:acc>
              <m:r>
                <m:rPr>
                  <m:sty m:val="p"/>
                </m:rPr>
                <m:t>−</m:t>
              </m:r>
              <m:r>
                <m:t>μ</m:t>
              </m:r>
            </m:num>
            <m:den>
              <m:f>
                <m:fPr>
                  <m:type m:val="bar"/>
                </m:fPr>
                <m:num>
                  <m:r>
                    <m:t>S</m:t>
                  </m:r>
                  <m:r>
                    <m:t>D</m:t>
                  </m:r>
                </m:num>
                <m:den>
                  <m:rad>
                    <m:radPr>
                      <m:degHide m:val="on"/>
                    </m:radPr>
                    <m:deg/>
                    <m:e>
                      <m:r>
                        <m:t>n</m:t>
                      </m:r>
                    </m:e>
                  </m:rad>
                </m:den>
              </m:f>
            </m:den>
          </m:f>
        </m:oMath>
      </m:oMathPara>
    </w:p>
    <w:p>
      <w:pPr>
        <w:pStyle w:val="FirstParagraph"/>
      </w:pPr>
      <w:r>
        <w:t xml:space="preserve">Det finns en enda z-fördelning, men t-fördelningar finns det många, och de ser olika ut beroende på antal frihetsgrader. Frihetsgrader är antalet mätningar, n, minus antalet parametrar som skattas, i vårt fall är det en parameter, medelvärdet.</w:t>
      </w:r>
    </w:p>
    <w:p>
      <w:pPr>
        <w:pStyle w:val="BodyText"/>
      </w:pPr>
      <w:r>
        <w:rPr>
          <w:bCs/>
          <w:b/>
        </w:rPr>
        <w:t xml:space="preserve">3.1</w:t>
      </w:r>
      <w:r>
        <w:t xml:space="preserve"> </w:t>
      </w:r>
      <w:r>
        <w:t xml:space="preserve">Rita följande graf:</w:t>
      </w:r>
    </w:p>
    <w:p>
      <w:pPr>
        <w:pStyle w:val="SourceCode"/>
      </w:pPr>
      <w:r>
        <w:rPr>
          <w:rStyle w:val="NormalTok"/>
        </w:rPr>
        <w:t xml:space="preserve">x</w:t>
      </w:r>
      <w:r>
        <w:rPr>
          <w:rStyle w:val="OtherTok"/>
        </w:rPr>
        <w:t xml:space="preserve">&lt;-</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0.1</w:t>
      </w:r>
      <w:r>
        <w:rPr>
          <w:rStyle w:val="NormalTok"/>
        </w:rPr>
        <w:t xml:space="preserve">)</w:t>
      </w:r>
      <w:r>
        <w:br/>
      </w:r>
      <w:r>
        <w:rPr>
          <w:rStyle w:val="NormalTok"/>
        </w:rPr>
        <w:t xml:space="preserve">y</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FunctionTok"/>
        </w:rPr>
        <w:t xml:space="preserve">plot</w:t>
      </w:r>
      <w:r>
        <w:rPr>
          <w:rStyle w:val="NormalTok"/>
        </w:rPr>
        <w:t xml:space="preserve">(x,y, </w:t>
      </w:r>
      <w:r>
        <w:rPr>
          <w:rStyle w:val="AttributeTok"/>
        </w:rPr>
        <w:t xml:space="preserve">type=</w:t>
      </w:r>
      <w:r>
        <w:rPr>
          <w:rStyle w:val="StringTok"/>
        </w:rPr>
        <w:t xml:space="preserve">"l"</w:t>
      </w:r>
      <w:r>
        <w:rPr>
          <w:rStyle w:val="NormalTok"/>
        </w:rPr>
        <w:t xml:space="preserve"> )</w:t>
      </w:r>
      <w:r>
        <w:br/>
      </w:r>
      <w:r>
        <w:rPr>
          <w:rStyle w:val="FunctionTok"/>
        </w:rPr>
        <w:t xml:space="preserve">lines</w:t>
      </w:r>
      <w:r>
        <w:rPr>
          <w:rStyle w:val="NormalTok"/>
        </w:rPr>
        <w:t xml:space="preserve">(x, </w:t>
      </w:r>
      <w:r>
        <w:rPr>
          <w:rStyle w:val="FunctionTok"/>
        </w:rPr>
        <w:t xml:space="preserve">dt</w:t>
      </w:r>
      <w:r>
        <w:rPr>
          <w:rStyle w:val="NormalTok"/>
        </w:rPr>
        <w:t xml:space="preserve">(x, </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FunctionTok"/>
        </w:rPr>
        <w:t xml:space="preserve">lines</w:t>
      </w:r>
      <w:r>
        <w:rPr>
          <w:rStyle w:val="NormalTok"/>
        </w:rPr>
        <w:t xml:space="preserve">(x, </w:t>
      </w:r>
      <w:r>
        <w:rPr>
          <w:rStyle w:val="FunctionTok"/>
        </w:rPr>
        <w:t xml:space="preserve">dt</w:t>
      </w:r>
      <w:r>
        <w:rPr>
          <w:rStyle w:val="NormalTok"/>
        </w:rPr>
        <w:t xml:space="preserve">(x, </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0.025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qt</w:t>
      </w:r>
      <w:r>
        <w:rPr>
          <w:rStyle w:val="NormalTok"/>
        </w:rPr>
        <w:t xml:space="preserve">(</w:t>
      </w:r>
      <w:r>
        <w:rPr>
          <w:rStyle w:val="FloatTok"/>
        </w:rPr>
        <w:t xml:space="preserve">0.025</w:t>
      </w:r>
      <w:r>
        <w:rPr>
          <w:rStyle w:val="NormalTok"/>
        </w:rPr>
        <w:t xml:space="preserve">, </w:t>
      </w:r>
      <w:r>
        <w:rPr>
          <w:rStyle w:val="DecValTok"/>
        </w:rPr>
        <w:t xml:space="preserve">10</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qt</w:t>
      </w:r>
      <w:r>
        <w:rPr>
          <w:rStyle w:val="NormalTok"/>
        </w:rPr>
        <w:t xml:space="preserve">(</w:t>
      </w:r>
      <w:r>
        <w:rPr>
          <w:rStyle w:val="FloatTok"/>
        </w:rPr>
        <w:t xml:space="preserve">0.025</w:t>
      </w:r>
      <w:r>
        <w:rPr>
          <w:rStyle w:val="NormalTok"/>
        </w:rPr>
        <w:t xml:space="preserve">, </w:t>
      </w:r>
      <w:r>
        <w:rPr>
          <w:rStyle w:val="DecValTok"/>
        </w:rPr>
        <w:t xml:space="preserve">3</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lock4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Grafen visar en z-fördelning och två t-fördelningar. En med 3 frihetsgrader och en med 10.</w:t>
      </w:r>
    </w:p>
    <w:p>
      <w:pPr>
        <w:pStyle w:val="BodyText"/>
      </w:pPr>
      <w:r>
        <w:t xml:space="preserve">Jag har ritat en linje som utesluter 0.025 av arean åt vänster för varje fördelning.</w:t>
      </w:r>
    </w:p>
    <w:p>
      <w:pPr>
        <w:pStyle w:val="BodyText"/>
      </w:pPr>
      <w:r>
        <w:rPr>
          <w:bCs/>
          <w:b/>
        </w:rPr>
        <w:t xml:space="preserve">3.2</w:t>
      </w:r>
      <w:r>
        <w:t xml:space="preserve"> </w:t>
      </w:r>
      <w:r>
        <w:t xml:space="preserve">Viket/vilka av följande påståenden stämmer?</w:t>
      </w:r>
    </w:p>
    <w:p>
      <w:pPr>
        <w:pStyle w:val="BodyText"/>
      </w:pPr>
      <w:r>
        <w:t xml:space="preserve">Arean till vänster om abline motsvarar p-värdet för ensidiga test.</w:t>
      </w:r>
    </w:p>
    <w:p>
      <w:pPr>
        <w:pStyle w:val="BodyText"/>
      </w:pPr>
      <w:r>
        <w:rPr>
          <w:bCs/>
          <w:b/>
        </w:rPr>
        <w:t xml:space="preserve">Det krävs en större avvikelse från µ för att t-testen ska falla ut som signifikanta än för z-testet.</w:t>
      </w:r>
    </w:p>
    <w:p>
      <w:pPr>
        <w:pStyle w:val="BodyText"/>
      </w:pPr>
      <w:r>
        <w:br/>
      </w:r>
      <w:r>
        <w:t xml:space="preserve">Svar: Detta påstående är rätt.</w:t>
      </w:r>
      <w:r>
        <w:t xml:space="preserve"> </w:t>
      </w:r>
      <w:r>
        <w:t xml:space="preserve">T-fördelningarna (speciellt med färre frihetsgrader, t.ex. 3) har bredare svansar än z-fördelningen, vilket innebär att kritiska värden för t-fördelningen ligger längre från medelvärdet än för z-fördelningen. Det innebär att för att ett t-test ska bli signifikant, krävs det en större avvikelse från medelvärdet än för ett z-test, särskilt när antalet frihetsgrader är lågt.</w:t>
      </w:r>
      <w:r>
        <w:br/>
      </w:r>
    </w:p>
    <w:p>
      <w:pPr>
        <w:pStyle w:val="BodyText"/>
      </w:pPr>
      <w:r>
        <w:rPr>
          <w:bCs/>
          <w:b/>
        </w:rPr>
        <w:t xml:space="preserve">Hur ditt experiment påverkas av stickprovets storlek</w:t>
      </w:r>
    </w:p>
    <w:p>
      <w:pPr>
        <w:pStyle w:val="BodyText"/>
      </w:pPr>
      <w:r>
        <w:rPr>
          <w:bCs/>
          <w:b/>
        </w:rPr>
        <w:t xml:space="preserve">3.3</w:t>
      </w:r>
      <w:r>
        <w:t xml:space="preserve"> </w:t>
      </w:r>
      <w:r>
        <w:t xml:space="preserve">Kommentera skillnaden mellan z och t. När kan det vara rimligt att approximera t-testet med ett z-test?</w:t>
      </w:r>
    </w:p>
    <w:p>
      <w:pPr>
        <w:pStyle w:val="BodyText"/>
      </w:pPr>
      <w:r>
        <w:br/>
      </w:r>
      <w:r>
        <w:t xml:space="preserve">Svar:</w:t>
      </w:r>
      <w:r>
        <w:t xml:space="preserve"> </w:t>
      </w:r>
      <w:r>
        <w:t xml:space="preserve">Skillnaden mellan z och t:</w:t>
      </w:r>
      <w:r>
        <w:t xml:space="preserve"> </w:t>
      </w:r>
      <w:r>
        <w:t xml:space="preserve">Z-test används när populationens standardavvikelse är känd och stickprovet är stort.</w:t>
      </w:r>
      <w:r>
        <w:t xml:space="preserve"> </w:t>
      </w:r>
      <w:r>
        <w:t xml:space="preserve">T-test används när populationens standardavvikelse är okänd och uppskattas från stickprovet. T-fördelningen liknar normalfördelningen men har bredare svansar, särskilt vid små stickprov.</w:t>
      </w:r>
      <w:r>
        <w:t xml:space="preserve"> </w:t>
      </w:r>
      <w:r>
        <w:t xml:space="preserve">Approximera t med z: Det kan vara rimligt att approximera t-testet med ett z-test när stickprovet är stort, eftersom t-fördelningen närmar sig normalfördelningen ju fler frihetsgrader man har (dvs. när stickprovsstorleken ökar).</w:t>
      </w:r>
      <w:r>
        <w:br/>
      </w:r>
    </w:p>
    <w:p>
      <w:pPr>
        <w:pStyle w:val="BodyText"/>
      </w:pPr>
      <w:r>
        <w:t xml:space="preserve">En grupp av 32 kvinnor under speciell bevakning av mödravården föder barn. Medelvikten var 3200 g och standardavvikelsen 800 g. Avviker medelvikten från den normala medelvikten 3600 g?</w:t>
      </w:r>
    </w:p>
    <w:p>
      <w:pPr>
        <w:pStyle w:val="BodyText"/>
      </w:pPr>
      <w:r>
        <w:rPr>
          <w:bCs/>
          <w:b/>
        </w:rPr>
        <w:t xml:space="preserve">3.4</w:t>
      </w:r>
      <w:r>
        <w:t xml:space="preserve"> </w:t>
      </w:r>
      <w:r>
        <w:t xml:space="preserve">Ange nollhypotes och mothypotes</w:t>
      </w:r>
    </w:p>
    <w:p>
      <w:pPr>
        <w:pStyle w:val="BodyText"/>
      </w:pPr>
      <w:r>
        <w:br/>
      </w:r>
      <w:r>
        <w:t xml:space="preserve">Svar:</w:t>
      </w:r>
      <w:r>
        <w:t xml:space="preserve"> </w:t>
      </w:r>
      <w:r>
        <w:t xml:space="preserve">Nollhypotes (</w:t>
      </w:r>
      <m:oMath>
        <m:r>
          <m:t>H</m:t>
        </m:r>
        <m:r>
          <m:rPr>
            <m:sty m:val="p"/>
          </m:rPr>
          <m:t>₀</m:t>
        </m:r>
      </m:oMath>
      <w:r>
        <w:t xml:space="preserve">): Medelvikten för nyfödda i denna grupp avviker inte från den normala medelvikten på 3600 g.</w:t>
      </w:r>
      <w:r>
        <w:br/>
      </w:r>
      <w:r>
        <w:t xml:space="preserve">Mothypotes (</w:t>
      </w:r>
      <m:oMath>
        <m:r>
          <m:t>H</m:t>
        </m:r>
        <m:r>
          <m:rPr>
            <m:sty m:val="p"/>
          </m:rPr>
          <m:t>₁</m:t>
        </m:r>
      </m:oMath>
      <w:r>
        <w:t xml:space="preserve">): Medelvikten för nyfödda i denna grupp avviker från den normala medelvikten.</w:t>
      </w:r>
      <w:r>
        <w:br/>
      </w:r>
    </w:p>
    <w:p>
      <w:pPr>
        <w:pStyle w:val="BodyText"/>
      </w:pPr>
      <w:r>
        <w:rPr>
          <w:bCs/>
          <w:b/>
        </w:rPr>
        <w:t xml:space="preserve">3.5</w:t>
      </w:r>
      <w:r>
        <w:t xml:space="preserve"> </w:t>
      </w:r>
      <w:r>
        <w:t xml:space="preserve">Välj signifikansnivå</w:t>
      </w:r>
    </w:p>
    <w:p>
      <w:pPr>
        <w:pStyle w:val="BodyText"/>
      </w:pPr>
      <w:r>
        <w:br/>
      </w:r>
      <m:oMath>
        <m:r>
          <m:t>α</m:t>
        </m:r>
        <m:r>
          <m:rPr>
            <m:sty m:val="p"/>
          </m:rPr>
          <m:t>=</m:t>
        </m:r>
        <m:r>
          <m:t>0.05</m:t>
        </m:r>
      </m:oMath>
      <w:r>
        <w:br/>
      </w:r>
    </w:p>
    <w:p>
      <w:pPr>
        <w:pStyle w:val="BodyText"/>
      </w:pPr>
      <w:r>
        <w:rPr>
          <w:bCs/>
          <w:b/>
        </w:rPr>
        <w:t xml:space="preserve">3.6</w:t>
      </w:r>
      <w:r>
        <w:t xml:space="preserve"> </w:t>
      </w:r>
      <w:r>
        <w:t xml:space="preserve">Beräkna t-test i R och ange p-värde samt om nollhypotesen förkastas eller behålls</w:t>
      </w:r>
    </w:p>
    <w:p>
      <w:pPr>
        <w:pStyle w:val="BodyText"/>
      </w:pPr>
      <w:r>
        <w:t xml:space="preserve">Det finns inbyggda funktioner i R för att räkna ttest. Här skulle jag vilja att du räknar ut t från formeln</w:t>
      </w:r>
      <w:r>
        <w:t xml:space="preserve"> </w:t>
      </w:r>
      <m:oMath>
        <m:r>
          <m:t>t</m:t>
        </m:r>
        <m:r>
          <m:rPr>
            <m:sty m:val="p"/>
          </m:rPr>
          <m:t>=</m:t>
        </m:r>
        <m:f>
          <m:fPr>
            <m:type m:val="bar"/>
          </m:fPr>
          <m:num>
            <m:acc>
              <m:accPr>
                <m:chr m:val="‾"/>
              </m:accPr>
              <m:e>
                <m:r>
                  <m:t>X</m:t>
                </m:r>
              </m:e>
            </m:acc>
            <m:r>
              <m:rPr>
                <m:sty m:val="p"/>
              </m:rPr>
              <m:t>−</m:t>
            </m:r>
            <m:r>
              <m:t>μ</m:t>
            </m:r>
          </m:num>
          <m:den>
            <m:f>
              <m:fPr>
                <m:type m:val="bar"/>
              </m:fPr>
              <m:num>
                <m:r>
                  <m:t>S</m:t>
                </m:r>
                <m:r>
                  <m:t>D</m:t>
                </m:r>
              </m:num>
              <m:den>
                <m:rad>
                  <m:radPr>
                    <m:degHide m:val="on"/>
                  </m:radPr>
                  <m:deg/>
                  <m:e>
                    <m:r>
                      <m:t>n</m:t>
                    </m:r>
                  </m:e>
                </m:rad>
              </m:den>
            </m:f>
          </m:den>
        </m:f>
      </m:oMath>
      <w:r>
        <w:t xml:space="preserve"> </w:t>
      </w:r>
      <w:r>
        <w:t xml:space="preserve">och slår upp i t-tabellen pt() hur ovanligt det beräknade t-värdet är.</w:t>
      </w:r>
      <w:r>
        <w:t xml:space="preserve"> </w:t>
      </w:r>
      <w:r>
        <w:t xml:space="preserve">Fundera på om du ska göra ett ensidigt eller tvåsidigt test.</w:t>
      </w:r>
      <w:r>
        <w:t xml:space="preserve"> </w:t>
      </w:r>
      <w:r>
        <w:t xml:space="preserve">Om du vill kan du beräkna ett z-test också och jämföra resultatet.</w:t>
      </w:r>
    </w:p>
    <w:p>
      <w:pPr>
        <w:pStyle w:val="SourceCode"/>
      </w:pPr>
      <w:r>
        <w:rPr>
          <w:rStyle w:val="CommentTok"/>
        </w:rPr>
        <w:t xml:space="preserve"># Parametrar</w:t>
      </w:r>
      <w:r>
        <w:br/>
      </w:r>
      <w:r>
        <w:rPr>
          <w:rStyle w:val="NormalTok"/>
        </w:rPr>
        <w:t xml:space="preserve">x_bar </w:t>
      </w:r>
      <w:r>
        <w:rPr>
          <w:rStyle w:val="OtherTok"/>
        </w:rPr>
        <w:t xml:space="preserve">&lt;-</w:t>
      </w:r>
      <w:r>
        <w:rPr>
          <w:rStyle w:val="NormalTok"/>
        </w:rPr>
        <w:t xml:space="preserve"> </w:t>
      </w:r>
      <w:r>
        <w:rPr>
          <w:rStyle w:val="DecValTok"/>
        </w:rPr>
        <w:t xml:space="preserve">3200</w:t>
      </w:r>
      <w:r>
        <w:rPr>
          <w:rStyle w:val="NormalTok"/>
        </w:rPr>
        <w:t xml:space="preserve">        </w:t>
      </w:r>
      <w:r>
        <w:rPr>
          <w:rStyle w:val="CommentTok"/>
        </w:rPr>
        <w:t xml:space="preserve"># Stickprovets medelvärde</w:t>
      </w:r>
      <w:r>
        <w:br/>
      </w:r>
      <w:r>
        <w:rPr>
          <w:rStyle w:val="NormalTok"/>
        </w:rPr>
        <w:t xml:space="preserve">mu </w:t>
      </w:r>
      <w:r>
        <w:rPr>
          <w:rStyle w:val="OtherTok"/>
        </w:rPr>
        <w:t xml:space="preserve">&lt;-</w:t>
      </w:r>
      <w:r>
        <w:rPr>
          <w:rStyle w:val="NormalTok"/>
        </w:rPr>
        <w:t xml:space="preserve"> </w:t>
      </w:r>
      <w:r>
        <w:rPr>
          <w:rStyle w:val="DecValTok"/>
        </w:rPr>
        <w:t xml:space="preserve">3600</w:t>
      </w:r>
      <w:r>
        <w:rPr>
          <w:rStyle w:val="NormalTok"/>
        </w:rPr>
        <w:t xml:space="preserve">           </w:t>
      </w:r>
      <w:r>
        <w:rPr>
          <w:rStyle w:val="CommentTok"/>
        </w:rPr>
        <w:t xml:space="preserve"># Populationens medelvärde (enligt H0)</w:t>
      </w:r>
      <w:r>
        <w:br/>
      </w:r>
      <w:r>
        <w:rPr>
          <w:rStyle w:val="NormalTok"/>
        </w:rPr>
        <w:t xml:space="preserve">sd </w:t>
      </w:r>
      <w:r>
        <w:rPr>
          <w:rStyle w:val="OtherTok"/>
        </w:rPr>
        <w:t xml:space="preserve">&lt;-</w:t>
      </w:r>
      <w:r>
        <w:rPr>
          <w:rStyle w:val="NormalTok"/>
        </w:rPr>
        <w:t xml:space="preserve"> </w:t>
      </w:r>
      <w:r>
        <w:rPr>
          <w:rStyle w:val="DecValTok"/>
        </w:rPr>
        <w:t xml:space="preserve">800</w:t>
      </w:r>
      <w:r>
        <w:rPr>
          <w:rStyle w:val="NormalTok"/>
        </w:rPr>
        <w:t xml:space="preserve">            </w:t>
      </w:r>
      <w:r>
        <w:rPr>
          <w:rStyle w:val="CommentTok"/>
        </w:rPr>
        <w:t xml:space="preserve"># Stickprovets standardavvikelse</w:t>
      </w:r>
      <w:r>
        <w:br/>
      </w:r>
      <w:r>
        <w:rPr>
          <w:rStyle w:val="NormalTok"/>
        </w:rPr>
        <w:t xml:space="preserve">n </w:t>
      </w:r>
      <w:r>
        <w:rPr>
          <w:rStyle w:val="OtherTok"/>
        </w:rPr>
        <w:t xml:space="preserve">&lt;-</w:t>
      </w:r>
      <w:r>
        <w:rPr>
          <w:rStyle w:val="NormalTok"/>
        </w:rPr>
        <w:t xml:space="preserve"> </w:t>
      </w:r>
      <w:r>
        <w:rPr>
          <w:rStyle w:val="DecValTok"/>
        </w:rPr>
        <w:t xml:space="preserve">32</w:t>
      </w:r>
      <w:r>
        <w:rPr>
          <w:rStyle w:val="NormalTok"/>
        </w:rPr>
        <w:t xml:space="preserve">              </w:t>
      </w:r>
      <w:r>
        <w:rPr>
          <w:rStyle w:val="CommentTok"/>
        </w:rPr>
        <w:t xml:space="preserve"># Stickprovets storlek</w:t>
      </w:r>
      <w:r>
        <w:br/>
      </w:r>
      <w:r>
        <w:br/>
      </w:r>
      <w:r>
        <w:rPr>
          <w:rStyle w:val="CommentTok"/>
        </w:rPr>
        <w:t xml:space="preserve"># Beräkna t-värdet</w:t>
      </w:r>
      <w:r>
        <w:br/>
      </w:r>
      <w:r>
        <w:rPr>
          <w:rStyle w:val="NormalTok"/>
        </w:rPr>
        <w:t xml:space="preserve">t_value </w:t>
      </w:r>
      <w:r>
        <w:rPr>
          <w:rStyle w:val="OtherTok"/>
        </w:rPr>
        <w:t xml:space="preserve">&lt;-</w:t>
      </w:r>
      <w:r>
        <w:rPr>
          <w:rStyle w:val="NormalTok"/>
        </w:rPr>
        <w:t xml:space="preserve"> (x_bar </w:t>
      </w:r>
      <w:r>
        <w:rPr>
          <w:rStyle w:val="SpecialCharTok"/>
        </w:rPr>
        <w:t xml:space="preserve">-</w:t>
      </w:r>
      <w:r>
        <w:rPr>
          <w:rStyle w:val="NormalTok"/>
        </w:rPr>
        <w:t xml:space="preserve"> mu) </w:t>
      </w:r>
      <w:r>
        <w:rPr>
          <w:rStyle w:val="SpecialCharTok"/>
        </w:rPr>
        <w:t xml:space="preserve">/</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Tvåsidigt p-värde baserat på t-värdet</w:t>
      </w:r>
      <w:r>
        <w:br/>
      </w:r>
      <w:r>
        <w:rPr>
          <w:rStyle w:val="NormalTok"/>
        </w:rPr>
        <w:t xml:space="preserve">p_value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unctionTok"/>
        </w:rPr>
        <w:t xml:space="preserve">abs</w:t>
      </w:r>
      <w:r>
        <w:rPr>
          <w:rStyle w:val="NormalTok"/>
        </w:rPr>
        <w:t xml:space="preserve">(t_value),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Skriv ut resultaten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"t-värde:"</w:t>
      </w:r>
      <w:r>
        <w:rPr>
          <w:rStyle w:val="NormalTok"/>
        </w:rPr>
        <w:t xml:space="preserve">, t_value))</w:t>
      </w:r>
    </w:p>
    <w:p>
      <w:pPr>
        <w:pStyle w:val="SourceCode"/>
      </w:pPr>
      <w:r>
        <w:rPr>
          <w:rStyle w:val="VerbatimChar"/>
        </w:rPr>
        <w:t xml:space="preserve">[1] "t-värde: -2.82842712474619"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"p-värde:"</w:t>
      </w:r>
      <w:r>
        <w:rPr>
          <w:rStyle w:val="NormalTok"/>
        </w:rPr>
        <w:t xml:space="preserve">, p_value))</w:t>
      </w:r>
    </w:p>
    <w:p>
      <w:pPr>
        <w:pStyle w:val="SourceCode"/>
      </w:pPr>
      <w:r>
        <w:rPr>
          <w:rStyle w:val="VerbatimChar"/>
        </w:rPr>
        <w:t xml:space="preserve">[1] "p-värde: 0.00812753887944206"</w:t>
      </w:r>
    </w:p>
    <w:p>
      <w:pPr>
        <w:pStyle w:val="SourceCode"/>
      </w:pPr>
      <w:r>
        <w:rPr>
          <w:rStyle w:val="CommentTok"/>
        </w:rPr>
        <w:t xml:space="preserve"># Beslut om nollhypotesen förkastas</w:t>
      </w:r>
      <w:r>
        <w:br/>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förkastas. Medelvikten avviker signifikant från den normala."</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"Nollhypotesen behålls. Det finns ingen signifikant skillnad i medelvikt."</w:t>
      </w:r>
      <w:r>
        <w:rPr>
          <w:rStyle w:val="NormalTok"/>
        </w:rPr>
        <w:t xml:space="preserve">)</w:t>
      </w:r>
      <w:r>
        <w:br/>
      </w:r>
      <w:r>
        <w:rPr>
          <w:rStyle w:val="NormalTok"/>
        </w:rPr>
        <w:t xml:space="preserve">}</w:t>
      </w:r>
    </w:p>
    <w:p>
      <w:pPr>
        <w:pStyle w:val="SourceCode"/>
      </w:pPr>
      <w:r>
        <w:rPr>
          <w:rStyle w:val="VerbatimChar"/>
        </w:rPr>
        <w:t xml:space="preserve">[1] "Nollhypotesen förkastas. Medelvikten avviker signifikant från den normala."</w:t>
      </w:r>
    </w:p>
    <w:p>
      <w:pPr>
        <w:pStyle w:val="FirstParagraph"/>
      </w:pPr>
      <w:r>
        <w:rPr>
          <w:bCs/>
          <w:b/>
        </w:rPr>
        <w:t xml:space="preserve">3.7</w:t>
      </w:r>
      <w:r>
        <w:t xml:space="preserve"> </w:t>
      </w:r>
      <w:r>
        <w:t xml:space="preserve">Formulera resultatet utan att använda statistisk terminologi.</w:t>
      </w:r>
    </w:p>
    <w:p>
      <w:pPr>
        <w:pStyle w:val="BodyText"/>
      </w:pPr>
      <w:r>
        <w:br/>
      </w:r>
      <w:r>
        <w:t xml:space="preserve">Svar:</w:t>
      </w:r>
      <w:r>
        <w:t xml:space="preserve"> </w:t>
      </w:r>
      <w:r>
        <w:t xml:space="preserve">Barnen i denna grupp verkar i genomsnitt väga mindre än vad som anses normalt. Skillnaden i vikt är tillräckligt stor för att vi ska misstänka att det inte är en slump att vikten avviker från den förväntade genomsnittsvikten.</w:t>
      </w:r>
      <w:r>
        <w:br/>
      </w:r>
    </w:p>
    <w:p>
      <w:pPr>
        <w:pStyle w:val="BodyText"/>
      </w:pPr>
      <w:r>
        <w:rPr>
          <w:bCs/>
          <w:b/>
        </w:rPr>
        <w:t xml:space="preserve">4. Jämföra två stickprov gruppvis, populationens standardavvikelse är okänd</w:t>
      </w:r>
    </w:p>
    <w:p>
      <w:pPr>
        <w:pStyle w:val="BodyText"/>
      </w:pPr>
      <w:r>
        <w:rPr>
          <w:bCs/>
          <w:b/>
        </w:rPr>
        <w:t xml:space="preserve">4.1</w:t>
      </w:r>
      <w:r>
        <w:t xml:space="preserve"> </w:t>
      </w:r>
      <w:r>
        <w:t xml:space="preserve">Skapa en data.frameGruppvis.Vikt med följande data.</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vikt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91</w:t>
      </w:r>
      <w:r>
        <w:rPr>
          <w:rStyle w:val="NormalTok"/>
        </w:rPr>
        <w:t xml:space="preserve">, </w:t>
      </w:r>
      <w:r>
        <w:rPr>
          <w:rStyle w:val="DecValTok"/>
        </w:rPr>
        <w:t xml:space="preserve">93</w:t>
      </w:r>
      <w:r>
        <w:rPr>
          <w:rStyle w:val="NormalTok"/>
        </w:rPr>
        <w:t xml:space="preserve">, </w:t>
      </w:r>
      <w:r>
        <w:rPr>
          <w:rStyle w:val="DecValTok"/>
        </w:rPr>
        <w:t xml:space="preserve">106</w:t>
      </w:r>
      <w:r>
        <w:rPr>
          <w:rStyle w:val="NormalTok"/>
        </w:rPr>
        <w:t xml:space="preserve">, </w:t>
      </w:r>
      <w:r>
        <w:rPr>
          <w:rStyle w:val="DecValTok"/>
        </w:rPr>
        <w:t xml:space="preserve">97</w:t>
      </w:r>
      <w:r>
        <w:rPr>
          <w:rStyle w:val="NormalTok"/>
        </w:rPr>
        <w:t xml:space="preserve">, </w:t>
      </w:r>
      <w:r>
        <w:rPr>
          <w:rStyle w:val="DecValTok"/>
        </w:rPr>
        <w:t xml:space="preserve">108</w:t>
      </w:r>
      <w:r>
        <w:rPr>
          <w:rStyle w:val="NormalTok"/>
        </w:rPr>
        <w:t xml:space="preserve">, </w:t>
      </w:r>
      <w:r>
        <w:rPr>
          <w:rStyle w:val="DecValTok"/>
        </w:rPr>
        <w:t xml:space="preserve">97</w:t>
      </w:r>
      <w:r>
        <w:rPr>
          <w:rStyle w:val="NormalTok"/>
        </w:rPr>
        <w:t xml:space="preserve">, </w:t>
      </w:r>
      <w:r>
        <w:rPr>
          <w:rStyle w:val="DecValTok"/>
        </w:rPr>
        <w:t xml:space="preserve">105</w:t>
      </w:r>
      <w:r>
        <w:rPr>
          <w:rStyle w:val="NormalTok"/>
        </w:rPr>
        <w:t xml:space="preserve">,</w:t>
      </w:r>
      <w:r>
        <w:br/>
      </w:r>
      <w:r>
        <w:rPr>
          <w:rStyle w:val="NormalTok"/>
        </w:rPr>
        <w:t xml:space="preserve">  </w:t>
      </w:r>
      <w:r>
        <w:rPr>
          <w:rStyle w:val="DecValTok"/>
        </w:rPr>
        <w:t xml:space="preserve">106</w:t>
      </w:r>
      <w:r>
        <w:rPr>
          <w:rStyle w:val="NormalTok"/>
        </w:rPr>
        <w:t xml:space="preserve">, </w:t>
      </w:r>
      <w:r>
        <w:rPr>
          <w:rStyle w:val="DecValTok"/>
        </w:rPr>
        <w:t xml:space="preserve">103</w:t>
      </w:r>
      <w:r>
        <w:rPr>
          <w:rStyle w:val="NormalTok"/>
        </w:rPr>
        <w:t xml:space="preserve">, </w:t>
      </w:r>
      <w:r>
        <w:rPr>
          <w:rStyle w:val="DecValTok"/>
        </w:rPr>
        <w:t xml:space="preserve">105</w:t>
      </w:r>
      <w:r>
        <w:rPr>
          <w:rStyle w:val="NormalTok"/>
        </w:rPr>
        <w:t xml:space="preserve">, </w:t>
      </w:r>
      <w:r>
        <w:rPr>
          <w:rStyle w:val="DecValTok"/>
        </w:rPr>
        <w:t xml:space="preserve">96</w:t>
      </w:r>
      <w:r>
        <w:rPr>
          <w:rStyle w:val="NormalTok"/>
        </w:rPr>
        <w:t xml:space="preserve">, </w:t>
      </w:r>
      <w:r>
        <w:rPr>
          <w:rStyle w:val="DecValTok"/>
        </w:rPr>
        <w:t xml:space="preserve">105</w:t>
      </w:r>
      <w:r>
        <w:rPr>
          <w:rStyle w:val="NormalTok"/>
        </w:rPr>
        <w:t xml:space="preserve">, </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101</w:t>
      </w:r>
      <w:r>
        <w:rPr>
          <w:rStyle w:val="NormalTok"/>
        </w:rPr>
        <w:t xml:space="preserve">,</w:t>
      </w:r>
      <w:r>
        <w:br/>
      </w:r>
      <w:r>
        <w:rPr>
          <w:rStyle w:val="NormalTok"/>
        </w:rPr>
        <w:t xml:space="preserve">           </w:t>
      </w:r>
      <w:r>
        <w:rPr>
          <w:rStyle w:val="DecValTok"/>
        </w:rPr>
        <w:t xml:space="preserve">90</w:t>
      </w:r>
      <w:r>
        <w:rPr>
          <w:rStyle w:val="NormalTok"/>
        </w:rPr>
        <w:t xml:space="preserve">, </w:t>
      </w:r>
      <w:r>
        <w:rPr>
          <w:rStyle w:val="DecValTok"/>
        </w:rPr>
        <w:t xml:space="preserve">91</w:t>
      </w:r>
      <w:r>
        <w:rPr>
          <w:rStyle w:val="NormalTok"/>
        </w:rPr>
        <w:t xml:space="preserve">, </w:t>
      </w:r>
      <w:r>
        <w:rPr>
          <w:rStyle w:val="DecValTok"/>
        </w:rPr>
        <w:t xml:space="preserve">85</w:t>
      </w:r>
      <w:r>
        <w:rPr>
          <w:rStyle w:val="NormalTok"/>
        </w:rPr>
        <w:t xml:space="preserve">, </w:t>
      </w:r>
      <w:r>
        <w:rPr>
          <w:rStyle w:val="DecValTok"/>
        </w:rPr>
        <w:t xml:space="preserve">99</w:t>
      </w:r>
      <w:r>
        <w:rPr>
          <w:rStyle w:val="NormalTok"/>
        </w:rPr>
        <w:t xml:space="preserve">, </w:t>
      </w:r>
      <w:r>
        <w:rPr>
          <w:rStyle w:val="DecValTok"/>
        </w:rPr>
        <w:t xml:space="preserve">93</w:t>
      </w:r>
      <w:r>
        <w:rPr>
          <w:rStyle w:val="NormalTok"/>
        </w:rPr>
        <w:t xml:space="preserve">, </w:t>
      </w:r>
      <w:r>
        <w:rPr>
          <w:rStyle w:val="DecValTok"/>
        </w:rPr>
        <w:t xml:space="preserve">104</w:t>
      </w:r>
      <w:r>
        <w:rPr>
          <w:rStyle w:val="NormalTok"/>
        </w:rPr>
        <w:t xml:space="preserve">, </w:t>
      </w:r>
      <w:r>
        <w:rPr>
          <w:rStyle w:val="DecValTok"/>
        </w:rPr>
        <w:t xml:space="preserve">89</w:t>
      </w:r>
      <w:r>
        <w:rPr>
          <w:rStyle w:val="NormalTok"/>
        </w:rPr>
        <w:t xml:space="preserve">, </w:t>
      </w:r>
      <w:r>
        <w:rPr>
          <w:rStyle w:val="DecValTok"/>
        </w:rPr>
        <w:t xml:space="preserve">103</w:t>
      </w:r>
      <w:r>
        <w:rPr>
          <w:rStyle w:val="NormalTok"/>
        </w:rPr>
        <w:t xml:space="preserve">,</w:t>
      </w:r>
      <w:r>
        <w:br/>
      </w:r>
      <w:r>
        <w:rPr>
          <w:rStyle w:val="NormalTok"/>
        </w:rPr>
        <w:t xml:space="preserve">           </w:t>
      </w:r>
      <w:r>
        <w:rPr>
          <w:rStyle w:val="DecValTok"/>
        </w:rPr>
        <w:t xml:space="preserve">102</w:t>
      </w:r>
      <w:r>
        <w:rPr>
          <w:rStyle w:val="NormalTok"/>
        </w:rPr>
        <w:t xml:space="preserve">, </w:t>
      </w:r>
      <w:r>
        <w:rPr>
          <w:rStyle w:val="DecValTok"/>
        </w:rPr>
        <w:t xml:space="preserve">95</w:t>
      </w:r>
      <w:r>
        <w:rPr>
          <w:rStyle w:val="NormalTok"/>
        </w:rPr>
        <w:t xml:space="preserve">, </w:t>
      </w:r>
      <w:r>
        <w:rPr>
          <w:rStyle w:val="DecValTok"/>
        </w:rPr>
        <w:t xml:space="preserve">103</w:t>
      </w:r>
      <w:r>
        <w:rPr>
          <w:rStyle w:val="NormalTok"/>
        </w:rPr>
        <w:t xml:space="preserve">, </w:t>
      </w:r>
      <w:r>
        <w:rPr>
          <w:rStyle w:val="DecValTok"/>
        </w:rPr>
        <w:t xml:space="preserve">95</w:t>
      </w:r>
      <w:r>
        <w:rPr>
          <w:rStyle w:val="NormalTok"/>
        </w:rPr>
        <w:t xml:space="preserve">, </w:t>
      </w:r>
      <w:r>
        <w:rPr>
          <w:rStyle w:val="DecValTok"/>
        </w:rPr>
        <w:t xml:space="preserve">105</w:t>
      </w:r>
      <w:r>
        <w:rPr>
          <w:rStyle w:val="NormalTok"/>
        </w:rPr>
        <w:t xml:space="preserve">, </w:t>
      </w:r>
      <w:r>
        <w:rPr>
          <w:rStyle w:val="DecValTok"/>
        </w:rPr>
        <w:t xml:space="preserve">87</w:t>
      </w:r>
      <w:r>
        <w:rPr>
          <w:rStyle w:val="NormalTok"/>
        </w:rPr>
        <w:t xml:space="preserve">, </w:t>
      </w:r>
      <w:r>
        <w:rPr>
          <w:rStyle w:val="DecValTok"/>
        </w:rPr>
        <w:t xml:space="preserve">86</w:t>
      </w:r>
      <w:r>
        <w:rPr>
          <w:rStyle w:val="NormalTok"/>
        </w:rPr>
        <w:t xml:space="preserve">, </w:t>
      </w:r>
      <w:r>
        <w:rPr>
          <w:rStyle w:val="DecValTok"/>
        </w:rPr>
        <w:t xml:space="preserve">101</w:t>
      </w:r>
      <w:r>
        <w:rPr>
          <w:rStyle w:val="NormalTok"/>
        </w:rPr>
        <w:t xml:space="preserve">),</w:t>
      </w:r>
      <w:r>
        <w:br/>
      </w:r>
      <w:r>
        <w:rPr>
          <w:rStyle w:val="NormalTok"/>
        </w:rPr>
        <w:t xml:space="preserve">  </w:t>
      </w:r>
      <w:r>
        <w:rPr>
          <w:rStyle w:val="AttributeTok"/>
        </w:rPr>
        <w:t xml:space="preserve">grupp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w:t>
      </w:r>
      <w:r>
        <w:br/>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r>
      <w:r>
        <w:rPr>
          <w:rStyle w:val="NormalTok"/>
        </w:rPr>
        <w:t xml:space="preserve">)</w:t>
      </w:r>
    </w:p>
    <w:p>
      <w:pPr>
        <w:pStyle w:val="FirstParagraph"/>
      </w:pPr>
      <w:r>
        <w:t xml:space="preserve">I den första räkneuppgiften tänker vi oss att grupperna A och B är slumpmässigt utvalda ur två definierade populationer, kanske utifrån livsstil eller någon diagnos, som vi vill undersöka med avseende på vikt. Sammanlagt deltar 32 personer i studien. Har grupperna olika medelvikt?</w:t>
      </w:r>
    </w:p>
    <w:p>
      <w:pPr>
        <w:pStyle w:val="BodyText"/>
      </w:pPr>
      <w:r>
        <w:rPr>
          <w:bCs/>
          <w:b/>
        </w:rPr>
        <w:t xml:space="preserve">4.2 Ange nollhypotes och mothypotes</w:t>
      </w:r>
    </w:p>
    <w:p>
      <w:pPr>
        <w:pStyle w:val="BodyText"/>
      </w:pPr>
      <w:r>
        <w:br/>
      </w:r>
      <w:r>
        <w:t xml:space="preserve">Svar:</w:t>
      </w:r>
      <w:r>
        <w:t xml:space="preserve"> </w:t>
      </w:r>
      <w:r>
        <w:t xml:space="preserve">Nollhypotes (</w:t>
      </w:r>
      <m:oMath>
        <m:r>
          <m:t>H</m:t>
        </m:r>
        <m:r>
          <m:rPr>
            <m:sty m:val="p"/>
          </m:rPr>
          <m:t>₀</m:t>
        </m:r>
      </m:oMath>
      <w:r>
        <w:t xml:space="preserve">): Det finns ingen skillnad i medelvikter mellan grupp A och grupp B.</w:t>
      </w:r>
      <w:r>
        <w:br/>
      </w:r>
      <w:r>
        <w:t xml:space="preserve">Mothypotes (</w:t>
      </w:r>
      <m:oMath>
        <m:r>
          <m:t>H</m:t>
        </m:r>
        <m:r>
          <m:rPr>
            <m:sty m:val="p"/>
          </m:rPr>
          <m:t>₁</m:t>
        </m:r>
      </m:oMath>
      <w:r>
        <w:t xml:space="preserve">): Det finns en skillnad i medelvikter mellan grupp A och grupp B.</w:t>
      </w:r>
      <w:r>
        <w:br/>
      </w:r>
    </w:p>
    <w:p>
      <w:pPr>
        <w:pStyle w:val="BodyText"/>
      </w:pPr>
      <w:r>
        <w:rPr>
          <w:bCs/>
          <w:b/>
        </w:rPr>
        <w:t xml:space="preserve">4.3Välj signifikansnivå</w:t>
      </w:r>
    </w:p>
    <w:p>
      <w:pPr>
        <w:pStyle w:val="BodyText"/>
      </w:pPr>
      <w:r>
        <w:br/>
      </w:r>
      <w:r>
        <w:t xml:space="preserve">Svar:</w:t>
      </w:r>
      <w:r>
        <w:t xml:space="preserve"> </w:t>
      </w:r>
      <m:oMath>
        <m:r>
          <m:t>α</m:t>
        </m:r>
        <m:r>
          <m:rPr>
            <m:sty m:val="p"/>
          </m:rPr>
          <m:t>=</m:t>
        </m:r>
        <m:r>
          <m:t>0.05</m:t>
        </m:r>
      </m:oMath>
      <w:r>
        <w:br/>
      </w:r>
    </w:p>
    <w:p>
      <w:pPr>
        <w:pStyle w:val="BodyText"/>
      </w:pPr>
      <w:r>
        <w:rPr>
          <w:bCs/>
          <w:b/>
        </w:rPr>
        <w:t xml:space="preserve">4.4 Beräkna t-test, tex så här</w:t>
      </w:r>
    </w:p>
    <w:p>
      <w:pPr>
        <w:pStyle w:val="BodyText"/>
      </w:pPr>
      <w:r>
        <w:t xml:space="preserve">attach(Gruppvis.Vikt)</w:t>
      </w:r>
    </w:p>
    <w:p>
      <w:pPr>
        <w:pStyle w:val="BodyText"/>
      </w:pPr>
      <w:r>
        <w:t xml:space="preserve">t.test(vikt ~ grupp, var.equal = TRUE) #vikt ~grupp ska läsas: vikt förklarat av faktorn grupp</w:t>
      </w:r>
    </w:p>
    <w:p>
      <w:pPr>
        <w:pStyle w:val="BodyText"/>
      </w:pPr>
      <w:r>
        <w:t xml:space="preserve">Tolka resultattabellen. Ange p-värde, samt om nollhypotesen förkastas eller behålls.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t.test</w:t>
      </w:r>
      <w:r>
        <w:rPr>
          <w:rStyle w:val="NormalTok"/>
        </w:rPr>
        <w:t xml:space="preserve">(vikt </w:t>
      </w:r>
      <w:r>
        <w:rPr>
          <w:rStyle w:val="SpecialCharTok"/>
        </w:rPr>
        <w:t xml:space="preserve">~</w:t>
      </w:r>
      <w:r>
        <w:rPr>
          <w:rStyle w:val="NormalTok"/>
        </w:rPr>
        <w:t xml:space="preserve"> grupp,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TRUE</w:t>
      </w:r>
      <w:r>
        <w:rPr>
          <w:rStyle w:val="NormalTok"/>
        </w:rPr>
        <w:t xml:space="preserve">)</w:t>
      </w:r>
      <w:r>
        <w:br/>
      </w:r>
      <w:r>
        <w:br/>
      </w:r>
      <w:r>
        <w:rPr>
          <w:rStyle w:val="ControlFlowTok"/>
        </w:rPr>
        <w:t xml:space="preserve">if</w:t>
      </w:r>
      <w:r>
        <w:rPr>
          <w:rStyle w:val="NormalTok"/>
        </w:rPr>
        <w:t xml:space="preserve"> (result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"Nollhypotesen förkastas.</w:t>
      </w:r>
      <w:r>
        <w:br/>
      </w:r>
      <w:r>
        <w:rPr>
          <w:rStyle w:val="StringTok"/>
        </w:rPr>
        <w:t xml:space="preserve">  Medelvikten avviker signifikant från den normala. p-värde:"</w:t>
      </w:r>
      <w:r>
        <w:rPr>
          <w:rStyle w:val="NormalTok"/>
        </w:rPr>
        <w:t xml:space="preserve">,</w:t>
      </w:r>
      <w:r>
        <w:br/>
      </w:r>
      <w:r>
        <w:rPr>
          <w:rStyle w:val="NormalTok"/>
        </w:rPr>
        <w:t xml:space="preserve">  </w:t>
      </w:r>
      <w:r>
        <w:rPr>
          <w:rStyle w:val="FunctionTok"/>
        </w:rPr>
        <w:t xml:space="preserve">round</w:t>
      </w:r>
      <w:r>
        <w:rPr>
          <w:rStyle w:val="NormalTok"/>
        </w:rPr>
        <w:t xml:space="preserve">(result</w:t>
      </w:r>
      <w:r>
        <w:rPr>
          <w:rStyle w:val="SpecialCharTok"/>
        </w:rPr>
        <w:t xml:space="preserve">$</w:t>
      </w:r>
      <w:r>
        <w:rPr>
          <w:rStyle w:val="NormalTok"/>
        </w:rPr>
        <w:t xml:space="preserve">p.value, </w:t>
      </w:r>
      <w:r>
        <w:rPr>
          <w:rStyle w:val="DecValTok"/>
        </w:rPr>
        <w:t xml:space="preserve">4</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"Nollhypotesen behålls.</w:t>
      </w:r>
      <w:r>
        <w:br/>
      </w:r>
      <w:r>
        <w:rPr>
          <w:rStyle w:val="StringTok"/>
        </w:rPr>
        <w:t xml:space="preserve">  Det finns ingen signifikant skillnad i medelvikt. p-värde:"</w:t>
      </w:r>
      <w:r>
        <w:rPr>
          <w:rStyle w:val="NormalTok"/>
        </w:rPr>
        <w:t xml:space="preserve">,</w:t>
      </w:r>
      <w:r>
        <w:br/>
      </w:r>
      <w:r>
        <w:rPr>
          <w:rStyle w:val="NormalTok"/>
        </w:rPr>
        <w:t xml:space="preserve">  </w:t>
      </w:r>
      <w:r>
        <w:rPr>
          <w:rStyle w:val="FunctionTok"/>
        </w:rPr>
        <w:t xml:space="preserve">round</w:t>
      </w:r>
      <w:r>
        <w:rPr>
          <w:rStyle w:val="NormalTok"/>
        </w:rPr>
        <w:t xml:space="preserve">(result</w:t>
      </w:r>
      <w:r>
        <w:rPr>
          <w:rStyle w:val="SpecialCharTok"/>
        </w:rPr>
        <w:t xml:space="preserve">$</w:t>
      </w:r>
      <w:r>
        <w:rPr>
          <w:rStyle w:val="NormalTok"/>
        </w:rPr>
        <w:t xml:space="preserve">p.value, </w:t>
      </w:r>
      <w:r>
        <w:rPr>
          <w:rStyle w:val="DecValTok"/>
        </w:rPr>
        <w:t xml:space="preserve">4</w:t>
      </w:r>
      <w:r>
        <w:rPr>
          <w:rStyle w:val="NormalTok"/>
        </w:rPr>
        <w:t xml:space="preserve">))</w:t>
      </w:r>
      <w:r>
        <w:br/>
      </w:r>
      <w:r>
        <w:rPr>
          <w:rStyle w:val="NormalTok"/>
        </w:rPr>
        <w:t xml:space="preserve">}</w:t>
      </w:r>
    </w:p>
    <w:p>
      <w:pPr>
        <w:pStyle w:val="SourceCode"/>
      </w:pPr>
      <w:r>
        <w:rPr>
          <w:rStyle w:val="VerbatimChar"/>
        </w:rPr>
        <w:t xml:space="preserve">Nollhypotesen behålls.</w:t>
      </w:r>
      <w:r>
        <w:br/>
      </w:r>
      <w:r>
        <w:rPr>
          <w:rStyle w:val="VerbatimChar"/>
        </w:rPr>
        <w:t xml:space="preserve">  Det finns ingen signifikant skillnad i medelvikt. p-värde: 0.1221</w:t>
      </w:r>
    </w:p>
    <w:p>
      <w:pPr>
        <w:pStyle w:val="FirstParagraph"/>
      </w:pPr>
      <w:r>
        <w:rPr>
          <w:bCs/>
          <w:b/>
        </w:rPr>
        <w:t xml:space="preserve">4.5 Formulera resultatet utan att använda statistisk terminologi</w:t>
      </w:r>
    </w:p>
    <w:p>
      <w:pPr>
        <w:pStyle w:val="BodyText"/>
      </w:pPr>
      <w:r>
        <w:br/>
      </w:r>
      <w:r>
        <w:t xml:space="preserve">Svar: Efter att ha analyserat vikten hos personer i två olika grupper visar vår undersökning att även om det finns en observerad skillnad i genomsnittsvikt mellan grupperna, är denna skillnad inte statistiskt signifikant. Med ett p-värde på 0.1221 kan vi inte säkert säga att en grupp väger mer än den andra utifrån de data som samlats in. Detta innebär att eventuella skillnader i vikt som observerats potentiellt kan bero på slumpmässiga variationer.</w:t>
      </w:r>
      <w:r>
        <w:br/>
      </w:r>
    </w:p>
    <w:p>
      <w:pPr>
        <w:pStyle w:val="BodyText"/>
      </w:pPr>
      <w:r>
        <w:rPr>
          <w:bCs/>
          <w:b/>
        </w:rPr>
        <w:t xml:space="preserve">Jämföra två stickprov där mätningarna hör ihop parvis, populationens standardavvikelse är okänd</w:t>
      </w:r>
    </w:p>
    <w:p>
      <w:pPr>
        <w:pStyle w:val="BodyText"/>
      </w:pPr>
      <w:r>
        <w:t xml:space="preserve">En kraftfullare experimentell design när man arbetar med människor, där den individuella variationen kan vara mycket stor, är att göra upprepade mätningar på samma individ. Tänk dig att mätningen A är gjord före en tre veckors kontrollerad diet, och mätningen B är gjord efter. Nu tänker vi oss alltså att data från 4.1 avser mätningar på bara 16 personer.</w:t>
      </w:r>
    </w:p>
    <w:p>
      <w:pPr>
        <w:pStyle w:val="BodyText"/>
      </w:pPr>
      <w:r>
        <w:t xml:space="preserve">Nollhypotes:</w:t>
      </w:r>
    </w:p>
    <w:p>
      <w:pPr>
        <w:pStyle w:val="BodyText"/>
      </w:pPr>
      <w:r>
        <w:t xml:space="preserve">Det är krångligt att få till en stram formulering av nollhypotesen utan att skriva en formel.</w:t>
      </w:r>
    </w:p>
    <w:p>
      <w:pPr>
        <w:pStyle w:val="BodyText"/>
      </w:pPr>
      <w:r>
        <w:t xml:space="preserve">Nollhypotesen för ett gruppvis test lyder: ”Stickproven</w:t>
      </w:r>
      <w:r>
        <w:t xml:space="preserve"> </w:t>
      </w:r>
      <m:oMath>
        <m:sSub>
          <m:e>
            <m:acc>
              <m:accPr>
                <m:chr m:val="‾"/>
              </m:accPr>
              <m:e>
                <m:r>
                  <m:t>X</m:t>
                </m:r>
              </m:e>
            </m:acc>
          </m:e>
          <m:sub>
            <m:r>
              <m:t>A</m:t>
            </m:r>
          </m:sub>
        </m:sSub>
      </m:oMath>
      <w:r>
        <w:t xml:space="preserve"> </w:t>
      </w:r>
      <w:r>
        <w:t xml:space="preserve">och</w:t>
      </w:r>
      <w:r>
        <w:t xml:space="preserve"> </w:t>
      </w:r>
      <m:oMath>
        <m:sSub>
          <m:e>
            <m:acc>
              <m:accPr>
                <m:chr m:val="‾"/>
              </m:accPr>
              <m:e>
                <m:r>
                  <m:t>X</m:t>
                </m:r>
              </m:e>
            </m:acc>
          </m:e>
          <m:sub>
            <m:r>
              <m:t>B</m:t>
            </m:r>
          </m:sub>
        </m:sSub>
      </m:oMath>
      <w:r>
        <w:t xml:space="preserve"> </w:t>
      </w:r>
      <w:r>
        <w:t xml:space="preserve">är dragna ur samma population” Det kan illustreras med formeln</w:t>
      </w:r>
      <w:r>
        <w:t xml:space="preserve"> </w:t>
      </w:r>
      <m:oMath>
        <m:r>
          <m:t>µ</m:t>
        </m:r>
        <m:r>
          <m:t>A</m:t>
        </m:r>
        <m:r>
          <m:rPr>
            <m:sty m:val="p"/>
          </m:rPr>
          <m:t>=</m:t>
        </m:r>
        <m:r>
          <m:t>µ</m:t>
        </m:r>
        <m:r>
          <m:t>B</m:t>
        </m:r>
      </m:oMath>
      <w:r>
        <w:t xml:space="preserve">. Lägg märke till att det inte är samma sak som</w:t>
      </w:r>
      <w:r>
        <w:t xml:space="preserve"> </w:t>
      </w:r>
      <m:oMath>
        <m:sSub>
          <m:e>
            <m:acc>
              <m:accPr>
                <m:chr m:val="‾"/>
              </m:accPr>
              <m:e>
                <m:r>
                  <m:t>X</m:t>
                </m:r>
              </m:e>
            </m:acc>
          </m:e>
          <m:sub>
            <m:r>
              <m:t>A</m:t>
            </m:r>
          </m:sub>
        </m:sSub>
        <m:r>
          <m:rPr>
            <m:sty m:val="p"/>
          </m:rPr>
          <m:t>=</m:t>
        </m:r>
        <m:sSub>
          <m:e>
            <m:acc>
              <m:accPr>
                <m:chr m:val="‾"/>
              </m:accPr>
              <m:e>
                <m:r>
                  <m:t>X</m:t>
                </m:r>
              </m:e>
            </m:acc>
          </m:e>
          <m:sub>
            <m:r>
              <m:t>B</m:t>
            </m:r>
          </m:sub>
        </m:sSub>
      </m:oMath>
      <w:r>
        <w:t xml:space="preserve">. Även om stickproven är dragna ur samma population så tror vi inte att de ska ge exakt samma medelvärde. Det är den underliggande populationen som vi tror har samma medelvärde hela tiden.</w:t>
      </w:r>
    </w:p>
    <w:p>
      <w:pPr>
        <w:pStyle w:val="BodyText"/>
      </w:pPr>
      <w:r>
        <w:t xml:space="preserve">I ett parvis test beräknas inte gruppernas medelvärde. Istället mäter man förändringen för varje individ,</w:t>
      </w:r>
      <w:r>
        <w:t xml:space="preserve"> </w:t>
      </w:r>
      <m:oMath>
        <m:r>
          <m:t>d</m:t>
        </m:r>
      </m:oMath>
      <w:r>
        <w:t xml:space="preserve">, därefter beräknar man medelvärdet för alla förändringar,</w:t>
      </w:r>
      <w:r>
        <w:t xml:space="preserve"> </w:t>
      </w:r>
      <m:oMath>
        <m:acc>
          <m:accPr>
            <m:chr m:val="‾"/>
          </m:accPr>
          <m:e>
            <m:r>
              <m:t>d</m:t>
            </m:r>
          </m:e>
        </m:acc>
      </m:oMath>
      <w:r>
        <w:t xml:space="preserve">. Med hjälp av t-testet kan vi ställa</w:t>
      </w:r>
      <w:r>
        <w:t xml:space="preserve"> </w:t>
      </w:r>
      <m:oMath>
        <m:acc>
          <m:accPr>
            <m:chr m:val="‾"/>
          </m:accPr>
          <m:e>
            <m:r>
              <m:t>d</m:t>
            </m:r>
          </m:e>
        </m:acc>
      </m:oMath>
      <w:r>
        <w:t xml:space="preserve"> </w:t>
      </w:r>
      <w:r>
        <w:t xml:space="preserve">i relation till variationen i mätningarna.</w:t>
      </w:r>
      <w:r>
        <w:t xml:space="preserve"> </w:t>
      </w:r>
      <m:oMath>
        <m:r>
          <m:t>δ</m:t>
        </m:r>
      </m:oMath>
      <w:r>
        <w:t xml:space="preserve"> </w:t>
      </w:r>
      <w:r>
        <w:t xml:space="preserve">är den underliggande populationens sanna skillnad.</w:t>
      </w:r>
    </w:p>
    <w:p>
      <w:pPr>
        <w:pStyle w:val="BodyText"/>
      </w:pPr>
      <m:oMathPara>
        <m:oMathParaPr>
          <m:jc m:val="center"/>
        </m:oMathParaPr>
        <m:oMath>
          <m:r>
            <m:t>t</m:t>
          </m:r>
          <m:r>
            <m:rPr>
              <m:sty m:val="p"/>
            </m:rPr>
            <m:t>=</m:t>
          </m:r>
          <m:f>
            <m:fPr>
              <m:type m:val="bar"/>
            </m:fPr>
            <m:num>
              <m:acc>
                <m:accPr>
                  <m:chr m:val="‾"/>
                </m:accPr>
                <m:e>
                  <m:r>
                    <m:t>d</m:t>
                  </m:r>
                </m:e>
              </m:acc>
              <m:r>
                <m:rPr>
                  <m:sty m:val="p"/>
                </m:rPr>
                <m:t>−</m:t>
              </m:r>
              <m:r>
                <m:t>δ</m:t>
              </m:r>
            </m:num>
            <m:den>
              <m:f>
                <m:fPr>
                  <m:type m:val="bar"/>
                </m:fPr>
                <m:num>
                  <m:r>
                    <m:t>S</m:t>
                  </m:r>
                  <m:r>
                    <m:t>D</m:t>
                  </m:r>
                </m:num>
                <m:den>
                  <m:rad>
                    <m:radPr>
                      <m:degHide m:val="on"/>
                    </m:radPr>
                    <m:deg/>
                    <m:e>
                      <m:r>
                        <m:t>n</m:t>
                      </m:r>
                    </m:e>
                  </m:rad>
                </m:den>
              </m:f>
            </m:den>
          </m:f>
        </m:oMath>
      </m:oMathPara>
    </w:p>
    <w:p>
      <w:pPr>
        <w:pStyle w:val="FirstParagraph"/>
      </w:pPr>
      <w:r>
        <w:t xml:space="preserve">Oftast är nollhypotesen att</w:t>
      </w:r>
      <w:r>
        <w:t xml:space="preserve"> </w:t>
      </w:r>
      <m:oMath>
        <m:r>
          <m:t>δ</m:t>
        </m:r>
        <m:r>
          <m:rPr>
            <m:sty m:val="p"/>
          </m:rPr>
          <m:t>=</m:t>
        </m:r>
        <m:r>
          <m:t>0</m:t>
        </m:r>
      </m:oMath>
    </w:p>
    <w:p>
      <w:pPr>
        <w:pStyle w:val="BodyText"/>
      </w:pPr>
      <w:r>
        <w:t xml:space="preserve">Så här brukar formeln se ut:</w:t>
      </w:r>
    </w:p>
    <w:p>
      <w:pPr>
        <w:pStyle w:val="BodyText"/>
      </w:pPr>
      <m:oMathPara>
        <m:oMathParaPr>
          <m:jc m:val="center"/>
        </m:oMathParaPr>
        <m:oMath>
          <m:r>
            <m:t>t</m:t>
          </m:r>
          <m:r>
            <m:rPr>
              <m:sty m:val="p"/>
            </m:rPr>
            <m:t>=</m:t>
          </m:r>
          <m:f>
            <m:fPr>
              <m:type m:val="bar"/>
            </m:fPr>
            <m:num>
              <m:acc>
                <m:accPr>
                  <m:chr m:val="‾"/>
                </m:accPr>
                <m:e>
                  <m:r>
                    <m:t>d</m:t>
                  </m:r>
                </m:e>
              </m:acc>
            </m:num>
            <m:den>
              <m:f>
                <m:fPr>
                  <m:type m:val="bar"/>
                </m:fPr>
                <m:num>
                  <m:r>
                    <m:t>S</m:t>
                  </m:r>
                  <m:r>
                    <m:t>D</m:t>
                  </m:r>
                </m:num>
                <m:den>
                  <m:rad>
                    <m:radPr>
                      <m:degHide m:val="on"/>
                    </m:radPr>
                    <m:deg/>
                    <m:e>
                      <m:r>
                        <m:t>n</m:t>
                      </m:r>
                    </m:e>
                  </m:rad>
                </m:den>
              </m:f>
            </m:den>
          </m:f>
        </m:oMath>
      </m:oMathPara>
    </w:p>
    <w:p>
      <w:pPr>
        <w:pStyle w:val="FirstParagraph"/>
      </w:pPr>
      <w:r>
        <w:t xml:space="preserve">n är i vårt exempel 16. Vid parvis test är n inte antalet mätningar, utan antalet par. Antalet frihetsgrader är n-1, antalet par minus ett.</w:t>
      </w:r>
    </w:p>
    <w:p>
      <w:pPr>
        <w:pStyle w:val="BodyText"/>
      </w:pPr>
      <w:r>
        <w:t xml:space="preserve">Den goda strategin att räkna parvis t-test är att skapa en data.frame som visar att mätningarna hör ihop, enligt mottot en rad ett case, en kolumn en variabel.</w:t>
      </w:r>
    </w:p>
    <w:p>
      <w:pPr>
        <w:pStyle w:val="BodyText"/>
      </w:pPr>
      <w:r>
        <w:rPr>
          <w:bCs/>
          <w:b/>
        </w:rPr>
        <w:t xml:space="preserve">4.6 Läs in data från 4.1 formatterat på ett nytt sätt</w:t>
      </w:r>
    </w:p>
    <w:p>
      <w:pPr>
        <w:pStyle w:val="SourceCode"/>
      </w:pPr>
      <w:r>
        <w:rPr>
          <w:rStyle w:val="CommentTok"/>
        </w:rPr>
        <w:t xml:space="preserve"># Parvis.Vikt&lt;- read.table("clipboard", header=T)</w:t>
      </w:r>
      <w:r>
        <w:br/>
      </w:r>
      <w:r>
        <w:br/>
      </w:r>
      <w:r>
        <w:rPr>
          <w:rStyle w:val="NormalTok"/>
        </w:rPr>
        <w:t xml:space="preserve">Parvis.Vikt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91</w:t>
      </w:r>
      <w:r>
        <w:rPr>
          <w:rStyle w:val="NormalTok"/>
        </w:rPr>
        <w:t xml:space="preserve">, </w:t>
      </w:r>
      <w:r>
        <w:rPr>
          <w:rStyle w:val="DecValTok"/>
        </w:rPr>
        <w:t xml:space="preserve">93</w:t>
      </w:r>
      <w:r>
        <w:rPr>
          <w:rStyle w:val="NormalTok"/>
        </w:rPr>
        <w:t xml:space="preserve">, </w:t>
      </w:r>
      <w:r>
        <w:rPr>
          <w:rStyle w:val="DecValTok"/>
        </w:rPr>
        <w:t xml:space="preserve">106</w:t>
      </w:r>
      <w:r>
        <w:rPr>
          <w:rStyle w:val="NormalTok"/>
        </w:rPr>
        <w:t xml:space="preserve">, </w:t>
      </w:r>
      <w:r>
        <w:rPr>
          <w:rStyle w:val="DecValTok"/>
        </w:rPr>
        <w:t xml:space="preserve">97</w:t>
      </w:r>
      <w:r>
        <w:rPr>
          <w:rStyle w:val="NormalTok"/>
        </w:rPr>
        <w:t xml:space="preserve">, </w:t>
      </w:r>
      <w:r>
        <w:rPr>
          <w:rStyle w:val="DecValTok"/>
        </w:rPr>
        <w:t xml:space="preserve">108</w:t>
      </w:r>
      <w:r>
        <w:rPr>
          <w:rStyle w:val="NormalTok"/>
        </w:rPr>
        <w:t xml:space="preserve">, </w:t>
      </w:r>
      <w:r>
        <w:rPr>
          <w:rStyle w:val="DecValTok"/>
        </w:rPr>
        <w:t xml:space="preserve">97</w:t>
      </w:r>
      <w:r>
        <w:rPr>
          <w:rStyle w:val="NormalTok"/>
        </w:rPr>
        <w:t xml:space="preserve">, </w:t>
      </w:r>
      <w:r>
        <w:rPr>
          <w:rStyle w:val="DecValTok"/>
        </w:rPr>
        <w:t xml:space="preserve">105</w:t>
      </w:r>
      <w:r>
        <w:rPr>
          <w:rStyle w:val="NormalTok"/>
        </w:rPr>
        <w:t xml:space="preserve">,</w:t>
      </w:r>
      <w:r>
        <w:br/>
      </w:r>
      <w:r>
        <w:rPr>
          <w:rStyle w:val="NormalTok"/>
        </w:rPr>
        <w:t xml:space="preserve">  </w:t>
      </w:r>
      <w:r>
        <w:rPr>
          <w:rStyle w:val="DecValTok"/>
        </w:rPr>
        <w:t xml:space="preserve">106</w:t>
      </w:r>
      <w:r>
        <w:rPr>
          <w:rStyle w:val="NormalTok"/>
        </w:rPr>
        <w:t xml:space="preserve">, </w:t>
      </w:r>
      <w:r>
        <w:rPr>
          <w:rStyle w:val="DecValTok"/>
        </w:rPr>
        <w:t xml:space="preserve">103</w:t>
      </w:r>
      <w:r>
        <w:rPr>
          <w:rStyle w:val="NormalTok"/>
        </w:rPr>
        <w:t xml:space="preserve">, </w:t>
      </w:r>
      <w:r>
        <w:rPr>
          <w:rStyle w:val="DecValTok"/>
        </w:rPr>
        <w:t xml:space="preserve">105</w:t>
      </w:r>
      <w:r>
        <w:rPr>
          <w:rStyle w:val="NormalTok"/>
        </w:rPr>
        <w:t xml:space="preserve">, </w:t>
      </w:r>
      <w:r>
        <w:rPr>
          <w:rStyle w:val="DecValTok"/>
        </w:rPr>
        <w:t xml:space="preserve">96</w:t>
      </w:r>
      <w:r>
        <w:rPr>
          <w:rStyle w:val="NormalTok"/>
        </w:rPr>
        <w:t xml:space="preserve">, </w:t>
      </w:r>
      <w:r>
        <w:rPr>
          <w:rStyle w:val="DecValTok"/>
        </w:rPr>
        <w:t xml:space="preserve">105</w:t>
      </w:r>
      <w:r>
        <w:rPr>
          <w:rStyle w:val="NormalTok"/>
        </w:rPr>
        <w:t xml:space="preserve">, </w:t>
      </w:r>
      <w:r>
        <w:rPr>
          <w:rStyle w:val="DecValTok"/>
        </w:rPr>
        <w:t xml:space="preserve">95</w:t>
      </w:r>
      <w:r>
        <w:rPr>
          <w:rStyle w:val="NormalTok"/>
        </w:rPr>
        <w:t xml:space="preserve">, </w:t>
      </w:r>
      <w:r>
        <w:rPr>
          <w:rStyle w:val="DecValTok"/>
        </w:rPr>
        <w:t xml:space="preserve">90</w:t>
      </w:r>
      <w:r>
        <w:rPr>
          <w:rStyle w:val="NormalTok"/>
        </w:rPr>
        <w:t xml:space="preserve">, </w:t>
      </w:r>
      <w:r>
        <w:rPr>
          <w:rStyle w:val="DecValTok"/>
        </w:rPr>
        <w:t xml:space="preserve">101</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91</w:t>
      </w:r>
      <w:r>
        <w:rPr>
          <w:rStyle w:val="NormalTok"/>
        </w:rPr>
        <w:t xml:space="preserve">, </w:t>
      </w:r>
      <w:r>
        <w:rPr>
          <w:rStyle w:val="DecValTok"/>
        </w:rPr>
        <w:t xml:space="preserve">85</w:t>
      </w:r>
      <w:r>
        <w:rPr>
          <w:rStyle w:val="NormalTok"/>
        </w:rPr>
        <w:t xml:space="preserve">, </w:t>
      </w:r>
      <w:r>
        <w:rPr>
          <w:rStyle w:val="DecValTok"/>
        </w:rPr>
        <w:t xml:space="preserve">99</w:t>
      </w:r>
      <w:r>
        <w:rPr>
          <w:rStyle w:val="NormalTok"/>
        </w:rPr>
        <w:t xml:space="preserve">, </w:t>
      </w:r>
      <w:r>
        <w:rPr>
          <w:rStyle w:val="DecValTok"/>
        </w:rPr>
        <w:t xml:space="preserve">93</w:t>
      </w:r>
      <w:r>
        <w:rPr>
          <w:rStyle w:val="NormalTok"/>
        </w:rPr>
        <w:t xml:space="preserve">, </w:t>
      </w:r>
      <w:r>
        <w:rPr>
          <w:rStyle w:val="DecValTok"/>
        </w:rPr>
        <w:t xml:space="preserve">104</w:t>
      </w:r>
      <w:r>
        <w:rPr>
          <w:rStyle w:val="NormalTok"/>
        </w:rPr>
        <w:t xml:space="preserve">, </w:t>
      </w:r>
      <w:r>
        <w:rPr>
          <w:rStyle w:val="DecValTok"/>
        </w:rPr>
        <w:t xml:space="preserve">89</w:t>
      </w:r>
      <w:r>
        <w:rPr>
          <w:rStyle w:val="NormalTok"/>
        </w:rPr>
        <w:t xml:space="preserve">, </w:t>
      </w:r>
      <w:r>
        <w:rPr>
          <w:rStyle w:val="DecValTok"/>
        </w:rPr>
        <w:t xml:space="preserve">103</w:t>
      </w:r>
      <w:r>
        <w:rPr>
          <w:rStyle w:val="NormalTok"/>
        </w:rPr>
        <w:t xml:space="preserve">,</w:t>
      </w:r>
      <w:r>
        <w:br/>
      </w:r>
      <w:r>
        <w:rPr>
          <w:rStyle w:val="NormalTok"/>
        </w:rPr>
        <w:t xml:space="preserve">  </w:t>
      </w:r>
      <w:r>
        <w:rPr>
          <w:rStyle w:val="DecValTok"/>
        </w:rPr>
        <w:t xml:space="preserve">102</w:t>
      </w:r>
      <w:r>
        <w:rPr>
          <w:rStyle w:val="NormalTok"/>
        </w:rPr>
        <w:t xml:space="preserve">, </w:t>
      </w:r>
      <w:r>
        <w:rPr>
          <w:rStyle w:val="DecValTok"/>
        </w:rPr>
        <w:t xml:space="preserve">95</w:t>
      </w:r>
      <w:r>
        <w:rPr>
          <w:rStyle w:val="NormalTok"/>
        </w:rPr>
        <w:t xml:space="preserve">, </w:t>
      </w:r>
      <w:r>
        <w:rPr>
          <w:rStyle w:val="DecValTok"/>
        </w:rPr>
        <w:t xml:space="preserve">103</w:t>
      </w:r>
      <w:r>
        <w:rPr>
          <w:rStyle w:val="NormalTok"/>
        </w:rPr>
        <w:t xml:space="preserve">, </w:t>
      </w:r>
      <w:r>
        <w:rPr>
          <w:rStyle w:val="DecValTok"/>
        </w:rPr>
        <w:t xml:space="preserve">95</w:t>
      </w:r>
      <w:r>
        <w:rPr>
          <w:rStyle w:val="NormalTok"/>
        </w:rPr>
        <w:t xml:space="preserve">, </w:t>
      </w:r>
      <w:r>
        <w:rPr>
          <w:rStyle w:val="DecValTok"/>
        </w:rPr>
        <w:t xml:space="preserve">105</w:t>
      </w:r>
      <w:r>
        <w:rPr>
          <w:rStyle w:val="NormalTok"/>
        </w:rPr>
        <w:t xml:space="preserve">, </w:t>
      </w:r>
      <w:r>
        <w:rPr>
          <w:rStyle w:val="DecValTok"/>
        </w:rPr>
        <w:t xml:space="preserve">87</w:t>
      </w:r>
      <w:r>
        <w:rPr>
          <w:rStyle w:val="NormalTok"/>
        </w:rPr>
        <w:t xml:space="preserve">, </w:t>
      </w:r>
      <w:r>
        <w:rPr>
          <w:rStyle w:val="DecValTok"/>
        </w:rPr>
        <w:t xml:space="preserve">86</w:t>
      </w:r>
      <w:r>
        <w:rPr>
          <w:rStyle w:val="NormalTok"/>
        </w:rPr>
        <w:t xml:space="preserve">, </w:t>
      </w:r>
      <w:r>
        <w:rPr>
          <w:rStyle w:val="DecValTok"/>
        </w:rPr>
        <w:t xml:space="preserve">101</w:t>
      </w:r>
      <w:r>
        <w:rPr>
          <w:rStyle w:val="NormalTok"/>
        </w:rPr>
        <w:t xml:space="preserve">)</w:t>
      </w:r>
      <w:r>
        <w:br/>
      </w:r>
      <w:r>
        <w:rPr>
          <w:rStyle w:val="NormalTok"/>
        </w:rPr>
        <w:t xml:space="preserve">)</w:t>
      </w:r>
    </w:p>
    <w:p>
      <w:pPr>
        <w:pStyle w:val="FirstParagraph"/>
      </w:pPr>
      <w:r>
        <w:t xml:space="preserve">Det är även möjligt att återanvända din gamla data.frame genom att lägga till paried=T. Normalt känner man ju till i förväg om data hör ihop parvis eller ej och jag rekommenderar att ni använder strukturen i data.frame.</w:t>
      </w:r>
    </w:p>
    <w:p>
      <w:pPr>
        <w:pStyle w:val="BodyText"/>
      </w:pPr>
      <w:r>
        <w:t xml:space="preserve">t.test(vikt ~ grupp, paired = T)</w:t>
      </w:r>
    </w:p>
    <w:p>
      <w:pPr>
        <w:pStyle w:val="BodyText"/>
      </w:pPr>
      <w:r>
        <w:rPr>
          <w:bCs/>
          <w:b/>
        </w:rPr>
        <w:t xml:space="preserve">4.7 Beräkna parvis ttest, kommentera varför resultatet blir annorlunda än vid gruppvis test</w:t>
      </w:r>
    </w:p>
    <w:p>
      <w:pPr>
        <w:pStyle w:val="SourceCode"/>
      </w:pPr>
      <w:r>
        <w:rPr>
          <w:rStyle w:val="CommentTok"/>
        </w:rPr>
        <w:t xml:space="preserve"># Förutsatt att data frame 'Parvis.Vikt' redan är skapad</w:t>
      </w:r>
      <w:r>
        <w:br/>
      </w:r>
      <w:r>
        <w:rPr>
          <w:rStyle w:val="NormalTok"/>
        </w:rPr>
        <w:t xml:space="preserve">t_result </w:t>
      </w:r>
      <w:r>
        <w:rPr>
          <w:rStyle w:val="OtherTok"/>
        </w:rPr>
        <w:t xml:space="preserve">&lt;-</w:t>
      </w:r>
      <w:r>
        <w:rPr>
          <w:rStyle w:val="NormalTok"/>
        </w:rPr>
        <w:t xml:space="preserve"> </w:t>
      </w:r>
      <w:r>
        <w:rPr>
          <w:rStyle w:val="FunctionTok"/>
        </w:rPr>
        <w:t xml:space="preserve">t.test</w:t>
      </w:r>
      <w:r>
        <w:rPr>
          <w:rStyle w:val="NormalTok"/>
        </w:rPr>
        <w:t xml:space="preserve">(Parvis.Vikt</w:t>
      </w:r>
      <w:r>
        <w:rPr>
          <w:rStyle w:val="SpecialCharTok"/>
        </w:rPr>
        <w:t xml:space="preserve">$</w:t>
      </w:r>
      <w:r>
        <w:rPr>
          <w:rStyle w:val="NormalTok"/>
        </w:rPr>
        <w:t xml:space="preserve">A, Parvis.Vikt</w:t>
      </w:r>
      <w:r>
        <w:rPr>
          <w:rStyle w:val="SpecialCharTok"/>
        </w:rPr>
        <w:t xml:space="preserve">$</w:t>
      </w:r>
      <w:r>
        <w:rPr>
          <w:rStyle w:val="NormalTok"/>
        </w:rPr>
        <w:t xml:space="preserve">B, </w:t>
      </w:r>
      <w:r>
        <w:rPr>
          <w:rStyle w:val="AttributeTok"/>
        </w:rPr>
        <w:t xml:space="preserve">paired =</w:t>
      </w:r>
      <w:r>
        <w:rPr>
          <w:rStyle w:val="NormalTok"/>
        </w:rPr>
        <w:t xml:space="preserve"> </w:t>
      </w:r>
      <w:r>
        <w:rPr>
          <w:rStyle w:val="ConstantTok"/>
        </w:rPr>
        <w:t xml:space="preserve">TRUE</w:t>
      </w:r>
      <w:r>
        <w:rPr>
          <w:rStyle w:val="NormalTok"/>
        </w:rPr>
        <w:t xml:space="preserve">)</w:t>
      </w:r>
      <w:r>
        <w:br/>
      </w:r>
      <w:r>
        <w:br/>
      </w:r>
      <w:r>
        <w:rPr>
          <w:rStyle w:val="CommentTok"/>
        </w:rPr>
        <w:t xml:space="preserve"># Visa resultaten från det parvisa t-testet</w:t>
      </w:r>
      <w:r>
        <w:br/>
      </w:r>
      <w:r>
        <w:rPr>
          <w:rStyle w:val="FunctionTok"/>
        </w:rPr>
        <w:t xml:space="preserve">print</w:t>
      </w:r>
      <w:r>
        <w:rPr>
          <w:rStyle w:val="NormalTok"/>
        </w:rPr>
        <w:t xml:space="preserve">(t_result)</w:t>
      </w:r>
    </w:p>
    <w:p>
      <w:pPr>
        <w:pStyle w:val="SourceCode"/>
      </w:pPr>
      <w:r>
        <w:br/>
      </w:r>
      <w:r>
        <w:rPr>
          <w:rStyle w:val="VerbatimChar"/>
        </w:rPr>
        <w:t xml:space="preserve">    Paired t-test</w:t>
      </w:r>
      <w:r>
        <w:br/>
      </w:r>
      <w:r>
        <w:br/>
      </w:r>
      <w:r>
        <w:rPr>
          <w:rStyle w:val="VerbatimChar"/>
        </w:rPr>
        <w:t xml:space="preserve">data:  Parvis.Vikt$A and Parvis.Vikt$B</w:t>
      </w:r>
      <w:r>
        <w:br/>
      </w:r>
      <w:r>
        <w:rPr>
          <w:rStyle w:val="VerbatimChar"/>
        </w:rPr>
        <w:t xml:space="preserve">t = 4.6967, df = 15, p-value = 0.0002866</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2.048174 5.451826</w:t>
      </w:r>
      <w:r>
        <w:br/>
      </w:r>
      <w:r>
        <w:rPr>
          <w:rStyle w:val="VerbatimChar"/>
        </w:rPr>
        <w:t xml:space="preserve">sample estimates:</w:t>
      </w:r>
      <w:r>
        <w:br/>
      </w:r>
      <w:r>
        <w:rPr>
          <w:rStyle w:val="VerbatimChar"/>
        </w:rPr>
        <w:t xml:space="preserve">mean difference </w:t>
      </w:r>
      <w:r>
        <w:br/>
      </w:r>
      <w:r>
        <w:rPr>
          <w:rStyle w:val="VerbatimChar"/>
        </w:rPr>
        <w:t xml:space="preserve">           3.75 </w:t>
      </w:r>
    </w:p>
    <w:p>
      <w:pPr>
        <w:pStyle w:val="SourceCode"/>
      </w:pPr>
      <w:r>
        <w:rPr>
          <w:rStyle w:val="ControlFlowTok"/>
        </w:rPr>
        <w:t xml:space="preserve">if</w:t>
      </w:r>
      <w:r>
        <w:rPr>
          <w:rStyle w:val="NormalTok"/>
        </w:rPr>
        <w:t xml:space="preserve"> (t_result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"Nollhypotesen förkastas.</w:t>
      </w:r>
      <w:r>
        <w:br/>
      </w:r>
      <w:r>
        <w:rPr>
          <w:rStyle w:val="StringTok"/>
        </w:rPr>
        <w:t xml:space="preserve">  Medelvikten avviker signifikant från den normala. p-värde:"</w:t>
      </w:r>
      <w:r>
        <w:rPr>
          <w:rStyle w:val="NormalTok"/>
        </w:rPr>
        <w:t xml:space="preserve">, </w:t>
      </w:r>
      <w:r>
        <w:rPr>
          <w:rStyle w:val="FunctionTok"/>
        </w:rPr>
        <w:t xml:space="preserve">round</w:t>
      </w:r>
      <w:r>
        <w:rPr>
          <w:rStyle w:val="NormalTok"/>
        </w:rPr>
        <w:t xml:space="preserve">(t_result</w:t>
      </w:r>
      <w:r>
        <w:rPr>
          <w:rStyle w:val="SpecialCharTok"/>
        </w:rPr>
        <w:t xml:space="preserve">$</w:t>
      </w:r>
      <w:r>
        <w:rPr>
          <w:rStyle w:val="NormalTok"/>
        </w:rPr>
        <w:t xml:space="preserve">p.value, </w:t>
      </w:r>
      <w:r>
        <w:rPr>
          <w:rStyle w:val="DecValTok"/>
        </w:rPr>
        <w:t xml:space="preserve">4</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"Nollhypotesen behålls.</w:t>
      </w:r>
      <w:r>
        <w:br/>
      </w:r>
      <w:r>
        <w:rPr>
          <w:rStyle w:val="StringTok"/>
        </w:rPr>
        <w:t xml:space="preserve">  Det finns ingen signifikant skillnad i medelvikt. p-värde:"</w:t>
      </w:r>
      <w:r>
        <w:rPr>
          <w:rStyle w:val="NormalTok"/>
        </w:rPr>
        <w:t xml:space="preserve">, </w:t>
      </w:r>
      <w:r>
        <w:rPr>
          <w:rStyle w:val="FunctionTok"/>
        </w:rPr>
        <w:t xml:space="preserve">round</w:t>
      </w:r>
      <w:r>
        <w:rPr>
          <w:rStyle w:val="NormalTok"/>
        </w:rPr>
        <w:t xml:space="preserve">(t_result</w:t>
      </w:r>
      <w:r>
        <w:rPr>
          <w:rStyle w:val="SpecialCharTok"/>
        </w:rPr>
        <w:t xml:space="preserve">$</w:t>
      </w:r>
      <w:r>
        <w:rPr>
          <w:rStyle w:val="NormalTok"/>
        </w:rPr>
        <w:t xml:space="preserve">p.value, </w:t>
      </w:r>
      <w:r>
        <w:rPr>
          <w:rStyle w:val="DecValTok"/>
        </w:rPr>
        <w:t xml:space="preserve">4</w:t>
      </w:r>
      <w:r>
        <w:rPr>
          <w:rStyle w:val="NormalTok"/>
        </w:rPr>
        <w:t xml:space="preserve">))</w:t>
      </w:r>
      <w:r>
        <w:br/>
      </w:r>
      <w:r>
        <w:rPr>
          <w:rStyle w:val="NormalTok"/>
        </w:rPr>
        <w:t xml:space="preserve">}</w:t>
      </w:r>
    </w:p>
    <w:p>
      <w:pPr>
        <w:pStyle w:val="SourceCode"/>
      </w:pPr>
      <w:r>
        <w:rPr>
          <w:rStyle w:val="VerbatimChar"/>
        </w:rPr>
        <w:t xml:space="preserve">Nollhypotesen förkastas.</w:t>
      </w:r>
      <w:r>
        <w:br/>
      </w:r>
      <w:r>
        <w:rPr>
          <w:rStyle w:val="VerbatimChar"/>
        </w:rPr>
        <w:t xml:space="preserve">  Medelvikten avviker signifikant från den normala. p-värde: 3e-04</w:t>
      </w:r>
    </w:p>
    <w:p>
      <w:pPr>
        <w:pStyle w:val="FirstParagraph"/>
      </w:pPr>
      <w:r>
        <w:br/>
      </w:r>
      <w:r>
        <w:t xml:space="preserve">Svar: Resultaten från ett parvis t-test och ett oberoende t-test kan skilja sig åt eftersom de hanterar datastrukturer olika. Ett parvis t-test tar hänsyn till beroenden mellan par av observationer, vilket minskar effekterna av individuell variation och kan öka den statistiska kraften. Däremot behandlar ett oberoende t-test observationerna som om de kommer från helt separata grupper, vilket kan leda till större inverkan av individuella skillnader på resultaten. Således kan ett parvis t-test avslöja signifikanta skillnader där ett oberoende t-test inte gör det, vilket speglar de olika antagandena och metodernas känslighet.</w:t>
      </w:r>
      <w:r>
        <w:br/>
      </w:r>
    </w:p>
    <w:p>
      <w:pPr>
        <w:pStyle w:val="BodyText"/>
      </w:pPr>
      <w:r>
        <w:rPr>
          <w:bCs/>
          <w:b/>
        </w:rPr>
        <w:t xml:space="preserve">5. Illustrera typ I och typ II fel</w:t>
      </w:r>
    </w:p>
    <w:p>
      <w:pPr>
        <w:pStyle w:val="BodyText"/>
      </w:pPr>
      <w:r>
        <w:t xml:space="preserve">Koden nedan ritar upp två normalfördelningar. Tänk er att de är stickprovsfördelningar och att man kan använda z-fördelningen därför att stickprovets storlek är stort. Den röda fördelningen, µ1, gäller om nollhypotesen är sann. Den blåa fördelningen, µ2, gäller om alternativhypotesen är sann. I den röda fördelningen har jag ritat in arean 0.025.</w:t>
      </w:r>
    </w:p>
    <w:p>
      <w:pPr>
        <w:pStyle w:val="SourceCode"/>
      </w:pPr>
      <w:r>
        <w:rPr>
          <w:rStyle w:val="NormalTok"/>
        </w:rPr>
        <w:t xml:space="preserve">x</w:t>
      </w:r>
      <w:r>
        <w:rPr>
          <w:rStyle w:val="OtherTok"/>
        </w:rPr>
        <w:t xml:space="preserve">=</w:t>
      </w:r>
      <w:r>
        <w:rPr>
          <w:rStyle w:val="FunctionTok"/>
        </w:rPr>
        <w:t xml:space="preserve">seq</w:t>
      </w:r>
      <w:r>
        <w:rPr>
          <w:rStyle w:val="NormalTok"/>
        </w:rPr>
        <w:t xml:space="preserve">(</w:t>
      </w:r>
      <w:r>
        <w:rPr>
          <w:rStyle w:val="DecValTok"/>
        </w:rPr>
        <w:t xml:space="preserve">50</w:t>
      </w:r>
      <w:r>
        <w:rPr>
          <w:rStyle w:val="NormalTok"/>
        </w:rPr>
        <w:t xml:space="preserve">,</w:t>
      </w:r>
      <w:r>
        <w:rPr>
          <w:rStyle w:val="DecValTok"/>
        </w:rPr>
        <w:t xml:space="preserve">140</w:t>
      </w:r>
      <w:r>
        <w:rPr>
          <w:rStyle w:val="NormalTok"/>
        </w:rPr>
        <w:t xml:space="preserve">,</w:t>
      </w:r>
      <w:r>
        <w:rPr>
          <w:rStyle w:val="AttributeTok"/>
        </w:rPr>
        <w:t xml:space="preserve">length=</w:t>
      </w:r>
      <w:r>
        <w:rPr>
          <w:rStyle w:val="DecValTok"/>
        </w:rPr>
        <w:t xml:space="preserve">200</w:t>
      </w:r>
      <w:r>
        <w:rPr>
          <w:rStyle w:val="NormalTok"/>
        </w:rPr>
        <w:t xml:space="preserve">)</w:t>
      </w:r>
      <w:r>
        <w:br/>
      </w:r>
      <w:r>
        <w:rPr>
          <w:rStyle w:val="NormalTok"/>
        </w:rPr>
        <w:t xml:space="preserve">y1</w:t>
      </w:r>
      <w:r>
        <w:rPr>
          <w:rStyle w:val="OtherTok"/>
        </w:rPr>
        <w:t xml:space="preserve">=</w:t>
      </w:r>
      <w:r>
        <w:rPr>
          <w:rStyle w:val="FunctionTok"/>
        </w:rPr>
        <w:t xml:space="preserve">dnorm</w:t>
      </w:r>
      <w:r>
        <w:rPr>
          <w:rStyle w:val="NormalTok"/>
        </w:rPr>
        <w:t xml:space="preserve">(x,</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plot</w:t>
      </w:r>
      <w:r>
        <w:rPr>
          <w:rStyle w:val="NormalTok"/>
        </w:rPr>
        <w:t xml:space="preserve">(x,y1,</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NormalTok"/>
        </w:rPr>
        <w:t xml:space="preserve">y2</w:t>
      </w:r>
      <w:r>
        <w:rPr>
          <w:rStyle w:val="OtherTok"/>
        </w:rPr>
        <w:t xml:space="preserve">=</w:t>
      </w:r>
      <w:r>
        <w:rPr>
          <w:rStyle w:val="FunctionTok"/>
        </w:rPr>
        <w:t xml:space="preserve">dnorm</w:t>
      </w:r>
      <w:r>
        <w:rPr>
          <w:rStyle w:val="NormalTok"/>
        </w:rPr>
        <w:t xml:space="preserve">(x,</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FunctionTok"/>
        </w:rPr>
        <w:t xml:space="preserve">lines</w:t>
      </w:r>
      <w:r>
        <w:rPr>
          <w:rStyle w:val="NormalTok"/>
        </w:rPr>
        <w:t xml:space="preserve">(x,y2,</w:t>
      </w:r>
      <w:r>
        <w:rPr>
          <w:rStyle w:val="AttributeTok"/>
        </w:rPr>
        <w:t xml:space="preserve">type=</w:t>
      </w:r>
      <w:r>
        <w:rPr>
          <w:rStyle w:val="StringTok"/>
        </w:rPr>
        <w:t xml:space="preserve">'l'</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NormalTok"/>
        </w:rPr>
        <w:t xml:space="preserve">cord.x1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NormalTok"/>
        </w:rPr>
        <w:t xml:space="preserve">T))),</w:t>
      </w:r>
      <w:r>
        <w:br/>
      </w:r>
      <w:r>
        <w:rPr>
          <w:rStyle w:val="FunctionTok"/>
        </w:rPr>
        <w:t xml:space="preserve">seq</w:t>
      </w:r>
      <w:r>
        <w:rPr>
          <w:rStyle w:val="NormalTok"/>
        </w:rPr>
        <w:t xml:space="preserve">((</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NormalTok"/>
        </w:rPr>
        <w:t xml:space="preserve">T))), </w:t>
      </w:r>
      <w:r>
        <w:rPr>
          <w:rStyle w:val="DecValTok"/>
        </w:rPr>
        <w:t xml:space="preserve">120</w:t>
      </w:r>
      <w:r>
        <w:rPr>
          <w:rStyle w:val="NormalTok"/>
        </w:rPr>
        <w:t xml:space="preserve">,</w:t>
      </w:r>
      <w:r>
        <w:rPr>
          <w:rStyle w:val="DecValTok"/>
        </w:rPr>
        <w:t xml:space="preserve">1</w:t>
      </w:r>
      <w:r>
        <w:rPr>
          <w:rStyle w:val="NormalTok"/>
        </w:rPr>
        <w:t xml:space="preserve">),</w:t>
      </w:r>
      <w:r>
        <w:rPr>
          <w:rStyle w:val="DecValTok"/>
        </w:rPr>
        <w:t xml:space="preserve">120</w:t>
      </w:r>
      <w:r>
        <w:rPr>
          <w:rStyle w:val="NormalTok"/>
        </w:rPr>
        <w:t xml:space="preserve">)</w:t>
      </w:r>
      <w:r>
        <w:br/>
      </w:r>
      <w:r>
        <w:rPr>
          <w:rStyle w:val="NormalTok"/>
        </w:rPr>
        <w:t xml:space="preserve">cord.y1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dnorm</w:t>
      </w:r>
      <w:r>
        <w:rPr>
          <w:rStyle w:val="NormalTok"/>
        </w:rPr>
        <w:t xml:space="preserve">(</w:t>
      </w:r>
      <w:r>
        <w:br/>
      </w:r>
      <w:r>
        <w:rPr>
          <w:rStyle w:val="NormalTok"/>
        </w:rPr>
        <w:t xml:space="preserve">  </w:t>
      </w:r>
      <w:r>
        <w:rPr>
          <w:rStyle w:val="FunctionTok"/>
        </w:rPr>
        <w:t xml:space="preserve">seq</w:t>
      </w:r>
      <w:r>
        <w:rPr>
          <w:rStyle w:val="NormalTok"/>
        </w:rPr>
        <w:t xml:space="preserve">((</w:t>
      </w:r>
      <w:r>
        <w:rPr>
          <w:rStyle w:val="FunctionTok"/>
        </w:rPr>
        <w:t xml:space="preserve">round</w:t>
      </w:r>
      <w:r>
        <w:rPr>
          <w:rStyle w:val="NormalTok"/>
        </w:rPr>
        <w:t xml:space="preserve">(</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NormalTok"/>
        </w:rPr>
        <w:t xml:space="preserve">T))), </w:t>
      </w:r>
      <w:r>
        <w:rPr>
          <w:rStyle w:val="DecValTok"/>
        </w:rPr>
        <w:t xml:space="preserve">120</w:t>
      </w:r>
      <w:r>
        <w:rPr>
          <w:rStyle w:val="NormalTok"/>
        </w:rPr>
        <w:t xml:space="preserve">, </w:t>
      </w:r>
      <w:r>
        <w:rPr>
          <w:rStyle w:val="DecValTok"/>
        </w:rPr>
        <w:t xml:space="preserve">1</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w:t>
      </w:r>
      <w:r>
        <w:br/>
      </w:r>
      <w:r>
        <w:rPr>
          <w:rStyle w:val="FunctionTok"/>
        </w:rPr>
        <w:t xml:space="preserve">polygon</w:t>
      </w:r>
      <w:r>
        <w:rPr>
          <w:rStyle w:val="NormalTok"/>
        </w:rPr>
        <w:t xml:space="preserve">(cord.x1,cord.y1,</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4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Gör ett antal nya grafer:</w:t>
      </w:r>
    </w:p>
    <w:p>
      <w:pPr>
        <w:pStyle w:val="BodyText"/>
      </w:pPr>
      <w:r>
        <w:rPr>
          <w:bCs/>
          <w:b/>
        </w:rPr>
        <w:t xml:space="preserve">5.1</w:t>
      </w:r>
      <w:r>
        <w:t xml:space="preserve"> </w:t>
      </w:r>
      <w:r>
        <w:t xml:space="preserve">Rita in en abline som visar gränsen utanför vilken du skulle förkasta nollhypotesen µ1 = µ2 till förmån för alternativhypotesen µ1 &lt; µ2. Signifikansnivån ska vara 0.05</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50</w:t>
      </w:r>
      <w:r>
        <w:rPr>
          <w:rStyle w:val="NormalTok"/>
        </w:rPr>
        <w:t xml:space="preserve">, </w:t>
      </w:r>
      <w:r>
        <w:rPr>
          <w:rStyle w:val="DecValTok"/>
        </w:rPr>
        <w:t xml:space="preserve">140</w:t>
      </w:r>
      <w:r>
        <w:rPr>
          <w:rStyle w:val="NormalTok"/>
        </w:rPr>
        <w:t xml:space="preserve">, </w:t>
      </w:r>
      <w:r>
        <w:rPr>
          <w:rStyle w:val="AttributeTok"/>
        </w:rPr>
        <w:t xml:space="preserve">length=</w:t>
      </w:r>
      <w:r>
        <w:rPr>
          <w:rStyle w:val="DecValTok"/>
        </w:rPr>
        <w:t xml:space="preserve">200</w:t>
      </w:r>
      <w:r>
        <w:rPr>
          <w:rStyle w:val="NormalTok"/>
        </w:rPr>
        <w:t xml:space="preserve">)</w:t>
      </w:r>
      <w:r>
        <w:br/>
      </w:r>
      <w:r>
        <w:rPr>
          <w:rStyle w:val="NormalTok"/>
        </w:rPr>
        <w:t xml:space="preserve">y1 </w:t>
      </w:r>
      <w:r>
        <w:rPr>
          <w:rStyle w:val="OtherTok"/>
        </w:rPr>
        <w:t xml:space="preserve">=</w:t>
      </w:r>
      <w:r>
        <w:rPr>
          <w:rStyle w:val="NormalTok"/>
        </w:rPr>
        <w:t xml:space="preserve"> </w:t>
      </w:r>
      <w:r>
        <w:rPr>
          <w:rStyle w:val="FunctionTok"/>
        </w:rPr>
        <w:t xml:space="preserve">dnorm</w:t>
      </w:r>
      <w:r>
        <w:rPr>
          <w:rStyle w:val="NormalTok"/>
        </w:rPr>
        <w:t xml:space="preserve">(x,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y2 </w:t>
      </w:r>
      <w:r>
        <w:rPr>
          <w:rStyle w:val="OtherTok"/>
        </w:rPr>
        <w:t xml:space="preserve">=</w:t>
      </w:r>
      <w:r>
        <w:rPr>
          <w:rStyle w:val="NormalTok"/>
        </w:rPr>
        <w:t xml:space="preserve"> </w:t>
      </w:r>
      <w:r>
        <w:rPr>
          <w:rStyle w:val="FunctionTok"/>
        </w:rPr>
        <w:t xml:space="preserve">dnorm</w:t>
      </w:r>
      <w:r>
        <w:rPr>
          <w:rStyle w:val="NormalTok"/>
        </w:rPr>
        <w:t xml:space="preserve">(x,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FunctionTok"/>
        </w:rPr>
        <w:t xml:space="preserve">plot</w:t>
      </w:r>
      <w:r>
        <w:rPr>
          <w:rStyle w:val="NormalTok"/>
        </w:rPr>
        <w:t xml:space="preserve">(x, y1,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y2,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0.95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4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5.2</w:t>
      </w:r>
      <w:r>
        <w:t xml:space="preserve"> </w:t>
      </w:r>
      <w:r>
        <w:t xml:space="preserve">Rita in två abline som visar gränserna utanför vilka du skulle förkasta nollhypotesen µ1 = µ2 till förmån för alternativhypotesen µ1 ≠ µ2. Signifikansnivån ska vara 0.05</w:t>
      </w:r>
    </w:p>
    <w:p>
      <w:pPr>
        <w:pStyle w:val="SourceCode"/>
      </w:pPr>
      <w:r>
        <w:rPr>
          <w:rStyle w:val="FunctionTok"/>
        </w:rPr>
        <w:t xml:space="preserve">plot</w:t>
      </w:r>
      <w:r>
        <w:rPr>
          <w:rStyle w:val="NormalTok"/>
        </w:rPr>
        <w:t xml:space="preserve">(x, y1,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y2,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block4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5.3</w:t>
      </w:r>
      <w:r>
        <w:t xml:space="preserve"> </w:t>
      </w:r>
      <w:r>
        <w:t xml:space="preserve">Gör en ny 5.2 där du färgar arean som visar risken att förkasta en sann nollhypotes. Typ I felet.</w:t>
      </w:r>
    </w:p>
    <w:p>
      <w:pPr>
        <w:pStyle w:val="SourceCode"/>
      </w:pPr>
      <w:r>
        <w:rPr>
          <w:rStyle w:val="FunctionTok"/>
        </w:rPr>
        <w:t xml:space="preserve">plot</w:t>
      </w:r>
      <w:r>
        <w:rPr>
          <w:rStyle w:val="NormalTok"/>
        </w:rPr>
        <w:t xml:space="preserve">(x, y1,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y2,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r>
        <w:br/>
      </w:r>
      <w:r>
        <w:br/>
      </w:r>
      <w:r>
        <w:rPr>
          <w:rStyle w:val="CommentTok"/>
        </w:rPr>
        <w:t xml:space="preserve"># Färga områden för Typ I fel</w:t>
      </w:r>
      <w:r>
        <w:br/>
      </w:r>
      <w:r>
        <w:rPr>
          <w:rStyle w:val="NormalTok"/>
        </w:rPr>
        <w:t xml:space="preserve">x_fill_left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100</w:t>
      </w:r>
      <w:r>
        <w:rPr>
          <w:rStyle w:val="NormalTok"/>
        </w:rPr>
        <w:t xml:space="preserve">)</w:t>
      </w:r>
      <w:r>
        <w:br/>
      </w:r>
      <w:r>
        <w:rPr>
          <w:rStyle w:val="NormalTok"/>
        </w:rPr>
        <w:t xml:space="preserve">x_fill_right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(x), </w:t>
      </w:r>
      <w:r>
        <w:rPr>
          <w:rStyle w:val="AttributeTok"/>
        </w:rPr>
        <w:t xml:space="preserve">length.out=</w:t>
      </w:r>
      <w:r>
        <w:rPr>
          <w:rStyle w:val="DecValTok"/>
        </w:rPr>
        <w:t xml:space="preserve">100</w:t>
      </w:r>
      <w:r>
        <w:rPr>
          <w:rStyle w:val="NormalTok"/>
        </w:rPr>
        <w:t xml:space="preserve">)</w:t>
      </w:r>
      <w:r>
        <w:br/>
      </w:r>
      <w:r>
        <w:rPr>
          <w:rStyle w:val="NormalTok"/>
        </w:rPr>
        <w:t xml:space="preserve">y_fill_left </w:t>
      </w:r>
      <w:r>
        <w:rPr>
          <w:rStyle w:val="OtherTok"/>
        </w:rPr>
        <w:t xml:space="preserve">&lt;-</w:t>
      </w:r>
      <w:r>
        <w:rPr>
          <w:rStyle w:val="NormalTok"/>
        </w:rPr>
        <w:t xml:space="preserve"> </w:t>
      </w:r>
      <w:r>
        <w:rPr>
          <w:rStyle w:val="FunctionTok"/>
        </w:rPr>
        <w:t xml:space="preserve">dnorm</w:t>
      </w:r>
      <w:r>
        <w:rPr>
          <w:rStyle w:val="NormalTok"/>
        </w:rPr>
        <w:t xml:space="preserve">(x_fill_left,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y_fill_right </w:t>
      </w:r>
      <w:r>
        <w:rPr>
          <w:rStyle w:val="OtherTok"/>
        </w:rPr>
        <w:t xml:space="preserve">&lt;-</w:t>
      </w:r>
      <w:r>
        <w:rPr>
          <w:rStyle w:val="NormalTok"/>
        </w:rPr>
        <w:t xml:space="preserve"> </w:t>
      </w:r>
      <w:r>
        <w:rPr>
          <w:rStyle w:val="FunctionTok"/>
        </w:rPr>
        <w:t xml:space="preserve">dnorm</w:t>
      </w:r>
      <w:r>
        <w:rPr>
          <w:rStyle w:val="NormalTok"/>
        </w:rPr>
        <w:t xml:space="preserve">(x_fill_right, </w:t>
      </w:r>
      <w:r>
        <w:rPr>
          <w:rStyle w:val="DecValTok"/>
        </w:rPr>
        <w:t xml:space="preserve">80</w:t>
      </w:r>
      <w:r>
        <w:rPr>
          <w:rStyle w:val="NormalTok"/>
        </w:rPr>
        <w:t xml:space="preserve">, </w:t>
      </w:r>
      <w:r>
        <w:rPr>
          <w:rStyle w:val="DecValTok"/>
        </w:rPr>
        <w:t xml:space="preserve">10</w:t>
      </w:r>
      <w:r>
        <w:rPr>
          <w:rStyle w:val="NormalTok"/>
        </w:rPr>
        <w:t xml:space="preserve">)</w:t>
      </w:r>
      <w:r>
        <w:br/>
      </w:r>
      <w:r>
        <w:br/>
      </w:r>
      <w:r>
        <w:rPr>
          <w:rStyle w:val="FunctionTok"/>
        </w:rPr>
        <w:t xml:space="preserve">polygon</w:t>
      </w:r>
      <w:r>
        <w:rPr>
          <w:rStyle w:val="NormalTok"/>
        </w:rPr>
        <w:t xml:space="preserve">(</w:t>
      </w:r>
      <w:r>
        <w:rPr>
          <w:rStyle w:val="FunctionTok"/>
        </w:rPr>
        <w:t xml:space="preserve">c</w:t>
      </w:r>
      <w:r>
        <w:rPr>
          <w:rStyle w:val="NormalTok"/>
        </w:rPr>
        <w:t xml:space="preserve">(x_fill_left, </w:t>
      </w:r>
      <w:r>
        <w:rPr>
          <w:rStyle w:val="FunctionTok"/>
        </w:rPr>
        <w:t xml:space="preserve">rev</w:t>
      </w:r>
      <w:r>
        <w:rPr>
          <w:rStyle w:val="NormalTok"/>
        </w:rPr>
        <w:t xml:space="preserve">(x_fill_left)),</w:t>
      </w:r>
      <w:r>
        <w:br/>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(x_fill_left)), </w:t>
      </w:r>
      <w:r>
        <w:rPr>
          <w:rStyle w:val="FunctionTok"/>
        </w:rPr>
        <w:t xml:space="preserve">rev</w:t>
      </w:r>
      <w:r>
        <w:rPr>
          <w:rStyle w:val="NormalTok"/>
        </w:rPr>
        <w:t xml:space="preserve">(y_fill_left)), </w:t>
      </w:r>
      <w:r>
        <w:rPr>
          <w:rStyle w:val="AttributeTok"/>
        </w:rPr>
        <w:t xml:space="preserve">col=</w:t>
      </w:r>
      <w:r>
        <w:rPr>
          <w:rStyle w:val="StringTok"/>
        </w:rPr>
        <w:t xml:space="preserve">'red'</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(x_fill_right, </w:t>
      </w:r>
      <w:r>
        <w:rPr>
          <w:rStyle w:val="FunctionTok"/>
        </w:rPr>
        <w:t xml:space="preserve">rev</w:t>
      </w:r>
      <w:r>
        <w:rPr>
          <w:rStyle w:val="NormalTok"/>
        </w:rPr>
        <w:t xml:space="preserve">(x_fill_right)),</w:t>
      </w:r>
      <w:r>
        <w:br/>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(x_fill_right)), </w:t>
      </w:r>
      <w:r>
        <w:rPr>
          <w:rStyle w:val="FunctionTok"/>
        </w:rPr>
        <w:t xml:space="preserve">rev</w:t>
      </w:r>
      <w:r>
        <w:rPr>
          <w:rStyle w:val="NormalTok"/>
        </w:rPr>
        <w:t xml:space="preserve">(y_fill_right)),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block4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5.4</w:t>
      </w:r>
      <w:r>
        <w:t xml:space="preserve"> </w:t>
      </w:r>
      <w:r>
        <w:t xml:space="preserve">Gör en ny 5.2. Vi tänker oss att alternativhypotesen, µ2, är sann. Färga en area som visar risken att behålla en falsk nollhypotes. Typ II felet, kallas även β. Beräkna och ange β.</w:t>
      </w:r>
    </w:p>
    <w:p>
      <w:pPr>
        <w:pStyle w:val="SourceCode"/>
      </w:pPr>
      <w:r>
        <w:rPr>
          <w:rStyle w:val="FunctionTok"/>
        </w:rPr>
        <w:t xml:space="preserve">plot</w:t>
      </w:r>
      <w:r>
        <w:rPr>
          <w:rStyle w:val="NormalTok"/>
        </w:rPr>
        <w:t xml:space="preserve">(x, y1,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y2,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r>
        <w:br/>
      </w:r>
      <w:r>
        <w:br/>
      </w:r>
      <w:r>
        <w:rPr>
          <w:rStyle w:val="CommentTok"/>
        </w:rPr>
        <w:t xml:space="preserve"># Färga områden för Typ II fel (β)</w:t>
      </w:r>
      <w:r>
        <w:br/>
      </w:r>
      <w:r>
        <w:rPr>
          <w:rStyle w:val="NormalTok"/>
        </w:rPr>
        <w:t xml:space="preserve">x_fill_beta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100</w:t>
      </w:r>
      <w:r>
        <w:rPr>
          <w:rStyle w:val="NormalTok"/>
        </w:rPr>
        <w:t xml:space="preserve">)</w:t>
      </w:r>
      <w:r>
        <w:br/>
      </w:r>
      <w:r>
        <w:rPr>
          <w:rStyle w:val="NormalTok"/>
        </w:rPr>
        <w:t xml:space="preserve">y_fill_beta </w:t>
      </w:r>
      <w:r>
        <w:rPr>
          <w:rStyle w:val="OtherTok"/>
        </w:rPr>
        <w:t xml:space="preserve">&lt;-</w:t>
      </w:r>
      <w:r>
        <w:rPr>
          <w:rStyle w:val="NormalTok"/>
        </w:rPr>
        <w:t xml:space="preserve"> </w:t>
      </w:r>
      <w:r>
        <w:rPr>
          <w:rStyle w:val="FunctionTok"/>
        </w:rPr>
        <w:t xml:space="preserve">dnorm</w:t>
      </w:r>
      <w:r>
        <w:rPr>
          <w:rStyle w:val="NormalTok"/>
        </w:rPr>
        <w:t xml:space="preserve">(x_fill_beta,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(x_fill_beta, </w:t>
      </w:r>
      <w:r>
        <w:rPr>
          <w:rStyle w:val="FunctionTok"/>
        </w:rPr>
        <w:t xml:space="preserve">rev</w:t>
      </w:r>
      <w:r>
        <w:rPr>
          <w:rStyle w:val="NormalTok"/>
        </w:rPr>
        <w:t xml:space="preserve">(x_fill_beta)),</w:t>
      </w:r>
      <w:r>
        <w:br/>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(x_fill_beta)), </w:t>
      </w:r>
      <w:r>
        <w:rPr>
          <w:rStyle w:val="FunctionTok"/>
        </w:rPr>
        <w:t xml:space="preserve">rev</w:t>
      </w:r>
      <w:r>
        <w:rPr>
          <w:rStyle w:val="NormalTok"/>
        </w:rPr>
        <w:t xml:space="preserve">(y_fill_beta)),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block4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5.5</w:t>
      </w:r>
      <w:r>
        <w:t xml:space="preserve"> </w:t>
      </w:r>
      <w:r>
        <w:t xml:space="preserve">Gör en ny 5.4 där du även färgar arean som visar sannolikheten att förkasta en falsk nollhypotes. Tips: Det ska bli 1 – β. Detta kallas även statistisk kraft, statistical power.</w:t>
      </w:r>
    </w:p>
    <w:p>
      <w:pPr>
        <w:pStyle w:val="SourceCode"/>
      </w:pPr>
      <w:r>
        <w:rPr>
          <w:rStyle w:val="FunctionTok"/>
        </w:rPr>
        <w:t xml:space="preserve">plot</w:t>
      </w:r>
      <w:r>
        <w:rPr>
          <w:rStyle w:val="NormalTok"/>
        </w:rPr>
        <w:t xml:space="preserve">(x, y1,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(x, y2, </w:t>
      </w:r>
      <w:r>
        <w:rPr>
          <w:rStyle w:val="AttributeTok"/>
        </w:rPr>
        <w:t xml:space="preserve">type=</w:t>
      </w:r>
      <w:r>
        <w:rPr>
          <w:rStyle w:val="StringTok"/>
        </w:rPr>
        <w:t xml:space="preserve">'l'</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lower.tail=</w:t>
      </w:r>
      <w:r>
        <w:rPr>
          <w:rStyle w:val="ConstantTok"/>
        </w:rPr>
        <w:t xml:space="preserve">TRUE</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border=</w:t>
      </w:r>
      <w:r>
        <w:rPr>
          <w:rStyle w:val="ConstantTok"/>
        </w:rPr>
        <w:t xml:space="preserve">NA</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(x)),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border=</w:t>
      </w:r>
      <w:r>
        <w:rPr>
          <w:rStyle w:val="ConstantTok"/>
        </w:rPr>
        <w:t xml:space="preserve">NA</w:t>
      </w:r>
      <w:r>
        <w:rPr>
          <w:rStyle w:val="NormalTok"/>
        </w:rPr>
        <w:t xml:space="preserve">)</w:t>
      </w:r>
      <w:r>
        <w:br/>
      </w:r>
      <w:r>
        <w:br/>
      </w:r>
      <w:r>
        <w:rPr>
          <w:rStyle w:val="NormalTok"/>
        </w:rPr>
        <w:t xml:space="preserve">x_fill_power_left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(x), </w:t>
      </w:r>
      <w:r>
        <w:rPr>
          <w:rStyle w:val="FunctionTok"/>
        </w:rPr>
        <w:t xml:space="preserve">qnorm</w:t>
      </w:r>
      <w:r>
        <w:rPr>
          <w:rStyle w:val="NormalTok"/>
        </w:rPr>
        <w:t xml:space="preserve">(</w:t>
      </w:r>
      <w:r>
        <w:rPr>
          <w:rStyle w:val="FloatTok"/>
        </w:rPr>
        <w:t xml:space="preserve">0.025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AttributeTok"/>
        </w:rPr>
        <w:t xml:space="preserve">length.out=</w:t>
      </w:r>
      <w:r>
        <w:rPr>
          <w:rStyle w:val="DecValTok"/>
        </w:rPr>
        <w:t xml:space="preserve">100</w:t>
      </w:r>
      <w:r>
        <w:rPr>
          <w:rStyle w:val="NormalTok"/>
        </w:rPr>
        <w:t xml:space="preserve">)</w:t>
      </w:r>
      <w:r>
        <w:br/>
      </w:r>
      <w:r>
        <w:rPr>
          <w:rStyle w:val="NormalTok"/>
        </w:rPr>
        <w:t xml:space="preserve">x_fill_power_right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qnorm</w:t>
      </w:r>
      <w:r>
        <w:rPr>
          <w:rStyle w:val="NormalTok"/>
        </w:rPr>
        <w:t xml:space="preserve">(</w:t>
      </w:r>
      <w:r>
        <w:rPr>
          <w:rStyle w:val="FloatTok"/>
        </w:rPr>
        <w:t xml:space="preserve">0.975</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(x), </w:t>
      </w:r>
      <w:r>
        <w:rPr>
          <w:rStyle w:val="AttributeTok"/>
        </w:rPr>
        <w:t xml:space="preserve">length.out=</w:t>
      </w:r>
      <w:r>
        <w:rPr>
          <w:rStyle w:val="DecValTok"/>
        </w:rPr>
        <w:t xml:space="preserve">100</w:t>
      </w:r>
      <w:r>
        <w:rPr>
          <w:rStyle w:val="NormalTok"/>
        </w:rPr>
        <w:t xml:space="preserve">)</w:t>
      </w:r>
      <w:r>
        <w:br/>
      </w:r>
      <w:r>
        <w:rPr>
          <w:rStyle w:val="NormalTok"/>
        </w:rPr>
        <w:t xml:space="preserve">y_fill_power_left </w:t>
      </w:r>
      <w:r>
        <w:rPr>
          <w:rStyle w:val="OtherTok"/>
        </w:rPr>
        <w:t xml:space="preserve">&lt;-</w:t>
      </w:r>
      <w:r>
        <w:rPr>
          <w:rStyle w:val="NormalTok"/>
        </w:rPr>
        <w:t xml:space="preserve"> </w:t>
      </w:r>
      <w:r>
        <w:rPr>
          <w:rStyle w:val="FunctionTok"/>
        </w:rPr>
        <w:t xml:space="preserve">dnorm</w:t>
      </w:r>
      <w:r>
        <w:rPr>
          <w:rStyle w:val="NormalTok"/>
        </w:rPr>
        <w:t xml:space="preserve">(x_fill_power_left,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NormalTok"/>
        </w:rPr>
        <w:t xml:space="preserve">y_fill_power_right </w:t>
      </w:r>
      <w:r>
        <w:rPr>
          <w:rStyle w:val="OtherTok"/>
        </w:rPr>
        <w:t xml:space="preserve">&lt;-</w:t>
      </w:r>
      <w:r>
        <w:rPr>
          <w:rStyle w:val="NormalTok"/>
        </w:rPr>
        <w:t xml:space="preserve"> </w:t>
      </w:r>
      <w:r>
        <w:rPr>
          <w:rStyle w:val="FunctionTok"/>
        </w:rPr>
        <w:t xml:space="preserve">dnorm</w:t>
      </w:r>
      <w:r>
        <w:rPr>
          <w:rStyle w:val="NormalTok"/>
        </w:rPr>
        <w:t xml:space="preserve">(x_fill_power_right, </w:t>
      </w:r>
      <w:r>
        <w:rPr>
          <w:rStyle w:val="DecValTok"/>
        </w:rPr>
        <w:t xml:space="preserve">110</w:t>
      </w:r>
      <w:r>
        <w:rPr>
          <w:rStyle w:val="NormalTok"/>
        </w:rPr>
        <w:t xml:space="preserve">, </w:t>
      </w:r>
      <w:r>
        <w:rPr>
          <w:rStyle w:val="DecValTok"/>
        </w:rPr>
        <w:t xml:space="preserve">10</w:t>
      </w:r>
      <w:r>
        <w:rPr>
          <w:rStyle w:val="NormalTok"/>
        </w:rPr>
        <w:t xml:space="preserve">)</w:t>
      </w:r>
      <w:r>
        <w:br/>
      </w:r>
      <w:r>
        <w:br/>
      </w:r>
      <w:r>
        <w:rPr>
          <w:rStyle w:val="FunctionTok"/>
        </w:rPr>
        <w:t xml:space="preserve">polygon</w:t>
      </w:r>
      <w:r>
        <w:rPr>
          <w:rStyle w:val="NormalTok"/>
        </w:rPr>
        <w:t xml:space="preserve">(</w:t>
      </w:r>
      <w:r>
        <w:rPr>
          <w:rStyle w:val="FunctionTok"/>
        </w:rPr>
        <w:t xml:space="preserve">c</w:t>
      </w:r>
      <w:r>
        <w:rPr>
          <w:rStyle w:val="NormalTok"/>
        </w:rPr>
        <w:t xml:space="preserve">(x_fill_power_left, </w:t>
      </w:r>
      <w:r>
        <w:rPr>
          <w:rStyle w:val="FunctionTok"/>
        </w:rPr>
        <w:t xml:space="preserve">rev</w:t>
      </w:r>
      <w:r>
        <w:rPr>
          <w:rStyle w:val="NormalTok"/>
        </w:rPr>
        <w:t xml:space="preserve">(x_fill_power_left)),</w:t>
      </w:r>
      <w:r>
        <w:br/>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(x_fill_power_left)), </w:t>
      </w:r>
      <w:r>
        <w:rPr>
          <w:rStyle w:val="FunctionTok"/>
        </w:rPr>
        <w:t xml:space="preserve">rev</w:t>
      </w:r>
      <w:r>
        <w:rPr>
          <w:rStyle w:val="NormalTok"/>
        </w:rPr>
        <w:t xml:space="preserve">(y_fill_power_left)), </w:t>
      </w:r>
      <w:r>
        <w:rPr>
          <w:rStyle w:val="AttributeTok"/>
        </w:rPr>
        <w:t xml:space="preserve">col=</w:t>
      </w:r>
      <w:r>
        <w:rPr>
          <w:rStyle w:val="StringTok"/>
        </w:rPr>
        <w:t xml:space="preserve">'green'</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(x_fill_power_right, </w:t>
      </w:r>
      <w:r>
        <w:rPr>
          <w:rStyle w:val="FunctionTok"/>
        </w:rPr>
        <w:t xml:space="preserve">rev</w:t>
      </w:r>
      <w:r>
        <w:rPr>
          <w:rStyle w:val="NormalTok"/>
        </w:rPr>
        <w:t xml:space="preserve">(x_fill_power_right)),</w:t>
      </w:r>
      <w:r>
        <w:br/>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length</w:t>
      </w:r>
      <w:r>
        <w:rPr>
          <w:rStyle w:val="NormalTok"/>
        </w:rPr>
        <w:t xml:space="preserve">(x_fill_power_right)), </w:t>
      </w:r>
      <w:r>
        <w:rPr>
          <w:rStyle w:val="FunctionTok"/>
        </w:rPr>
        <w:t xml:space="preserve">rev</w:t>
      </w:r>
      <w:r>
        <w:rPr>
          <w:rStyle w:val="NormalTok"/>
        </w:rPr>
        <w:t xml:space="preserve">(y_fill_power_right)), </w:t>
      </w:r>
      <w:r>
        <w:rPr>
          <w:rStyle w:val="Attribut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block4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6. Ickeparametriskt alternativ till t-test</w:t>
      </w:r>
    </w:p>
    <w:p>
      <w:pPr>
        <w:pStyle w:val="BodyText"/>
      </w:pPr>
      <w:r>
        <w:t xml:space="preserve">Data inspirerade av:</w:t>
      </w:r>
      <w:r>
        <w:t xml:space="preserve"> </w:t>
      </w:r>
      <w:r>
        <w:t xml:space="preserve">DIFFERENTIATING DENGUE VIRUS INFECTION FROM SCRUB TYPHUS IN THAI ADULTS WITH FEVER, GEORGE WATT et al 2003</w:t>
      </w:r>
    </w:p>
    <w:p>
      <w:pPr>
        <w:pStyle w:val="BodyText"/>
      </w:pPr>
      <w:r>
        <w:t xml:space="preserve">“</w:t>
      </w:r>
      <w:r>
        <w:t xml:space="preserve">[…] simple criteria to differentiatescrub typhus from dengue infection are needed […],particularly where rapid confirmatory diagnostic tests are notavailable.</w:t>
      </w:r>
      <w:r>
        <w:t xml:space="preserve">”</w:t>
      </w:r>
    </w:p>
    <w:p>
      <w:pPr>
        <w:pStyle w:val="BodyText"/>
      </w:pPr>
      <w:r>
        <w:t xml:space="preserve">Vita blodkroppar har räknats hos två patientgrupper som är svåra att skilja åt: Denguefewer, respektive scrub typhus. Använd en hypotestest-strategi för att avgöra om antal vita blodceller/ mm3 kan ligga till grund för differentiell diagnos av scrub typhus och denguefewer. Man kan</w:t>
      </w:r>
      <w:r>
        <w:t xml:space="preserve"> </w:t>
      </w:r>
      <w:r>
        <w:rPr>
          <w:bCs/>
          <w:b/>
        </w:rPr>
        <w:t xml:space="preserve">inte</w:t>
      </w:r>
      <w:r>
        <w:t xml:space="preserve"> </w:t>
      </w:r>
      <w:r>
        <w:t xml:space="preserve">anta att mätvärdena är normalfördelade. Välj</w:t>
      </w:r>
      <w:r>
        <w:t xml:space="preserve"> </w:t>
      </w:r>
      <m:oMath>
        <m:r>
          <m:t>α</m:t>
        </m:r>
      </m:oMath>
      <w:r>
        <w:t xml:space="preserve"> </w:t>
      </w:r>
      <w:r>
        <w:t xml:space="preserve">= 0.05.</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count</w:t>
            </w:r>
          </w:p>
        </w:tc>
        <w:tc>
          <w:tcPr/>
          <w:p>
            <w:pPr>
              <w:pStyle w:val="Compact"/>
              <w:jc w:val="left"/>
            </w:pPr>
            <w:r>
              <w:t xml:space="preserve">diagnosis</w:t>
            </w:r>
          </w:p>
        </w:tc>
      </w:tr>
      <w:tr>
        <w:tc>
          <w:tcPr/>
          <w:p>
            <w:pPr>
              <w:pStyle w:val="Compact"/>
              <w:jc w:val="left"/>
            </w:pPr>
            <w:r>
              <w:t xml:space="preserve">3000</w:t>
            </w:r>
          </w:p>
        </w:tc>
        <w:tc>
          <w:tcPr/>
          <w:p>
            <w:pPr>
              <w:pStyle w:val="Compact"/>
              <w:jc w:val="left"/>
            </w:pPr>
            <w:r>
              <w:t xml:space="preserve">dengue</w:t>
            </w:r>
          </w:p>
        </w:tc>
      </w:tr>
      <w:tr>
        <w:tc>
          <w:tcPr/>
          <w:p>
            <w:pPr>
              <w:pStyle w:val="Compact"/>
              <w:jc w:val="left"/>
            </w:pPr>
            <w:r>
              <w:t xml:space="preserve">3200</w:t>
            </w:r>
          </w:p>
        </w:tc>
        <w:tc>
          <w:tcPr/>
          <w:p>
            <w:pPr>
              <w:pStyle w:val="Compact"/>
              <w:jc w:val="left"/>
            </w:pPr>
            <w:r>
              <w:t xml:space="preserve">dengue</w:t>
            </w:r>
          </w:p>
        </w:tc>
      </w:tr>
      <w:tr>
        <w:tc>
          <w:tcPr/>
          <w:p>
            <w:pPr>
              <w:pStyle w:val="Compact"/>
              <w:jc w:val="left"/>
            </w:pPr>
            <w:r>
              <w:t xml:space="preserve">3500</w:t>
            </w:r>
          </w:p>
        </w:tc>
        <w:tc>
          <w:tcPr/>
          <w:p>
            <w:pPr>
              <w:pStyle w:val="Compact"/>
              <w:jc w:val="left"/>
            </w:pPr>
            <w:r>
              <w:t xml:space="preserve">dengue</w:t>
            </w:r>
          </w:p>
        </w:tc>
      </w:tr>
      <w:tr>
        <w:tc>
          <w:tcPr/>
          <w:p>
            <w:pPr>
              <w:pStyle w:val="Compact"/>
              <w:jc w:val="left"/>
            </w:pPr>
            <w:r>
              <w:t xml:space="preserve">5068</w:t>
            </w:r>
          </w:p>
        </w:tc>
        <w:tc>
          <w:tcPr/>
          <w:p>
            <w:pPr>
              <w:pStyle w:val="Compact"/>
              <w:jc w:val="left"/>
            </w:pPr>
            <w:r>
              <w:t xml:space="preserve">dengue</w:t>
            </w:r>
          </w:p>
        </w:tc>
      </w:tr>
      <w:tr>
        <w:tc>
          <w:tcPr/>
          <w:p>
            <w:pPr>
              <w:pStyle w:val="Compact"/>
              <w:jc w:val="left"/>
            </w:pPr>
            <w:r>
              <w:t xml:space="preserve">5679</w:t>
            </w:r>
          </w:p>
        </w:tc>
        <w:tc>
          <w:tcPr/>
          <w:p>
            <w:pPr>
              <w:pStyle w:val="Compact"/>
              <w:jc w:val="left"/>
            </w:pPr>
            <w:r>
              <w:t xml:space="preserve">dengue</w:t>
            </w:r>
          </w:p>
        </w:tc>
      </w:tr>
      <w:tr>
        <w:tc>
          <w:tcPr/>
          <w:p>
            <w:pPr>
              <w:pStyle w:val="Compact"/>
              <w:jc w:val="left"/>
            </w:pPr>
            <w:r>
              <w:t xml:space="preserve">6200</w:t>
            </w:r>
          </w:p>
        </w:tc>
        <w:tc>
          <w:tcPr/>
          <w:p>
            <w:pPr>
              <w:pStyle w:val="Compact"/>
              <w:jc w:val="left"/>
            </w:pPr>
            <w:r>
              <w:t xml:space="preserve">dengue</w:t>
            </w:r>
          </w:p>
        </w:tc>
      </w:tr>
      <w:tr>
        <w:tc>
          <w:tcPr/>
          <w:p>
            <w:pPr>
              <w:pStyle w:val="Compact"/>
              <w:jc w:val="left"/>
            </w:pPr>
            <w:r>
              <w:t xml:space="preserve">6300</w:t>
            </w:r>
          </w:p>
        </w:tc>
        <w:tc>
          <w:tcPr/>
          <w:p>
            <w:pPr>
              <w:pStyle w:val="Compact"/>
              <w:jc w:val="left"/>
            </w:pPr>
            <w:r>
              <w:t xml:space="preserve">dengue</w:t>
            </w:r>
          </w:p>
        </w:tc>
      </w:tr>
      <w:tr>
        <w:tc>
          <w:tcPr/>
          <w:p>
            <w:pPr>
              <w:pStyle w:val="Compact"/>
              <w:jc w:val="left"/>
            </w:pPr>
            <w:r>
              <w:t xml:space="preserve">7020</w:t>
            </w:r>
          </w:p>
        </w:tc>
        <w:tc>
          <w:tcPr/>
          <w:p>
            <w:pPr>
              <w:pStyle w:val="Compact"/>
              <w:jc w:val="left"/>
            </w:pPr>
            <w:r>
              <w:t xml:space="preserve">dengue</w:t>
            </w:r>
          </w:p>
        </w:tc>
      </w:tr>
      <w:tr>
        <w:tc>
          <w:tcPr/>
          <w:p>
            <w:pPr>
              <w:pStyle w:val="Compact"/>
              <w:jc w:val="left"/>
            </w:pPr>
            <w:r>
              <w:t xml:space="preserve">4400</w:t>
            </w:r>
          </w:p>
        </w:tc>
        <w:tc>
          <w:tcPr/>
          <w:p>
            <w:pPr>
              <w:pStyle w:val="Compact"/>
              <w:jc w:val="left"/>
            </w:pPr>
            <w:r>
              <w:t xml:space="preserve">scrub</w:t>
            </w:r>
          </w:p>
        </w:tc>
      </w:tr>
      <w:tr>
        <w:tc>
          <w:tcPr/>
          <w:p>
            <w:pPr>
              <w:pStyle w:val="Compact"/>
              <w:jc w:val="left"/>
            </w:pPr>
            <w:r>
              <w:t xml:space="preserve">4500</w:t>
            </w:r>
          </w:p>
        </w:tc>
        <w:tc>
          <w:tcPr/>
          <w:p>
            <w:pPr>
              <w:pStyle w:val="Compact"/>
              <w:jc w:val="left"/>
            </w:pPr>
            <w:r>
              <w:t xml:space="preserve">scrub</w:t>
            </w:r>
          </w:p>
        </w:tc>
      </w:tr>
      <w:tr>
        <w:tc>
          <w:tcPr/>
          <w:p>
            <w:pPr>
              <w:pStyle w:val="Compact"/>
              <w:jc w:val="left"/>
            </w:pPr>
            <w:r>
              <w:t xml:space="preserve">5900</w:t>
            </w:r>
          </w:p>
        </w:tc>
        <w:tc>
          <w:tcPr/>
          <w:p>
            <w:pPr>
              <w:pStyle w:val="Compact"/>
              <w:jc w:val="left"/>
            </w:pPr>
            <w:r>
              <w:t xml:space="preserve">scrub</w:t>
            </w:r>
          </w:p>
        </w:tc>
      </w:tr>
      <w:tr>
        <w:tc>
          <w:tcPr/>
          <w:p>
            <w:pPr>
              <w:pStyle w:val="Compact"/>
              <w:jc w:val="left"/>
            </w:pPr>
            <w:r>
              <w:t xml:space="preserve">6839</w:t>
            </w:r>
          </w:p>
        </w:tc>
        <w:tc>
          <w:tcPr/>
          <w:p>
            <w:pPr>
              <w:pStyle w:val="Compact"/>
              <w:jc w:val="left"/>
            </w:pPr>
            <w:r>
              <w:t xml:space="preserve">scrub</w:t>
            </w:r>
          </w:p>
        </w:tc>
      </w:tr>
      <w:tr>
        <w:tc>
          <w:tcPr/>
          <w:p>
            <w:pPr>
              <w:pStyle w:val="Compact"/>
              <w:jc w:val="left"/>
            </w:pPr>
            <w:r>
              <w:t xml:space="preserve">7561</w:t>
            </w:r>
          </w:p>
        </w:tc>
        <w:tc>
          <w:tcPr/>
          <w:p>
            <w:pPr>
              <w:pStyle w:val="Compact"/>
              <w:jc w:val="left"/>
            </w:pPr>
            <w:r>
              <w:t xml:space="preserve">scrub</w:t>
            </w:r>
          </w:p>
        </w:tc>
      </w:tr>
      <w:tr>
        <w:tc>
          <w:tcPr/>
          <w:p>
            <w:pPr>
              <w:pStyle w:val="Compact"/>
              <w:jc w:val="left"/>
            </w:pPr>
            <w:r>
              <w:t xml:space="preserve">9047</w:t>
            </w:r>
          </w:p>
        </w:tc>
        <w:tc>
          <w:tcPr/>
          <w:p>
            <w:pPr>
              <w:pStyle w:val="Compact"/>
              <w:jc w:val="left"/>
            </w:pPr>
            <w:r>
              <w:t xml:space="preserve">scrub</w:t>
            </w:r>
          </w:p>
        </w:tc>
      </w:tr>
      <w:tr>
        <w:tc>
          <w:tcPr/>
          <w:p>
            <w:pPr>
              <w:pStyle w:val="Compact"/>
              <w:jc w:val="left"/>
            </w:pPr>
            <w:r>
              <w:t xml:space="preserve">12300</w:t>
            </w:r>
          </w:p>
        </w:tc>
        <w:tc>
          <w:tcPr/>
          <w:p>
            <w:pPr>
              <w:pStyle w:val="Compact"/>
              <w:jc w:val="left"/>
            </w:pPr>
            <w:r>
              <w:t xml:space="preserve">scrub</w:t>
            </w:r>
          </w:p>
        </w:tc>
      </w:tr>
      <w:tr>
        <w:tc>
          <w:tcPr/>
          <w:p>
            <w:pPr>
              <w:pStyle w:val="Compact"/>
              <w:jc w:val="left"/>
            </w:pPr>
            <w:r>
              <w:t xml:space="preserve">14000</w:t>
            </w:r>
          </w:p>
        </w:tc>
        <w:tc>
          <w:tcPr/>
          <w:p>
            <w:pPr>
              <w:pStyle w:val="Compact"/>
              <w:jc w:val="left"/>
            </w:pPr>
            <w:r>
              <w:t xml:space="preserve">scrub</w:t>
            </w:r>
          </w:p>
        </w:tc>
      </w:tr>
    </w:tbl>
    <w:p>
      <w:pPr>
        <w:pStyle w:val="BodyText"/>
      </w:pPr>
      <w:r>
        <w:rPr>
          <w:bCs/>
          <w:b/>
        </w:rPr>
        <w:t xml:space="preserve">6.1 Läs in data och beräkna ett two sample Wilcoxon test (ISwR 5.4, sid 103)</w:t>
      </w:r>
    </w:p>
    <w:p>
      <w:pPr>
        <w:pStyle w:val="SourceCode"/>
      </w:pPr>
      <w:r>
        <w:rPr>
          <w:rStyle w:val="CommentTok"/>
        </w:rPr>
        <w:t xml:space="preserve"># Skapa data</w:t>
      </w:r>
      <w:r>
        <w:br/>
      </w:r>
      <w:r>
        <w:rPr>
          <w:rStyle w:val="NormalTok"/>
        </w:rPr>
        <w:t xml:space="preserve">vbc_counts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3000</w:t>
      </w:r>
      <w:r>
        <w:rPr>
          <w:rStyle w:val="NormalTok"/>
        </w:rPr>
        <w:t xml:space="preserve">, </w:t>
      </w:r>
      <w:r>
        <w:rPr>
          <w:rStyle w:val="DecValTok"/>
        </w:rPr>
        <w:t xml:space="preserve">3200</w:t>
      </w:r>
      <w:r>
        <w:rPr>
          <w:rStyle w:val="NormalTok"/>
        </w:rPr>
        <w:t xml:space="preserve">, </w:t>
      </w:r>
      <w:r>
        <w:rPr>
          <w:rStyle w:val="DecValTok"/>
        </w:rPr>
        <w:t xml:space="preserve">3500</w:t>
      </w:r>
      <w:r>
        <w:rPr>
          <w:rStyle w:val="NormalTok"/>
        </w:rPr>
        <w:t xml:space="preserve">, </w:t>
      </w:r>
      <w:r>
        <w:rPr>
          <w:rStyle w:val="DecValTok"/>
        </w:rPr>
        <w:t xml:space="preserve">5068</w:t>
      </w:r>
      <w:r>
        <w:rPr>
          <w:rStyle w:val="NormalTok"/>
        </w:rPr>
        <w:t xml:space="preserve">, </w:t>
      </w:r>
      <w:r>
        <w:rPr>
          <w:rStyle w:val="DecValTok"/>
        </w:rPr>
        <w:t xml:space="preserve">5679</w:t>
      </w:r>
      <w:r>
        <w:rPr>
          <w:rStyle w:val="NormalTok"/>
        </w:rPr>
        <w:t xml:space="preserve">, </w:t>
      </w:r>
      <w:r>
        <w:rPr>
          <w:rStyle w:val="DecValTok"/>
        </w:rPr>
        <w:t xml:space="preserve">6200</w:t>
      </w:r>
      <w:r>
        <w:rPr>
          <w:rStyle w:val="NormalTok"/>
        </w:rPr>
        <w:t xml:space="preserve">, </w:t>
      </w:r>
      <w:r>
        <w:rPr>
          <w:rStyle w:val="DecValTok"/>
        </w:rPr>
        <w:t xml:space="preserve">6300</w:t>
      </w:r>
      <w:r>
        <w:rPr>
          <w:rStyle w:val="NormalTok"/>
        </w:rPr>
        <w:t xml:space="preserve">, </w:t>
      </w:r>
      <w:r>
        <w:rPr>
          <w:rStyle w:val="DecValTok"/>
        </w:rPr>
        <w:t xml:space="preserve">7020</w:t>
      </w:r>
      <w:r>
        <w:rPr>
          <w:rStyle w:val="NormalTok"/>
        </w:rPr>
        <w:t xml:space="preserve">,</w:t>
      </w:r>
      <w:r>
        <w:br/>
      </w:r>
      <w:r>
        <w:rPr>
          <w:rStyle w:val="NormalTok"/>
        </w:rPr>
        <w:t xml:space="preserve">                </w:t>
      </w:r>
      <w:r>
        <w:rPr>
          <w:rStyle w:val="DecValTok"/>
        </w:rPr>
        <w:t xml:space="preserve">4400</w:t>
      </w:r>
      <w:r>
        <w:rPr>
          <w:rStyle w:val="NormalTok"/>
        </w:rPr>
        <w:t xml:space="preserve">, </w:t>
      </w:r>
      <w:r>
        <w:rPr>
          <w:rStyle w:val="DecValTok"/>
        </w:rPr>
        <w:t xml:space="preserve">4500</w:t>
      </w:r>
      <w:r>
        <w:rPr>
          <w:rStyle w:val="NormalTok"/>
        </w:rPr>
        <w:t xml:space="preserve">, </w:t>
      </w:r>
      <w:r>
        <w:rPr>
          <w:rStyle w:val="DecValTok"/>
        </w:rPr>
        <w:t xml:space="preserve">5900</w:t>
      </w:r>
      <w:r>
        <w:rPr>
          <w:rStyle w:val="NormalTok"/>
        </w:rPr>
        <w:t xml:space="preserve">, </w:t>
      </w:r>
      <w:r>
        <w:rPr>
          <w:rStyle w:val="DecValTok"/>
        </w:rPr>
        <w:t xml:space="preserve">6839</w:t>
      </w:r>
      <w:r>
        <w:rPr>
          <w:rStyle w:val="NormalTok"/>
        </w:rPr>
        <w:t xml:space="preserve">, </w:t>
      </w:r>
      <w:r>
        <w:rPr>
          <w:rStyle w:val="DecValTok"/>
        </w:rPr>
        <w:t xml:space="preserve">7561</w:t>
      </w:r>
      <w:r>
        <w:rPr>
          <w:rStyle w:val="NormalTok"/>
        </w:rPr>
        <w:t xml:space="preserve">, </w:t>
      </w:r>
      <w:r>
        <w:rPr>
          <w:rStyle w:val="DecValTok"/>
        </w:rPr>
        <w:t xml:space="preserve">9047</w:t>
      </w:r>
      <w:r>
        <w:rPr>
          <w:rStyle w:val="NormalTok"/>
        </w:rPr>
        <w:t xml:space="preserve">, </w:t>
      </w:r>
      <w:r>
        <w:rPr>
          <w:rStyle w:val="DecValTok"/>
        </w:rPr>
        <w:t xml:space="preserve">12300</w:t>
      </w:r>
      <w:r>
        <w:rPr>
          <w:rStyle w:val="NormalTok"/>
        </w:rPr>
        <w:t xml:space="preserve">, </w:t>
      </w:r>
      <w:r>
        <w:rPr>
          <w:rStyle w:val="DecValTok"/>
        </w:rPr>
        <w:t xml:space="preserve">14000</w:t>
      </w:r>
      <w:r>
        <w:rPr>
          <w:rStyle w:val="NormalTok"/>
        </w:rPr>
        <w:t xml:space="preserve">)</w:t>
      </w:r>
      <w:r>
        <w:br/>
      </w:r>
      <w:r>
        <w:rPr>
          <w:rStyle w:val="NormalTok"/>
        </w:rPr>
        <w:t xml:space="preserve">diagnosis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"dengue"</w:t>
      </w:r>
      <w:r>
        <w:rPr>
          <w:rStyle w:val="NormalTok"/>
        </w:rPr>
        <w:t xml:space="preserve">, </w:t>
      </w:r>
      <w:r>
        <w:rPr>
          <w:rStyle w:val="DecValTok"/>
        </w:rPr>
        <w:t xml:space="preserve">8</w:t>
      </w:r>
      <w:r>
        <w:rPr>
          <w:rStyle w:val="NormalTok"/>
        </w:rPr>
        <w:t xml:space="preserve">), </w:t>
      </w:r>
      <w:r>
        <w:rPr>
          <w:rStyle w:val="FunctionTok"/>
        </w:rPr>
        <w:t xml:space="preserve">rep</w:t>
      </w:r>
      <w:r>
        <w:rPr>
          <w:rStyle w:val="NormalTok"/>
        </w:rPr>
        <w:t xml:space="preserve">(</w:t>
      </w:r>
      <w:r>
        <w:rPr>
          <w:rStyle w:val="StringTok"/>
        </w:rPr>
        <w:t xml:space="preserve">"scrub"</w:t>
      </w:r>
      <w:r>
        <w:rPr>
          <w:rStyle w:val="NormalTok"/>
        </w:rPr>
        <w:t xml:space="preserve">, </w:t>
      </w:r>
      <w:r>
        <w:rPr>
          <w:rStyle w:val="DecValTok"/>
        </w:rPr>
        <w:t xml:space="preserve">8</w:t>
      </w:r>
      <w:r>
        <w:rPr>
          <w:rStyle w:val="NormalTok"/>
        </w:rPr>
        <w:t xml:space="preserve">))</w:t>
      </w:r>
      <w:r>
        <w:br/>
      </w:r>
      <w:r>
        <w:br/>
      </w:r>
      <w:r>
        <w:rPr>
          <w:rStyle w:val="CommentTok"/>
        </w:rPr>
        <w:t xml:space="preserve"># Läs in data som en data frame</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count =</w:t>
      </w:r>
      <w:r>
        <w:rPr>
          <w:rStyle w:val="NormalTok"/>
        </w:rPr>
        <w:t xml:space="preserve"> vbc_counts, </w:t>
      </w:r>
      <w:r>
        <w:rPr>
          <w:rStyle w:val="AttributeTok"/>
        </w:rPr>
        <w:t xml:space="preserve">diagnosis =</w:t>
      </w:r>
      <w:r>
        <w:rPr>
          <w:rStyle w:val="NormalTok"/>
        </w:rPr>
        <w:t xml:space="preserve"> diagnosis)</w:t>
      </w:r>
      <w:r>
        <w:br/>
      </w:r>
      <w:r>
        <w:br/>
      </w:r>
      <w:r>
        <w:rPr>
          <w:rStyle w:val="CommentTok"/>
        </w:rPr>
        <w:t xml:space="preserve"># Utför 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(count </w:t>
      </w:r>
      <w:r>
        <w:rPr>
          <w:rStyle w:val="SpecialCharTok"/>
        </w:rPr>
        <w:t xml:space="preserve">~</w:t>
      </w:r>
      <w:r>
        <w:rPr>
          <w:rStyle w:val="NormalTok"/>
        </w:rPr>
        <w:t xml:space="preserve"> diagnosis, </w:t>
      </w:r>
      <w:r>
        <w:rPr>
          <w:rStyle w:val="AttributeTok"/>
        </w:rPr>
        <w:t xml:space="preserve">data =</w:t>
      </w:r>
      <w:r>
        <w:rPr>
          <w:rStyle w:val="NormalTok"/>
        </w:rPr>
        <w:t xml:space="preserve"> data, </w:t>
      </w:r>
      <w:r>
        <w:rPr>
          <w:rStyle w:val="AttributeTok"/>
        </w:rPr>
        <w:t xml:space="preserve">exact =</w:t>
      </w:r>
      <w:r>
        <w:rPr>
          <w:rStyle w:val="NormalTok"/>
        </w:rPr>
        <w:t xml:space="preserve"> </w:t>
      </w:r>
      <w:r>
        <w:rPr>
          <w:rStyle w:val="ConstantTok"/>
        </w:rPr>
        <w:t xml:space="preserve">FALSE</w:t>
      </w:r>
      <w:r>
        <w:rPr>
          <w:rStyle w:val="NormalTok"/>
        </w:rPr>
        <w:t xml:space="preserve">)</w:t>
      </w:r>
      <w:r>
        <w:br/>
      </w:r>
      <w:r>
        <w:br/>
      </w:r>
      <w:r>
        <w:rPr>
          <w:rStyle w:val="CommentTok"/>
        </w:rPr>
        <w:t xml:space="preserve"># Visa resultatet av testet</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count by diagnosis</w:t>
      </w:r>
      <w:r>
        <w:br/>
      </w:r>
      <w:r>
        <w:rPr>
          <w:rStyle w:val="VerbatimChar"/>
        </w:rPr>
        <w:t xml:space="preserve">W = 14, p-value = 0.06608</w:t>
      </w:r>
      <w:r>
        <w:br/>
      </w:r>
      <w:r>
        <w:rPr>
          <w:rStyle w:val="VerbatimChar"/>
        </w:rPr>
        <w:t xml:space="preserve">alternative hypothesis: true location shift is not equal to 0</w:t>
      </w:r>
    </w:p>
    <w:p>
      <w:pPr>
        <w:pStyle w:val="FirstParagraph"/>
      </w:pPr>
      <w:r>
        <w:rPr>
          <w:bCs/>
          <w:b/>
        </w:rPr>
        <w:t xml:space="preserve">6.2 Hur formuleras nollhypotes och alternativhypotes i Wicoxontestet?</w:t>
      </w:r>
    </w:p>
    <w:p>
      <w:pPr>
        <w:pStyle w:val="BodyText"/>
      </w:pPr>
      <w:r>
        <w:br/>
      </w:r>
      <w:r>
        <w:t xml:space="preserve">Nollhypotes (</w:t>
      </w:r>
      <m:oMath>
        <m:r>
          <m:t>H</m:t>
        </m:r>
        <m:r>
          <m:rPr>
            <m:sty m:val="p"/>
          </m:rPr>
          <m:t>₀</m:t>
        </m:r>
      </m:oMath>
      <w:r>
        <w:t xml:space="preserve">): Medianen av vita blodkroppar är lika mellan patienter med dengue och scrub typhus. Det innebär att det inte finns någon skillnad mellan de två gruppernas medianvärden.</w:t>
      </w:r>
      <w:r>
        <w:br/>
      </w:r>
      <w:r>
        <w:t xml:space="preserve">Alternativhypotes (</w:t>
      </w:r>
      <m:oMath>
        <m:r>
          <m:t>H</m:t>
        </m:r>
        <m:r>
          <m:rPr>
            <m:sty m:val="p"/>
          </m:rPr>
          <m:t>₁</m:t>
        </m:r>
      </m:oMath>
      <w:r>
        <w:t xml:space="preserve">): Medianen av vita blodkroppar skiljer sig mellan patienter med dengue och scrub typhus.</w:t>
      </w:r>
      <w:r>
        <w:br/>
      </w:r>
    </w:p>
    <w:p>
      <w:pPr>
        <w:pStyle w:val="BodyText"/>
      </w:pPr>
      <w:r>
        <w:rPr>
          <w:bCs/>
          <w:b/>
        </w:rPr>
        <w:t xml:space="preserve">6.3 Visar testet att en enkel räkning av vita blodkroppar kan stå till grund för differentiell diagnos?</w:t>
      </w:r>
    </w:p>
    <w:p>
      <w:pPr>
        <w:pStyle w:val="BodyText"/>
      </w:pPr>
      <w:r>
        <w:br/>
      </w:r>
      <w:r>
        <w:t xml:space="preserve">Eftersom p-värdet är större än signifikansnivån kan vi inte förkasta nollhypotesen. Detta innebär att det inte finns tillräckliga bevis i de data som samlats för att hävda att det finns en statistiskt signifikant skillnad i medianantalet vita blodkroppar mellan de två sjukdomsgrupperna.</w:t>
      </w:r>
      <w:r>
        <w:br/>
      </w:r>
    </w:p>
    <w:p>
      <w:pPr>
        <w:pStyle w:val="BodyText"/>
      </w:pPr>
      <w:r>
        <w:rPr>
          <w:bCs/>
          <w:b/>
        </w:rPr>
        <w:t xml:space="preserve">6.4 Ange nollhypotes och mothypotes för t-testet</w:t>
      </w:r>
    </w:p>
    <w:p>
      <w:pPr>
        <w:pStyle w:val="BodyText"/>
      </w:pPr>
      <w:r>
        <w:br/>
      </w:r>
      <w:r>
        <w:t xml:space="preserve">Nollhypotes (</w:t>
      </w:r>
      <m:oMath>
        <m:r>
          <m:t>H</m:t>
        </m:r>
        <m:r>
          <m:rPr>
            <m:sty m:val="p"/>
          </m:rPr>
          <m:t>₀</m:t>
        </m:r>
      </m:oMath>
      <w:r>
        <w:t xml:space="preserve">): Medelvärdet av vita blodkroppar är lika mellan de två diagnosgrupperna.</w:t>
      </w:r>
      <w:r>
        <w:br/>
      </w:r>
      <w:r>
        <w:t xml:space="preserve">Alternativhypotes (</w:t>
      </w:r>
      <m:oMath>
        <m:r>
          <m:t>H</m:t>
        </m:r>
        <m:r>
          <m:rPr>
            <m:sty m:val="p"/>
          </m:rPr>
          <m:t>₁</m:t>
        </m:r>
      </m:oMath>
      <w:r>
        <w:t xml:space="preserve">): Medelvärdet av vita blodkroppar skiljer sig mellan de två diagnosgrupperna.</w:t>
      </w:r>
      <w:r>
        <w:br/>
      </w:r>
    </w:p>
    <w:p>
      <w:pPr>
        <w:pStyle w:val="BodyText"/>
      </w:pPr>
      <w:r>
        <w:rPr>
          <w:bCs/>
          <w:b/>
        </w:rPr>
        <w:t xml:space="preserve">6.5 Beräkna testet, tolka resultatet, formulera slutsats.</w:t>
      </w:r>
    </w:p>
    <w:p>
      <w:pPr>
        <w:pStyle w:val="SourceCode"/>
      </w:pPr>
      <w:r>
        <w:rPr>
          <w:rStyle w:val="CommentTok"/>
        </w:rPr>
        <w:t xml:space="preserve"># Utför t-test</w:t>
      </w:r>
      <w:r>
        <w:br/>
      </w:r>
      <w:r>
        <w:rPr>
          <w:rStyle w:val="NormalTok"/>
        </w:rPr>
        <w:t xml:space="preserve">t_test </w:t>
      </w:r>
      <w:r>
        <w:rPr>
          <w:rStyle w:val="OtherTok"/>
        </w:rPr>
        <w:t xml:space="preserve">&lt;-</w:t>
      </w:r>
      <w:r>
        <w:rPr>
          <w:rStyle w:val="NormalTok"/>
        </w:rPr>
        <w:t xml:space="preserve"> </w:t>
      </w:r>
      <w:r>
        <w:rPr>
          <w:rStyle w:val="FunctionTok"/>
        </w:rPr>
        <w:t xml:space="preserve">t.test</w:t>
      </w:r>
      <w:r>
        <w:rPr>
          <w:rStyle w:val="NormalTok"/>
        </w:rPr>
        <w:t xml:space="preserve">(count </w:t>
      </w:r>
      <w:r>
        <w:rPr>
          <w:rStyle w:val="SpecialCharTok"/>
        </w:rPr>
        <w:t xml:space="preserve">~</w:t>
      </w:r>
      <w:r>
        <w:rPr>
          <w:rStyle w:val="NormalTok"/>
        </w:rPr>
        <w:t xml:space="preserve"> diagnosis, </w:t>
      </w:r>
      <w:r>
        <w:rPr>
          <w:rStyle w:val="AttributeTok"/>
        </w:rPr>
        <w:t xml:space="preserve">data =</w:t>
      </w:r>
      <w:r>
        <w:rPr>
          <w:rStyle w:val="NormalTok"/>
        </w:rPr>
        <w:t xml:space="preserve"> data)</w:t>
      </w:r>
      <w:r>
        <w:br/>
      </w:r>
      <w:r>
        <w:br/>
      </w:r>
      <w:r>
        <w:rPr>
          <w:rStyle w:val="CommentTok"/>
        </w:rPr>
        <w:t xml:space="preserve"># Visa resultatet av t-testet</w:t>
      </w:r>
      <w:r>
        <w:br/>
      </w:r>
      <w:r>
        <w:rPr>
          <w:rStyle w:val="FunctionTok"/>
        </w:rPr>
        <w:t xml:space="preserve">print</w:t>
      </w:r>
      <w:r>
        <w:rPr>
          <w:rStyle w:val="NormalTok"/>
        </w:rPr>
        <w:t xml:space="preserve">(t_test)</w:t>
      </w:r>
    </w:p>
    <w:p>
      <w:pPr>
        <w:pStyle w:val="SourceCode"/>
      </w:pPr>
      <w:r>
        <w:br/>
      </w:r>
      <w:r>
        <w:rPr>
          <w:rStyle w:val="VerbatimChar"/>
        </w:rPr>
        <w:t xml:space="preserve">    Welch Two Sample t-test</w:t>
      </w:r>
      <w:r>
        <w:br/>
      </w:r>
      <w:r>
        <w:br/>
      </w:r>
      <w:r>
        <w:rPr>
          <w:rStyle w:val="VerbatimChar"/>
        </w:rPr>
        <w:t xml:space="preserve">data:  count by diagnosis</w:t>
      </w:r>
      <w:r>
        <w:br/>
      </w:r>
      <w:r>
        <w:rPr>
          <w:rStyle w:val="VerbatimChar"/>
        </w:rPr>
        <w:t xml:space="preserve">t = -2.256, df = 9.6671, p-value = 0.04856</w:t>
      </w:r>
      <w:r>
        <w:br/>
      </w:r>
      <w:r>
        <w:rPr>
          <w:rStyle w:val="VerbatimChar"/>
        </w:rPr>
        <w:t xml:space="preserve">alternative hypothesis: true difference in means between group dengue and group scrub is not equal to 0</w:t>
      </w:r>
      <w:r>
        <w:br/>
      </w:r>
      <w:r>
        <w:rPr>
          <w:rStyle w:val="VerbatimChar"/>
        </w:rPr>
        <w:t xml:space="preserve">95 percent confidence interval:</w:t>
      </w:r>
      <w:r>
        <w:br/>
      </w:r>
      <w:r>
        <w:rPr>
          <w:rStyle w:val="VerbatimChar"/>
        </w:rPr>
        <w:t xml:space="preserve"> -6121.34819   -23.65181</w:t>
      </w:r>
      <w:r>
        <w:br/>
      </w:r>
      <w:r>
        <w:rPr>
          <w:rStyle w:val="VerbatimChar"/>
        </w:rPr>
        <w:t xml:space="preserve">sample estimates:</w:t>
      </w:r>
      <w:r>
        <w:br/>
      </w:r>
      <w:r>
        <w:rPr>
          <w:rStyle w:val="VerbatimChar"/>
        </w:rPr>
        <w:t xml:space="preserve">mean in group dengue  mean in group scrub </w:t>
      </w:r>
      <w:r>
        <w:br/>
      </w:r>
      <w:r>
        <w:rPr>
          <w:rStyle w:val="VerbatimChar"/>
        </w:rPr>
        <w:t xml:space="preserve">            4995.875             8068.375 </w:t>
      </w:r>
    </w:p>
    <w:p>
      <w:pPr>
        <w:pStyle w:val="FirstParagraph"/>
      </w:pPr>
      <w:r>
        <w:t xml:space="preserve">P-värdet är mindre än signifikansnivån och således så förkastas nollhypotesen.</w:t>
      </w:r>
    </w:p>
    <w:p>
      <w:pPr>
        <w:pStyle w:val="BodyText"/>
      </w:pPr>
      <w:r>
        <w:rPr>
          <w:bCs/>
          <w:b/>
        </w:rPr>
        <w:t xml:space="preserve">6.6 Varför blir det olika resultat i 6.3 och 6.5?</w:t>
      </w:r>
    </w:p>
    <w:p>
      <w:pPr>
        <w:pStyle w:val="BodyText"/>
      </w:pPr>
      <w:r>
        <w:br/>
      </w:r>
      <w:r>
        <w:t xml:space="preserve">Svar: Skillnaderna i resultaten kan bero på att de två testerna hanterar data på olika sätt. Wilcoxontestet är mindre känsligt för extremvärden och icke-normal datafördelning, vilket kan leda till olika slutsatser jämfört med t-testet som antar normalfördelning och kan påverkas mer av outlier-värden och ojämn fördelning av data. Om data inte är normalfördelade, kan t-testets antaganden vara brutna, vilket ger missvisande resultat.</w:t>
      </w:r>
      <w:r>
        <w:br/>
      </w:r>
    </w:p>
    <w:p>
      <w:pPr>
        <w:pStyle w:val="BodyText"/>
      </w:pPr>
      <w:r>
        <w:rPr>
          <w:bCs/>
          <w:b/>
        </w:rPr>
        <w:t xml:space="preserve">7. Konfidensintervall som metod för hypotestestning</w:t>
      </w:r>
    </w:p>
    <w:p>
      <w:pPr>
        <w:pStyle w:val="BodyText"/>
      </w:pPr>
      <w:r>
        <w:t xml:space="preserve">I resultattabellerna som t.test skapat finner du även konfidensintervall. Att beräkna konfidensintervall är mycket användbart. Både för att illustrera hur bra en skattning av en parameter är och för resonemang som liknar hypotestest.</w:t>
      </w:r>
    </w:p>
    <w:p>
      <w:pPr>
        <w:pStyle w:val="BodyText"/>
      </w:pPr>
      <w:r>
        <w:t xml:space="preserve">I ett parvis t-test undersöker vi om</w:t>
      </w:r>
      <w:r>
        <w:t xml:space="preserve"> </w:t>
      </w:r>
      <m:oMath>
        <m:r>
          <m:t>δ</m:t>
        </m:r>
        <m:r>
          <m:rPr>
            <m:sty m:val="p"/>
          </m:rPr>
          <m:t>≠</m:t>
        </m:r>
        <m:r>
          <m:t>0</m:t>
        </m:r>
      </m:oMath>
      <w:r>
        <w:t xml:space="preserve">.</w:t>
      </w:r>
    </w:p>
    <w:p>
      <w:pPr>
        <w:pStyle w:val="BodyText"/>
      </w:pPr>
      <w:r>
        <w:t xml:space="preserve">Vi kan skatta</w:t>
      </w:r>
      <w:r>
        <w:t xml:space="preserve"> </w:t>
      </w:r>
      <m:oMath>
        <m:r>
          <m:t>δ</m:t>
        </m:r>
      </m:oMath>
      <w:r>
        <w:t xml:space="preserve"> </w:t>
      </w:r>
      <w:r>
        <w:t xml:space="preserve">med</w:t>
      </w:r>
      <w:r>
        <w:t xml:space="preserve"> </w:t>
      </w:r>
      <m:oMath>
        <m:acc>
          <m:accPr>
            <m:chr m:val="‾"/>
          </m:accPr>
          <m:e>
            <m:r>
              <m:t>d</m:t>
            </m:r>
          </m:e>
        </m:acc>
      </m:oMath>
      <w:r>
        <w:t xml:space="preserve"> </w:t>
      </w:r>
      <w:r>
        <w:t xml:space="preserve">och titta efter om intervallet</w:t>
      </w:r>
      <w:r>
        <w:t xml:space="preserve"> </w:t>
      </w:r>
      <m:oMath>
        <m:acc>
          <m:accPr>
            <m:chr m:val="‾"/>
          </m:accPr>
          <m:e>
            <m:r>
              <m:t>d</m:t>
            </m:r>
          </m:e>
        </m:acc>
      </m:oMath>
      <w:r>
        <w:t xml:space="preserve"> </w:t>
      </w:r>
      <w:r>
        <w:t xml:space="preserve">± 95% CI.</w:t>
      </w:r>
    </w:p>
    <w:p>
      <w:pPr>
        <w:pStyle w:val="BodyText"/>
      </w:pPr>
      <w:r>
        <w:t xml:space="preserve">Ni har mött tekniken hur man räknar konfidensintervall för medelvärden i inlämningsuppgift 3, i beräkning av ett blodtryckintervall som gäller 95% av befolkningen. Här vill jag poängtera att beräkningen blir lite olika beroende på om populationens standardavvikelse</w:t>
      </w:r>
      <w:r>
        <w:t xml:space="preserve"> </w:t>
      </w:r>
      <m:oMath>
        <m:r>
          <m:t>σ</m:t>
        </m:r>
      </m:oMath>
      <w:r>
        <w:t xml:space="preserve">, är känd, eller om man,måste skatta den utifrån ett stickprovs standardavvikelse, SD. Var vänlig slå upp formlerna i en bok. När</w:t>
      </w:r>
      <w:r>
        <w:t xml:space="preserve"> </w:t>
      </w:r>
      <m:oMath>
        <m:r>
          <m:t>σ</m:t>
        </m:r>
      </m:oMath>
      <w:r>
        <w:t xml:space="preserve"> </w:t>
      </w:r>
      <w:r>
        <w:t xml:space="preserve">är känd går det att använda z.</w:t>
      </w:r>
    </w:p>
    <w:p>
      <w:pPr>
        <w:pStyle w:val="BodyText"/>
      </w:pPr>
      <w:r>
        <w:rPr>
          <w:bCs/>
          <w:b/>
        </w:rPr>
        <w:t xml:space="preserve">7.1</w:t>
      </w:r>
      <w:r>
        <w:t xml:space="preserve"> </w:t>
      </w:r>
      <w:r>
        <w:t xml:space="preserve">En däckfabrikör mäter 10 däck som körts 50000 miles. I medel är 0.32 tum av mönstret kvar, med standardavvikelsen 0.09 tum. Beräkna ett 95% konfidensintervall kring medlet.</w:t>
      </w:r>
    </w:p>
    <w:p>
      <w:pPr>
        <w:pStyle w:val="SourceCode"/>
      </w:pPr>
      <w:r>
        <w:rPr>
          <w:rStyle w:val="CommentTok"/>
        </w:rPr>
        <w:t xml:space="preserve"># Data för däckmönster</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mean_x </w:t>
      </w:r>
      <w:r>
        <w:rPr>
          <w:rStyle w:val="OtherTok"/>
        </w:rPr>
        <w:t xml:space="preserve">&lt;-</w:t>
      </w:r>
      <w:r>
        <w:rPr>
          <w:rStyle w:val="NormalTok"/>
        </w:rPr>
        <w:t xml:space="preserve"> </w:t>
      </w:r>
      <w:r>
        <w:rPr>
          <w:rStyle w:val="FloatTok"/>
        </w:rPr>
        <w:t xml:space="preserve">0.32</w:t>
      </w:r>
      <w:r>
        <w:br/>
      </w:r>
      <w:r>
        <w:rPr>
          <w:rStyle w:val="NormalTok"/>
        </w:rPr>
        <w:t xml:space="preserve">sd_x </w:t>
      </w:r>
      <w:r>
        <w:rPr>
          <w:rStyle w:val="OtherTok"/>
        </w:rPr>
        <w:t xml:space="preserve">&lt;-</w:t>
      </w:r>
      <w:r>
        <w:rPr>
          <w:rStyle w:val="NormalTok"/>
        </w:rPr>
        <w:t xml:space="preserve"> </w:t>
      </w:r>
      <w:r>
        <w:rPr>
          <w:rStyle w:val="FloatTok"/>
        </w:rPr>
        <w:t xml:space="preserve">0.09</w:t>
      </w:r>
      <w:r>
        <w:br/>
      </w:r>
      <w:r>
        <w:br/>
      </w:r>
      <w:r>
        <w:rPr>
          <w:rStyle w:val="CommentTok"/>
        </w:rPr>
        <w:t xml:space="preserve"># Beräkna konfidensintervall</w:t>
      </w:r>
      <w:r>
        <w:br/>
      </w:r>
      <w:r>
        <w:rPr>
          <w:rStyle w:val="NormalTok"/>
        </w:rPr>
        <w:t xml:space="preserve">t_critical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CommentTok"/>
        </w:rPr>
        <w:t xml:space="preserve"># 95% CI, tvåsidigt, n-1 frihetsgrader</w:t>
      </w:r>
      <w:r>
        <w:br/>
      </w:r>
      <w:r>
        <w:rPr>
          <w:rStyle w:val="NormalTok"/>
        </w:rPr>
        <w:t xml:space="preserve">error_margin </w:t>
      </w:r>
      <w:r>
        <w:rPr>
          <w:rStyle w:val="OtherTok"/>
        </w:rPr>
        <w:t xml:space="preserve">&lt;-</w:t>
      </w:r>
      <w:r>
        <w:rPr>
          <w:rStyle w:val="NormalTok"/>
        </w:rPr>
        <w:t xml:space="preserve"> t_critical </w:t>
      </w:r>
      <w:r>
        <w:rPr>
          <w:rStyle w:val="SpecialCharTok"/>
        </w:rPr>
        <w:t xml:space="preserve">*</w:t>
      </w:r>
      <w:r>
        <w:rPr>
          <w:rStyle w:val="NormalTok"/>
        </w:rPr>
        <w:t xml:space="preserve"> (sd_x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Konfidensintervall</w:t>
      </w:r>
      <w:r>
        <w:br/>
      </w:r>
      <w:r>
        <w:rPr>
          <w:rStyle w:val="NormalTok"/>
        </w:rPr>
        <w:t xml:space="preserve">ci_lower </w:t>
      </w:r>
      <w:r>
        <w:rPr>
          <w:rStyle w:val="OtherTok"/>
        </w:rPr>
        <w:t xml:space="preserve">&lt;-</w:t>
      </w:r>
      <w:r>
        <w:rPr>
          <w:rStyle w:val="NormalTok"/>
        </w:rPr>
        <w:t xml:space="preserve"> mean_x </w:t>
      </w:r>
      <w:r>
        <w:rPr>
          <w:rStyle w:val="SpecialCharTok"/>
        </w:rPr>
        <w:t xml:space="preserve">-</w:t>
      </w:r>
      <w:r>
        <w:rPr>
          <w:rStyle w:val="NormalTok"/>
        </w:rPr>
        <w:t xml:space="preserve"> error_margin</w:t>
      </w:r>
      <w:r>
        <w:br/>
      </w:r>
      <w:r>
        <w:rPr>
          <w:rStyle w:val="NormalTok"/>
        </w:rPr>
        <w:t xml:space="preserve">ci_upper </w:t>
      </w:r>
      <w:r>
        <w:rPr>
          <w:rStyle w:val="OtherTok"/>
        </w:rPr>
        <w:t xml:space="preserve">&lt;-</w:t>
      </w:r>
      <w:r>
        <w:rPr>
          <w:rStyle w:val="NormalTok"/>
        </w:rPr>
        <w:t xml:space="preserve"> mean_x </w:t>
      </w:r>
      <w:r>
        <w:rPr>
          <w:rStyle w:val="SpecialCharTok"/>
        </w:rPr>
        <w:t xml:space="preserve">+</w:t>
      </w:r>
      <w:r>
        <w:rPr>
          <w:rStyle w:val="NormalTok"/>
        </w:rPr>
        <w:t xml:space="preserve"> error_margin</w:t>
      </w:r>
      <w:r>
        <w:br/>
      </w:r>
      <w:r>
        <w:br/>
      </w:r>
      <w:r>
        <w:rPr>
          <w:rStyle w:val="CommentTok"/>
        </w:rPr>
        <w:t xml:space="preserve"># Skriv ut resultaten</w:t>
      </w:r>
      <w:r>
        <w:br/>
      </w:r>
      <w:r>
        <w:rPr>
          <w:rStyle w:val="FunctionTok"/>
        </w:rPr>
        <w:t xml:space="preserve">cat</w:t>
      </w:r>
      <w:r>
        <w:rPr>
          <w:rStyle w:val="NormalTok"/>
        </w:rPr>
        <w:t xml:space="preserve">(</w:t>
      </w:r>
      <w:r>
        <w:rPr>
          <w:rStyle w:val="StringTok"/>
        </w:rPr>
        <w:t xml:space="preserve">"95% konfidensintervall för däckmönster är mellan"</w:t>
      </w:r>
      <w:r>
        <w:rPr>
          <w:rStyle w:val="NormalTok"/>
        </w:rPr>
        <w:t xml:space="preserve">, ci_lower, </w:t>
      </w:r>
      <w:r>
        <w:rPr>
          <w:rStyle w:val="StringTok"/>
        </w:rPr>
        <w:t xml:space="preserve">"och"</w:t>
      </w:r>
      <w:r>
        <w:rPr>
          <w:rStyle w:val="NormalTok"/>
        </w:rPr>
        <w:t xml:space="preserve">, ci_upper,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95% konfidensintervall för däckmönster är mellan 0.2556179 och 0.3843821 </w:t>
      </w:r>
    </w:p>
    <w:p>
      <w:pPr>
        <w:pStyle w:val="FirstParagraph"/>
      </w:pPr>
      <w:r>
        <w:rPr>
          <w:bCs/>
          <w:b/>
        </w:rPr>
        <w:t xml:space="preserve">7.2</w:t>
      </w:r>
      <w:r>
        <w:t xml:space="preserve"> </w:t>
      </w:r>
      <w:r>
        <w:t xml:space="preserve">Kan fabrikören påstå att 0.30 tum brukar vara kvar efter 50000 miles utifrån mätningen?</w:t>
      </w:r>
    </w:p>
    <w:p>
      <w:pPr>
        <w:pStyle w:val="SourceCode"/>
      </w:pPr>
      <w:r>
        <w:rPr>
          <w:rStyle w:val="NormalTok"/>
        </w:rPr>
        <w:t xml:space="preserve">claimed_value </w:t>
      </w:r>
      <w:r>
        <w:rPr>
          <w:rStyle w:val="OtherTok"/>
        </w:rPr>
        <w:t xml:space="preserve">&lt;-</w:t>
      </w:r>
      <w:r>
        <w:rPr>
          <w:rStyle w:val="NormalTok"/>
        </w:rPr>
        <w:t xml:space="preserve"> </w:t>
      </w:r>
      <w:r>
        <w:rPr>
          <w:rStyle w:val="FloatTok"/>
        </w:rPr>
        <w:t xml:space="preserve">0.30</w:t>
      </w:r>
      <w:r>
        <w:br/>
      </w:r>
      <w:r>
        <w:br/>
      </w:r>
      <w:r>
        <w:rPr>
          <w:rStyle w:val="CommentTok"/>
        </w:rPr>
        <w:t xml:space="preserve"># Kontrollera om påstått värde ligger inom konfidensintervallet</w:t>
      </w:r>
      <w:r>
        <w:br/>
      </w:r>
      <w:r>
        <w:rPr>
          <w:rStyle w:val="ControlFlowTok"/>
        </w:rPr>
        <w:t xml:space="preserve">if</w:t>
      </w:r>
      <w:r>
        <w:rPr>
          <w:rStyle w:val="NormalTok"/>
        </w:rPr>
        <w:t xml:space="preserve"> (claimed_value </w:t>
      </w:r>
      <w:r>
        <w:rPr>
          <w:rStyle w:val="SpecialCharTok"/>
        </w:rPr>
        <w:t xml:space="preserve">&gt;=</w:t>
      </w:r>
      <w:r>
        <w:rPr>
          <w:rStyle w:val="NormalTok"/>
        </w:rPr>
        <w:t xml:space="preserve"> ci_lower </w:t>
      </w:r>
      <w:r>
        <w:rPr>
          <w:rStyle w:val="SpecialCharTok"/>
        </w:rPr>
        <w:t xml:space="preserve">&amp;&amp;</w:t>
      </w:r>
      <w:r>
        <w:rPr>
          <w:rStyle w:val="NormalTok"/>
        </w:rPr>
        <w:t xml:space="preserve"> claimed_value </w:t>
      </w:r>
      <w:r>
        <w:rPr>
          <w:rStyle w:val="SpecialCharTok"/>
        </w:rPr>
        <w:t xml:space="preserve">&lt;=</w:t>
      </w:r>
      <w:r>
        <w:rPr>
          <w:rStyle w:val="NormalTok"/>
        </w:rPr>
        <w:t xml:space="preserve"> ci_upper) {</w:t>
      </w:r>
      <w:r>
        <w:br/>
      </w:r>
      <w:r>
        <w:rPr>
          <w:rStyle w:val="NormalTok"/>
        </w:rPr>
        <w:t xml:space="preserve">  </w:t>
      </w:r>
      <w:r>
        <w:rPr>
          <w:rStyle w:val="FunctionTok"/>
        </w:rPr>
        <w:t xml:space="preserve">cat</w:t>
      </w:r>
      <w:r>
        <w:rPr>
          <w:rStyle w:val="NormalTok"/>
        </w:rPr>
        <w:t xml:space="preserve">(</w:t>
      </w:r>
      <w:r>
        <w:rPr>
          <w:rStyle w:val="StringTok"/>
        </w:rPr>
        <w:t xml:space="preserve">"Fabrikören kan påstå att 0.30 tum brukar vara kvar efter 50000 miles,</w:t>
      </w:r>
      <w:r>
        <w:br/>
      </w:r>
      <w:r>
        <w:rPr>
          <w:rStyle w:val="StringTok"/>
        </w:rPr>
        <w:t xml:space="preserve">  eftersom detta värde ligger inom 95% konfidensintervallet ["</w:t>
      </w:r>
      <w:r>
        <w:rPr>
          <w:rStyle w:val="NormalTok"/>
        </w:rPr>
        <w:t xml:space="preserve">, ci_lower, </w:t>
      </w:r>
      <w:r>
        <w:rPr>
          <w:rStyle w:val="StringTok"/>
        </w:rPr>
        <w:t xml:space="preserve">","</w:t>
      </w:r>
      <w:r>
        <w:rPr>
          <w:rStyle w:val="NormalTok"/>
        </w:rPr>
        <w:t xml:space="preserve">, ci_upper,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"Fabrikören kan inte påstå att 0.30 tum brukar vara kvar efter 50000 miles,</w:t>
      </w:r>
      <w:r>
        <w:br/>
      </w:r>
      <w:r>
        <w:rPr>
          <w:rStyle w:val="StringTok"/>
        </w:rPr>
        <w:t xml:space="preserve">  eftersom detta värde inte ligger inom 95% konfidensintervallet ["</w:t>
      </w:r>
      <w:r>
        <w:rPr>
          <w:rStyle w:val="NormalTok"/>
        </w:rPr>
        <w:t xml:space="preserve">, ci_lower, </w:t>
      </w:r>
      <w:r>
        <w:rPr>
          <w:rStyle w:val="StringTok"/>
        </w:rPr>
        <w:t xml:space="preserve">","</w:t>
      </w:r>
      <w:r>
        <w:rPr>
          <w:rStyle w:val="NormalTok"/>
        </w:rPr>
        <w:t xml:space="preserve">, ci_upper,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Fabrikören kan påstå att 0.30 tum brukar vara kvar efter 50000 miles,</w:t>
      </w:r>
      <w:r>
        <w:br/>
      </w:r>
      <w:r>
        <w:rPr>
          <w:rStyle w:val="VerbatimChar"/>
        </w:rPr>
        <w:t xml:space="preserve">  eftersom detta värde ligger inom 95% konfidensintervallet [ 0.2556179 , 0.3843821 ].</w:t>
      </w:r>
    </w:p>
    <w:p>
      <w:pPr>
        <w:pStyle w:val="FirstParagraph"/>
      </w:pPr>
      <w:r>
        <w:rPr>
          <w:bCs/>
          <w:b/>
        </w:rPr>
        <w:t xml:space="preserve">7.3</w:t>
      </w:r>
      <w:r>
        <w:t xml:space="preserve"> </w:t>
      </w:r>
      <w:r>
        <w:t xml:space="preserve">Tio slumpmässigt utvalda individer har ett medelkolesterolvärde på 5,4 mmol/l och standardavvikelsen 0.5 mmol/l. Beräkna ett 95% konfidensintervall för medlet.</w:t>
      </w:r>
    </w:p>
    <w:p>
      <w:pPr>
        <w:pStyle w:val="SourceCode"/>
      </w:pPr>
      <w:r>
        <w:rPr>
          <w:rStyle w:val="CommentTok"/>
        </w:rPr>
        <w:t xml:space="preserve"># Data för kolesterol</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mean_k </w:t>
      </w:r>
      <w:r>
        <w:rPr>
          <w:rStyle w:val="OtherTok"/>
        </w:rPr>
        <w:t xml:space="preserve">&lt;-</w:t>
      </w:r>
      <w:r>
        <w:rPr>
          <w:rStyle w:val="NormalTok"/>
        </w:rPr>
        <w:t xml:space="preserve"> </w:t>
      </w:r>
      <w:r>
        <w:rPr>
          <w:rStyle w:val="FloatTok"/>
        </w:rPr>
        <w:t xml:space="preserve">5.4</w:t>
      </w:r>
      <w:r>
        <w:br/>
      </w:r>
      <w:r>
        <w:rPr>
          <w:rStyle w:val="NormalTok"/>
        </w:rPr>
        <w:t xml:space="preserve">sd_k </w:t>
      </w:r>
      <w:r>
        <w:rPr>
          <w:rStyle w:val="OtherTok"/>
        </w:rPr>
        <w:t xml:space="preserve">&lt;-</w:t>
      </w:r>
      <w:r>
        <w:rPr>
          <w:rStyle w:val="NormalTok"/>
        </w:rPr>
        <w:t xml:space="preserve"> </w:t>
      </w:r>
      <w:r>
        <w:rPr>
          <w:rStyle w:val="FloatTok"/>
        </w:rPr>
        <w:t xml:space="preserve">0.5</w:t>
      </w:r>
      <w:r>
        <w:br/>
      </w:r>
      <w:r>
        <w:br/>
      </w:r>
      <w:r>
        <w:rPr>
          <w:rStyle w:val="CommentTok"/>
        </w:rPr>
        <w:t xml:space="preserve"># Beräkna konfidensintervall</w:t>
      </w:r>
      <w:r>
        <w:br/>
      </w:r>
      <w:r>
        <w:rPr>
          <w:rStyle w:val="NormalTok"/>
        </w:rPr>
        <w:t xml:space="preserve">t_critical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CommentTok"/>
        </w:rPr>
        <w:t xml:space="preserve"># 95% CI, tvåsidigt, n-1 frihetsgrader</w:t>
      </w:r>
      <w:r>
        <w:br/>
      </w:r>
      <w:r>
        <w:rPr>
          <w:rStyle w:val="NormalTok"/>
        </w:rPr>
        <w:t xml:space="preserve">error_margin </w:t>
      </w:r>
      <w:r>
        <w:rPr>
          <w:rStyle w:val="OtherTok"/>
        </w:rPr>
        <w:t xml:space="preserve">&lt;-</w:t>
      </w:r>
      <w:r>
        <w:rPr>
          <w:rStyle w:val="NormalTok"/>
        </w:rPr>
        <w:t xml:space="preserve"> t_critical </w:t>
      </w:r>
      <w:r>
        <w:rPr>
          <w:rStyle w:val="SpecialCharTok"/>
        </w:rPr>
        <w:t xml:space="preserve">*</w:t>
      </w:r>
      <w:r>
        <w:rPr>
          <w:rStyle w:val="NormalTok"/>
        </w:rPr>
        <w:t xml:space="preserve"> (sd_k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 Konfidensintervall</w:t>
      </w:r>
      <w:r>
        <w:br/>
      </w:r>
      <w:r>
        <w:rPr>
          <w:rStyle w:val="NormalTok"/>
        </w:rPr>
        <w:t xml:space="preserve">ci_lower_k </w:t>
      </w:r>
      <w:r>
        <w:rPr>
          <w:rStyle w:val="OtherTok"/>
        </w:rPr>
        <w:t xml:space="preserve">&lt;-</w:t>
      </w:r>
      <w:r>
        <w:rPr>
          <w:rStyle w:val="NormalTok"/>
        </w:rPr>
        <w:t xml:space="preserve"> mean_k </w:t>
      </w:r>
      <w:r>
        <w:rPr>
          <w:rStyle w:val="SpecialCharTok"/>
        </w:rPr>
        <w:t xml:space="preserve">-</w:t>
      </w:r>
      <w:r>
        <w:rPr>
          <w:rStyle w:val="NormalTok"/>
        </w:rPr>
        <w:t xml:space="preserve"> error_margin</w:t>
      </w:r>
      <w:r>
        <w:br/>
      </w:r>
      <w:r>
        <w:rPr>
          <w:rStyle w:val="NormalTok"/>
        </w:rPr>
        <w:t xml:space="preserve">ci_upper_k </w:t>
      </w:r>
      <w:r>
        <w:rPr>
          <w:rStyle w:val="OtherTok"/>
        </w:rPr>
        <w:t xml:space="preserve">&lt;-</w:t>
      </w:r>
      <w:r>
        <w:rPr>
          <w:rStyle w:val="NormalTok"/>
        </w:rPr>
        <w:t xml:space="preserve"> mean_k </w:t>
      </w:r>
      <w:r>
        <w:rPr>
          <w:rStyle w:val="SpecialCharTok"/>
        </w:rPr>
        <w:t xml:space="preserve">+</w:t>
      </w:r>
      <w:r>
        <w:rPr>
          <w:rStyle w:val="NormalTok"/>
        </w:rPr>
        <w:t xml:space="preserve"> error_margin</w:t>
      </w:r>
      <w:r>
        <w:br/>
      </w:r>
      <w:r>
        <w:br/>
      </w:r>
      <w:r>
        <w:rPr>
          <w:rStyle w:val="CommentTok"/>
        </w:rPr>
        <w:t xml:space="preserve"># Skriv ut resultaten</w:t>
      </w:r>
      <w:r>
        <w:br/>
      </w:r>
      <w:r>
        <w:rPr>
          <w:rStyle w:val="FunctionTok"/>
        </w:rPr>
        <w:t xml:space="preserve">cat</w:t>
      </w:r>
      <w:r>
        <w:rPr>
          <w:rStyle w:val="NormalTok"/>
        </w:rPr>
        <w:t xml:space="preserve">(</w:t>
      </w:r>
      <w:r>
        <w:rPr>
          <w:rStyle w:val="StringTok"/>
        </w:rPr>
        <w:t xml:space="preserve">"95% konfidensintervall för medelkolesterolvärde är mellan"</w:t>
      </w:r>
      <w:r>
        <w:rPr>
          <w:rStyle w:val="NormalTok"/>
        </w:rPr>
        <w:t xml:space="preserve">,</w:t>
      </w:r>
      <w:r>
        <w:br/>
      </w:r>
      <w:r>
        <w:rPr>
          <w:rStyle w:val="NormalTok"/>
        </w:rPr>
        <w:t xml:space="preserve">ci_lower_k, </w:t>
      </w:r>
      <w:r>
        <w:rPr>
          <w:rStyle w:val="StringTok"/>
        </w:rPr>
        <w:t xml:space="preserve">"och"</w:t>
      </w:r>
      <w:r>
        <w:rPr>
          <w:rStyle w:val="NormalTok"/>
        </w:rPr>
        <w:t xml:space="preserve">, ci_upper_k,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95% konfidensintervall för medelkolesterolvärde är mellan 5.042322 och 5.757678 </w:t>
      </w:r>
    </w:p>
    <w:p>
      <w:pPr>
        <w:pStyle w:val="FirstParagraph"/>
      </w:pPr>
      <w:r>
        <w:rPr>
          <w:bCs/>
          <w:b/>
        </w:rPr>
        <w:t xml:space="preserve">8 ANOVA – ANalysisOfVariance</w:t>
      </w:r>
    </w:p>
    <w:p>
      <w:pPr>
        <w:pStyle w:val="BodyText"/>
      </w:pPr>
      <w:r>
        <w:t xml:space="preserve">I denna övning nöjer vi oss med en enklare användning av ANOVA. Vi betraktar ANOVA som ett sätt att hantera flera samtidiga t-test.</w:t>
      </w:r>
    </w:p>
    <w:p>
      <w:pPr>
        <w:pStyle w:val="BodyText"/>
      </w:pPr>
      <w:r>
        <w:t xml:space="preserve">Nollhypotes: µ1= µ2 = µ3</w:t>
      </w:r>
    </w:p>
    <w:p>
      <w:pPr>
        <w:pStyle w:val="BodyText"/>
      </w:pPr>
      <w:r>
        <w:t xml:space="preserve">Alternativhypotes: µ1= µ2 = µ3 gäller ej</w:t>
      </w:r>
    </w:p>
    <w:p>
      <w:pPr>
        <w:pStyle w:val="BodyText"/>
      </w:pPr>
      <w:r>
        <w:t xml:space="preserve">Vi ställer upp ett antal stickprov och kontrollerar om någon grupp avviker från de andra.</w:t>
      </w:r>
    </w:p>
    <w:p>
      <w:pPr>
        <w:pStyle w:val="BodyText"/>
      </w:pPr>
      <w:r>
        <w:rPr>
          <w:bCs/>
          <w:b/>
        </w:rPr>
        <w:t xml:space="preserve">8.1Läs in datasetet med blodtryck hos tre olika grupper av försökspersoner och beräkna ANOVA</w:t>
      </w:r>
      <w:r>
        <w:t xml:space="preserve"> </w:t>
      </w:r>
      <w:r>
        <w:t xml:space="preserve">med funktionen anova(lm(blodtryck ~behandling))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blodtryck</w:t>
            </w:r>
          </w:p>
        </w:tc>
        <w:tc>
          <w:tcPr/>
          <w:p>
            <w:pPr>
              <w:pStyle w:val="Compact"/>
              <w:jc w:val="left"/>
            </w:pPr>
            <w:r>
              <w:t xml:space="preserve">behandling</w:t>
            </w:r>
          </w:p>
        </w:tc>
      </w:tr>
      <w:tr>
        <w:tc>
          <w:tcPr/>
          <w:p>
            <w:pPr>
              <w:pStyle w:val="Compact"/>
              <w:jc w:val="left"/>
            </w:pPr>
            <w:r>
              <w:t xml:space="preserve">77</w:t>
            </w:r>
          </w:p>
        </w:tc>
        <w:tc>
          <w:tcPr/>
          <w:p>
            <w:pPr>
              <w:pStyle w:val="Compact"/>
              <w:jc w:val="left"/>
            </w:pPr>
            <w:r>
              <w:t xml:space="preserve">kontroll</w:t>
            </w:r>
          </w:p>
        </w:tc>
      </w:tr>
      <w:tr>
        <w:tc>
          <w:tcPr/>
          <w:p>
            <w:pPr>
              <w:pStyle w:val="Compact"/>
              <w:jc w:val="left"/>
            </w:pPr>
            <w:r>
              <w:t xml:space="preserve">77</w:t>
            </w:r>
          </w:p>
        </w:tc>
        <w:tc>
          <w:tcPr/>
          <w:p>
            <w:pPr>
              <w:pStyle w:val="Compact"/>
              <w:jc w:val="left"/>
            </w:pPr>
            <w:r>
              <w:t xml:space="preserve">kontroll</w:t>
            </w:r>
          </w:p>
        </w:tc>
      </w:tr>
      <w:tr>
        <w:tc>
          <w:tcPr/>
          <w:p>
            <w:pPr>
              <w:pStyle w:val="Compact"/>
              <w:jc w:val="left"/>
            </w:pPr>
            <w:r>
              <w:t xml:space="preserve">78</w:t>
            </w:r>
          </w:p>
        </w:tc>
        <w:tc>
          <w:tcPr/>
          <w:p>
            <w:pPr>
              <w:pStyle w:val="Compact"/>
              <w:jc w:val="left"/>
            </w:pPr>
            <w:r>
              <w:t xml:space="preserve">kontroll</w:t>
            </w:r>
          </w:p>
        </w:tc>
      </w:tr>
      <w:tr>
        <w:tc>
          <w:tcPr/>
          <w:p>
            <w:pPr>
              <w:pStyle w:val="Compact"/>
              <w:jc w:val="left"/>
            </w:pPr>
            <w:r>
              <w:t xml:space="preserve">80</w:t>
            </w:r>
          </w:p>
        </w:tc>
        <w:tc>
          <w:tcPr/>
          <w:p>
            <w:pPr>
              <w:pStyle w:val="Compact"/>
              <w:jc w:val="left"/>
            </w:pPr>
            <w:r>
              <w:t xml:space="preserve">kontroll</w:t>
            </w:r>
          </w:p>
        </w:tc>
      </w:tr>
      <w:tr>
        <w:tc>
          <w:tcPr/>
          <w:p>
            <w:pPr>
              <w:pStyle w:val="Compact"/>
              <w:jc w:val="left"/>
            </w:pPr>
            <w:r>
              <w:t xml:space="preserve">81</w:t>
            </w:r>
          </w:p>
        </w:tc>
        <w:tc>
          <w:tcPr/>
          <w:p>
            <w:pPr>
              <w:pStyle w:val="Compact"/>
              <w:jc w:val="left"/>
            </w:pPr>
            <w:r>
              <w:t xml:space="preserve">kontroll</w:t>
            </w:r>
          </w:p>
        </w:tc>
      </w:tr>
      <w:tr>
        <w:tc>
          <w:tcPr/>
          <w:p>
            <w:pPr>
              <w:pStyle w:val="Compact"/>
              <w:jc w:val="left"/>
            </w:pPr>
            <w:r>
              <w:t xml:space="preserve">89</w:t>
            </w:r>
          </w:p>
        </w:tc>
        <w:tc>
          <w:tcPr/>
          <w:p>
            <w:pPr>
              <w:pStyle w:val="Compact"/>
              <w:jc w:val="left"/>
            </w:pPr>
            <w:r>
              <w:t xml:space="preserve">kontroll</w:t>
            </w:r>
          </w:p>
        </w:tc>
      </w:tr>
      <w:tr>
        <w:tc>
          <w:tcPr/>
          <w:p>
            <w:pPr>
              <w:pStyle w:val="Compact"/>
              <w:jc w:val="left"/>
            </w:pPr>
            <w:r>
              <w:t xml:space="preserve">90</w:t>
            </w:r>
          </w:p>
        </w:tc>
        <w:tc>
          <w:tcPr/>
          <w:p>
            <w:pPr>
              <w:pStyle w:val="Compact"/>
              <w:jc w:val="left"/>
            </w:pPr>
            <w:r>
              <w:t xml:space="preserve">kontroll</w:t>
            </w:r>
          </w:p>
        </w:tc>
      </w:tr>
      <w:tr>
        <w:tc>
          <w:tcPr/>
          <w:p>
            <w:pPr>
              <w:pStyle w:val="Compact"/>
              <w:jc w:val="left"/>
            </w:pPr>
            <w:r>
              <w:t xml:space="preserve">96</w:t>
            </w:r>
          </w:p>
        </w:tc>
        <w:tc>
          <w:tcPr/>
          <w:p>
            <w:pPr>
              <w:pStyle w:val="Compact"/>
              <w:jc w:val="left"/>
            </w:pPr>
            <w:r>
              <w:t xml:space="preserve">kontroll</w:t>
            </w:r>
          </w:p>
        </w:tc>
      </w:tr>
      <w:tr>
        <w:tc>
          <w:tcPr/>
          <w:p>
            <w:pPr>
              <w:pStyle w:val="Compact"/>
              <w:jc w:val="left"/>
            </w:pPr>
            <w:r>
              <w:t xml:space="preserve">99</w:t>
            </w:r>
          </w:p>
        </w:tc>
        <w:tc>
          <w:tcPr/>
          <w:p>
            <w:pPr>
              <w:pStyle w:val="Compact"/>
              <w:jc w:val="left"/>
            </w:pPr>
            <w:r>
              <w:t xml:space="preserve">kontroll</w:t>
            </w:r>
          </w:p>
        </w:tc>
      </w:tr>
      <w:tr>
        <w:tc>
          <w:tcPr/>
          <w:p>
            <w:pPr>
              <w:pStyle w:val="Compact"/>
              <w:jc w:val="left"/>
            </w:pPr>
            <w:r>
              <w:t xml:space="preserve">107</w:t>
            </w:r>
          </w:p>
        </w:tc>
        <w:tc>
          <w:tcPr/>
          <w:p>
            <w:pPr>
              <w:pStyle w:val="Compact"/>
              <w:jc w:val="left"/>
            </w:pPr>
            <w:r>
              <w:t xml:space="preserve">kontroll</w:t>
            </w:r>
          </w:p>
        </w:tc>
      </w:tr>
      <w:tr>
        <w:tc>
          <w:tcPr/>
          <w:p>
            <w:pPr>
              <w:pStyle w:val="Compact"/>
              <w:jc w:val="left"/>
            </w:pPr>
            <w:r>
              <w:t xml:space="preserve">59</w:t>
            </w:r>
          </w:p>
        </w:tc>
        <w:tc>
          <w:tcPr/>
          <w:p>
            <w:pPr>
              <w:pStyle w:val="Compact"/>
              <w:jc w:val="left"/>
            </w:pPr>
            <w:r>
              <w:t xml:space="preserve">medicinering</w:t>
            </w:r>
          </w:p>
        </w:tc>
      </w:tr>
      <w:tr>
        <w:tc>
          <w:tcPr/>
          <w:p>
            <w:pPr>
              <w:pStyle w:val="Compact"/>
              <w:jc w:val="left"/>
            </w:pPr>
            <w:r>
              <w:t xml:space="preserve">66</w:t>
            </w:r>
          </w:p>
        </w:tc>
        <w:tc>
          <w:tcPr/>
          <w:p>
            <w:pPr>
              <w:pStyle w:val="Compact"/>
              <w:jc w:val="left"/>
            </w:pPr>
            <w:r>
              <w:t xml:space="preserve">medicinering</w:t>
            </w:r>
          </w:p>
        </w:tc>
      </w:tr>
      <w:tr>
        <w:tc>
          <w:tcPr/>
          <w:p>
            <w:pPr>
              <w:pStyle w:val="Compact"/>
              <w:jc w:val="left"/>
            </w:pPr>
            <w:r>
              <w:t xml:space="preserve">70</w:t>
            </w:r>
          </w:p>
        </w:tc>
        <w:tc>
          <w:tcPr/>
          <w:p>
            <w:pPr>
              <w:pStyle w:val="Compact"/>
              <w:jc w:val="left"/>
            </w:pPr>
            <w:r>
              <w:t xml:space="preserve">medicinering</w:t>
            </w:r>
          </w:p>
        </w:tc>
      </w:tr>
      <w:tr>
        <w:tc>
          <w:tcPr/>
          <w:p>
            <w:pPr>
              <w:pStyle w:val="Compact"/>
              <w:jc w:val="left"/>
            </w:pPr>
            <w:r>
              <w:t xml:space="preserve">73</w:t>
            </w:r>
          </w:p>
        </w:tc>
        <w:tc>
          <w:tcPr/>
          <w:p>
            <w:pPr>
              <w:pStyle w:val="Compact"/>
              <w:jc w:val="left"/>
            </w:pPr>
            <w:r>
              <w:t xml:space="preserve">medicinering</w:t>
            </w:r>
          </w:p>
        </w:tc>
      </w:tr>
      <w:tr>
        <w:tc>
          <w:tcPr/>
          <w:p>
            <w:pPr>
              <w:pStyle w:val="Compact"/>
              <w:jc w:val="left"/>
            </w:pPr>
            <w:r>
              <w:t xml:space="preserve">76</w:t>
            </w:r>
          </w:p>
        </w:tc>
        <w:tc>
          <w:tcPr/>
          <w:p>
            <w:pPr>
              <w:pStyle w:val="Compact"/>
              <w:jc w:val="left"/>
            </w:pPr>
            <w:r>
              <w:t xml:space="preserve">medicinering</w:t>
            </w:r>
          </w:p>
        </w:tc>
      </w:tr>
      <w:tr>
        <w:tc>
          <w:tcPr/>
          <w:p>
            <w:pPr>
              <w:pStyle w:val="Compact"/>
              <w:jc w:val="left"/>
            </w:pPr>
            <w:r>
              <w:t xml:space="preserve">77</w:t>
            </w:r>
          </w:p>
        </w:tc>
        <w:tc>
          <w:tcPr/>
          <w:p>
            <w:pPr>
              <w:pStyle w:val="Compact"/>
              <w:jc w:val="left"/>
            </w:pPr>
            <w:r>
              <w:t xml:space="preserve">medicinering</w:t>
            </w:r>
          </w:p>
        </w:tc>
      </w:tr>
      <w:tr>
        <w:tc>
          <w:tcPr/>
          <w:p>
            <w:pPr>
              <w:pStyle w:val="Compact"/>
              <w:jc w:val="left"/>
            </w:pPr>
            <w:r>
              <w:t xml:space="preserve">78</w:t>
            </w:r>
          </w:p>
        </w:tc>
        <w:tc>
          <w:tcPr/>
          <w:p>
            <w:pPr>
              <w:pStyle w:val="Compact"/>
              <w:jc w:val="left"/>
            </w:pPr>
            <w:r>
              <w:t xml:space="preserve">medicinering</w:t>
            </w:r>
          </w:p>
        </w:tc>
      </w:tr>
      <w:tr>
        <w:tc>
          <w:tcPr/>
          <w:p>
            <w:pPr>
              <w:pStyle w:val="Compact"/>
              <w:jc w:val="left"/>
            </w:pPr>
            <w:r>
              <w:t xml:space="preserve">81</w:t>
            </w:r>
          </w:p>
        </w:tc>
        <w:tc>
          <w:tcPr/>
          <w:p>
            <w:pPr>
              <w:pStyle w:val="Compact"/>
              <w:jc w:val="left"/>
            </w:pPr>
            <w:r>
              <w:t xml:space="preserve">medicinering</w:t>
            </w:r>
          </w:p>
        </w:tc>
      </w:tr>
      <w:tr>
        <w:tc>
          <w:tcPr/>
          <w:p>
            <w:pPr>
              <w:pStyle w:val="Compact"/>
              <w:jc w:val="left"/>
            </w:pPr>
            <w:r>
              <w:t xml:space="preserve">81</w:t>
            </w:r>
          </w:p>
        </w:tc>
        <w:tc>
          <w:tcPr/>
          <w:p>
            <w:pPr>
              <w:pStyle w:val="Compact"/>
              <w:jc w:val="left"/>
            </w:pPr>
            <w:r>
              <w:t xml:space="preserve">medicinering</w:t>
            </w:r>
          </w:p>
        </w:tc>
      </w:tr>
      <w:tr>
        <w:tc>
          <w:tcPr/>
          <w:p>
            <w:pPr>
              <w:pStyle w:val="Compact"/>
              <w:jc w:val="left"/>
            </w:pPr>
            <w:r>
              <w:t xml:space="preserve">91</w:t>
            </w:r>
          </w:p>
        </w:tc>
        <w:tc>
          <w:tcPr/>
          <w:p>
            <w:pPr>
              <w:pStyle w:val="Compact"/>
              <w:jc w:val="left"/>
            </w:pPr>
            <w:r>
              <w:t xml:space="preserve">medicinering</w:t>
            </w:r>
          </w:p>
        </w:tc>
      </w:tr>
      <w:tr>
        <w:tc>
          <w:tcPr/>
          <w:p>
            <w:pPr>
              <w:pStyle w:val="Compact"/>
              <w:jc w:val="left"/>
            </w:pPr>
            <w:r>
              <w:t xml:space="preserve">64</w:t>
            </w:r>
          </w:p>
        </w:tc>
        <w:tc>
          <w:tcPr/>
          <w:p>
            <w:pPr>
              <w:pStyle w:val="Compact"/>
              <w:jc w:val="left"/>
            </w:pPr>
            <w:r>
              <w:t xml:space="preserve">träning</w:t>
            </w:r>
          </w:p>
        </w:tc>
      </w:tr>
      <w:tr>
        <w:tc>
          <w:tcPr/>
          <w:p>
            <w:pPr>
              <w:pStyle w:val="Compact"/>
              <w:jc w:val="left"/>
            </w:pPr>
            <w:r>
              <w:t xml:space="preserve">66</w:t>
            </w:r>
          </w:p>
        </w:tc>
        <w:tc>
          <w:tcPr/>
          <w:p>
            <w:pPr>
              <w:pStyle w:val="Compact"/>
              <w:jc w:val="left"/>
            </w:pPr>
            <w:r>
              <w:t xml:space="preserve">träning</w:t>
            </w:r>
          </w:p>
        </w:tc>
      </w:tr>
      <w:tr>
        <w:tc>
          <w:tcPr/>
          <w:p>
            <w:pPr>
              <w:pStyle w:val="Compact"/>
              <w:jc w:val="left"/>
            </w:pPr>
            <w:r>
              <w:t xml:space="preserve">69</w:t>
            </w:r>
          </w:p>
        </w:tc>
        <w:tc>
          <w:tcPr/>
          <w:p>
            <w:pPr>
              <w:pStyle w:val="Compact"/>
              <w:jc w:val="left"/>
            </w:pPr>
            <w:r>
              <w:t xml:space="preserve">träning</w:t>
            </w:r>
          </w:p>
        </w:tc>
      </w:tr>
      <w:tr>
        <w:tc>
          <w:tcPr/>
          <w:p>
            <w:pPr>
              <w:pStyle w:val="Compact"/>
              <w:jc w:val="left"/>
            </w:pPr>
            <w:r>
              <w:t xml:space="preserve">72</w:t>
            </w:r>
          </w:p>
        </w:tc>
        <w:tc>
          <w:tcPr/>
          <w:p>
            <w:pPr>
              <w:pStyle w:val="Compact"/>
              <w:jc w:val="left"/>
            </w:pPr>
            <w:r>
              <w:t xml:space="preserve">träning</w:t>
            </w:r>
          </w:p>
        </w:tc>
      </w:tr>
      <w:tr>
        <w:tc>
          <w:tcPr/>
          <w:p>
            <w:pPr>
              <w:pStyle w:val="Compact"/>
              <w:jc w:val="left"/>
            </w:pPr>
            <w:r>
              <w:t xml:space="preserve">73</w:t>
            </w:r>
          </w:p>
        </w:tc>
        <w:tc>
          <w:tcPr/>
          <w:p>
            <w:pPr>
              <w:pStyle w:val="Compact"/>
              <w:jc w:val="left"/>
            </w:pPr>
            <w:r>
              <w:t xml:space="preserve">träning</w:t>
            </w:r>
          </w:p>
        </w:tc>
      </w:tr>
      <w:tr>
        <w:tc>
          <w:tcPr/>
          <w:p>
            <w:pPr>
              <w:pStyle w:val="Compact"/>
              <w:jc w:val="left"/>
            </w:pPr>
            <w:r>
              <w:t xml:space="preserve">74</w:t>
            </w:r>
          </w:p>
        </w:tc>
        <w:tc>
          <w:tcPr/>
          <w:p>
            <w:pPr>
              <w:pStyle w:val="Compact"/>
              <w:jc w:val="left"/>
            </w:pPr>
            <w:r>
              <w:t xml:space="preserve">träning</w:t>
            </w:r>
          </w:p>
        </w:tc>
      </w:tr>
      <w:tr>
        <w:tc>
          <w:tcPr/>
          <w:p>
            <w:pPr>
              <w:pStyle w:val="Compact"/>
              <w:jc w:val="left"/>
            </w:pPr>
            <w:r>
              <w:t xml:space="preserve">74</w:t>
            </w:r>
          </w:p>
        </w:tc>
        <w:tc>
          <w:tcPr/>
          <w:p>
            <w:pPr>
              <w:pStyle w:val="Compact"/>
              <w:jc w:val="left"/>
            </w:pPr>
            <w:r>
              <w:t xml:space="preserve">träning</w:t>
            </w:r>
          </w:p>
        </w:tc>
      </w:tr>
      <w:tr>
        <w:tc>
          <w:tcPr/>
          <w:p>
            <w:pPr>
              <w:pStyle w:val="Compact"/>
              <w:jc w:val="left"/>
            </w:pPr>
            <w:r>
              <w:t xml:space="preserve">80</w:t>
            </w:r>
          </w:p>
        </w:tc>
        <w:tc>
          <w:tcPr/>
          <w:p>
            <w:pPr>
              <w:pStyle w:val="Compact"/>
              <w:jc w:val="left"/>
            </w:pPr>
            <w:r>
              <w:t xml:space="preserve">träning</w:t>
            </w:r>
          </w:p>
        </w:tc>
      </w:tr>
      <w:tr>
        <w:tc>
          <w:tcPr/>
          <w:p>
            <w:pPr>
              <w:pStyle w:val="Compact"/>
              <w:jc w:val="left"/>
            </w:pPr>
            <w:r>
              <w:t xml:space="preserve">84</w:t>
            </w:r>
          </w:p>
        </w:tc>
        <w:tc>
          <w:tcPr/>
          <w:p>
            <w:pPr>
              <w:pStyle w:val="Compact"/>
              <w:jc w:val="left"/>
            </w:pPr>
            <w:r>
              <w:t xml:space="preserve">träning</w:t>
            </w:r>
          </w:p>
        </w:tc>
      </w:tr>
      <w:tr>
        <w:tc>
          <w:tcPr/>
          <w:p>
            <w:pPr>
              <w:pStyle w:val="Compact"/>
              <w:jc w:val="left"/>
            </w:pPr>
            <w:r>
              <w:t xml:space="preserve">99</w:t>
            </w:r>
          </w:p>
        </w:tc>
        <w:tc>
          <w:tcPr/>
          <w:p>
            <w:pPr>
              <w:pStyle w:val="Compact"/>
              <w:jc w:val="left"/>
            </w:pPr>
            <w:r>
              <w:t xml:space="preserve">träning</w:t>
            </w:r>
          </w:p>
        </w:tc>
      </w:tr>
    </w:tbl>
    <w:p>
      <w:pPr>
        <w:pStyle w:val="SourceCode"/>
      </w:pPr>
      <w:r>
        <w:rPr>
          <w:rStyle w:val="CommentTok"/>
        </w:rPr>
        <w:t xml:space="preserve"># Skapa datasetet</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blodtryck =</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81</w:t>
      </w:r>
      <w:r>
        <w:rPr>
          <w:rStyle w:val="NormalTok"/>
        </w:rPr>
        <w:t xml:space="preserve">, </w:t>
      </w:r>
      <w:r>
        <w:rPr>
          <w:rStyle w:val="DecValTok"/>
        </w:rPr>
        <w:t xml:space="preserve">89</w:t>
      </w:r>
      <w:r>
        <w:rPr>
          <w:rStyle w:val="NormalTok"/>
        </w:rPr>
        <w:t xml:space="preserve">, </w:t>
      </w:r>
      <w:r>
        <w:rPr>
          <w:rStyle w:val="DecValTok"/>
        </w:rPr>
        <w:t xml:space="preserve">90</w:t>
      </w:r>
      <w:r>
        <w:rPr>
          <w:rStyle w:val="NormalTok"/>
        </w:rPr>
        <w:t xml:space="preserve">, </w:t>
      </w:r>
      <w:r>
        <w:rPr>
          <w:rStyle w:val="DecValTok"/>
        </w:rPr>
        <w:t xml:space="preserve">96</w:t>
      </w:r>
      <w:r>
        <w:rPr>
          <w:rStyle w:val="NormalTok"/>
        </w:rPr>
        <w:t xml:space="preserve">, </w:t>
      </w:r>
      <w:r>
        <w:rPr>
          <w:rStyle w:val="DecValTok"/>
        </w:rPr>
        <w:t xml:space="preserve">99</w:t>
      </w:r>
      <w:r>
        <w:rPr>
          <w:rStyle w:val="NormalTok"/>
        </w:rPr>
        <w:t xml:space="preserve">, </w:t>
      </w:r>
      <w:r>
        <w:rPr>
          <w:rStyle w:val="DecValTok"/>
        </w:rPr>
        <w:t xml:space="preserve">107</w:t>
      </w:r>
      <w:r>
        <w:rPr>
          <w:rStyle w:val="NormalTok"/>
        </w:rPr>
        <w:t xml:space="preserve">,</w:t>
      </w:r>
      <w:r>
        <w:br/>
      </w:r>
      <w:r>
        <w:rPr>
          <w:rStyle w:val="NormalTok"/>
        </w:rPr>
        <w:t xml:space="preserve">  </w:t>
      </w:r>
      <w:r>
        <w:rPr>
          <w:rStyle w:val="DecValTok"/>
        </w:rPr>
        <w:t xml:space="preserve">59</w:t>
      </w:r>
      <w:r>
        <w:rPr>
          <w:rStyle w:val="NormalTok"/>
        </w:rPr>
        <w:t xml:space="preserve">, </w:t>
      </w:r>
      <w:r>
        <w:rPr>
          <w:rStyle w:val="DecValTok"/>
        </w:rPr>
        <w:t xml:space="preserve">66</w:t>
      </w:r>
      <w:r>
        <w:rPr>
          <w:rStyle w:val="NormalTok"/>
        </w:rPr>
        <w:t xml:space="preserve">, </w:t>
      </w:r>
      <w:r>
        <w:rPr>
          <w:rStyle w:val="DecValTok"/>
        </w:rPr>
        <w:t xml:space="preserve">70</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77</w:t>
      </w:r>
      <w:r>
        <w:rPr>
          <w:rStyle w:val="NormalTok"/>
        </w:rPr>
        <w:t xml:space="preserve">, </w:t>
      </w:r>
      <w:r>
        <w:rPr>
          <w:rStyle w:val="DecValTok"/>
        </w:rPr>
        <w:t xml:space="preserve">78</w:t>
      </w:r>
      <w:r>
        <w:rPr>
          <w:rStyle w:val="NormalTok"/>
        </w:rPr>
        <w:t xml:space="preserve">, </w:t>
      </w:r>
      <w:r>
        <w:rPr>
          <w:rStyle w:val="DecValTok"/>
        </w:rPr>
        <w:t xml:space="preserve">81</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w:t>
      </w:r>
      <w:r>
        <w:br/>
      </w:r>
      <w:r>
        <w:rPr>
          <w:rStyle w:val="NormalTok"/>
        </w:rPr>
        <w:t xml:space="preserve">  </w:t>
      </w:r>
      <w:r>
        <w:rPr>
          <w:rStyle w:val="DecValTok"/>
        </w:rPr>
        <w:t xml:space="preserve">64</w:t>
      </w:r>
      <w:r>
        <w:rPr>
          <w:rStyle w:val="NormalTok"/>
        </w:rPr>
        <w:t xml:space="preserve">, </w:t>
      </w:r>
      <w:r>
        <w:rPr>
          <w:rStyle w:val="DecValTok"/>
        </w:rPr>
        <w:t xml:space="preserve">66</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74</w:t>
      </w:r>
      <w:r>
        <w:rPr>
          <w:rStyle w:val="NormalTok"/>
        </w:rPr>
        <w:t xml:space="preserve">, </w:t>
      </w:r>
      <w:r>
        <w:rPr>
          <w:rStyle w:val="DecValTok"/>
        </w:rPr>
        <w:t xml:space="preserve">74</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AttributeTok"/>
        </w:rPr>
        <w:t xml:space="preserve">behandling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"kontroll"</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"medicinering"</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"träning"</w:t>
      </w:r>
      <w:r>
        <w:rPr>
          <w:rStyle w:val="NormalTok"/>
        </w:rPr>
        <w:t xml:space="preserve">, </w:t>
      </w:r>
      <w:r>
        <w:rPr>
          <w:rStyle w:val="DecValTok"/>
        </w:rPr>
        <w:t xml:space="preserve">10</w:t>
      </w:r>
      <w:r>
        <w:rPr>
          <w:rStyle w:val="NormalTok"/>
        </w:rPr>
        <w:t xml:space="preserve">))</w:t>
      </w:r>
      <w:r>
        <w:br/>
      </w:r>
      <w:r>
        <w:rPr>
          <w:rStyle w:val="NormalTok"/>
        </w:rPr>
        <w:t xml:space="preserve">)</w:t>
      </w:r>
      <w:r>
        <w:br/>
      </w:r>
      <w:r>
        <w:br/>
      </w:r>
      <w:r>
        <w:rPr>
          <w:rStyle w:val="CommentTok"/>
        </w:rPr>
        <w:t xml:space="preserve"># Utför ANOVA</w:t>
      </w:r>
      <w:r>
        <w:br/>
      </w:r>
      <w:r>
        <w:rPr>
          <w:rStyle w:val="NormalTok"/>
        </w:rPr>
        <w:t xml:space="preserve">anova_resultat </w:t>
      </w:r>
      <w:r>
        <w:rPr>
          <w:rStyle w:val="OtherTok"/>
        </w:rPr>
        <w:t xml:space="preserve">&lt;-</w:t>
      </w:r>
      <w:r>
        <w:rPr>
          <w:rStyle w:val="NormalTok"/>
        </w:rPr>
        <w:t xml:space="preserve"> </w:t>
      </w:r>
      <w:r>
        <w:rPr>
          <w:rStyle w:val="FunctionTok"/>
        </w:rPr>
        <w:t xml:space="preserve">aov</w:t>
      </w:r>
      <w:r>
        <w:rPr>
          <w:rStyle w:val="NormalTok"/>
        </w:rPr>
        <w:t xml:space="preserve">(blodtryck </w:t>
      </w:r>
      <w:r>
        <w:rPr>
          <w:rStyle w:val="SpecialCharTok"/>
        </w:rPr>
        <w:t xml:space="preserve">~</w:t>
      </w:r>
      <w:r>
        <w:rPr>
          <w:rStyle w:val="NormalTok"/>
        </w:rPr>
        <w:t xml:space="preserve"> behandling, </w:t>
      </w:r>
      <w:r>
        <w:rPr>
          <w:rStyle w:val="AttributeTok"/>
        </w:rPr>
        <w:t xml:space="preserve">data =</w:t>
      </w:r>
      <w:r>
        <w:rPr>
          <w:rStyle w:val="NormalTok"/>
        </w:rPr>
        <w:t xml:space="preserve"> data)</w:t>
      </w:r>
      <w:r>
        <w:br/>
      </w:r>
      <w:r>
        <w:rPr>
          <w:rStyle w:val="FunctionTok"/>
        </w:rPr>
        <w:t xml:space="preserve">summary</w:t>
      </w:r>
      <w:r>
        <w:rPr>
          <w:rStyle w:val="NormalTok"/>
        </w:rPr>
        <w:t xml:space="preserve">(anova_resultat)</w:t>
      </w:r>
    </w:p>
    <w:p>
      <w:pPr>
        <w:pStyle w:val="SourceCode"/>
      </w:pPr>
      <w:r>
        <w:rPr>
          <w:rStyle w:val="VerbatimChar"/>
        </w:rPr>
        <w:t xml:space="preserve">            Df Sum Sq Mean Sq F value Pr(&gt;F)  </w:t>
      </w:r>
      <w:r>
        <w:br/>
      </w:r>
      <w:r>
        <w:rPr>
          <w:rStyle w:val="VerbatimChar"/>
        </w:rPr>
        <w:t xml:space="preserve">behandling   2  968.5   484.2   4.948 0.0148 *</w:t>
      </w:r>
      <w:r>
        <w:br/>
      </w:r>
      <w:r>
        <w:rPr>
          <w:rStyle w:val="VerbatimChar"/>
        </w:rPr>
        <w:t xml:space="preserve">Residuals   27 2642.5    97.9                 </w:t>
      </w:r>
      <w:r>
        <w:br/>
      </w:r>
      <w:r>
        <w:rPr>
          <w:rStyle w:val="VerbatimChar"/>
        </w:rPr>
        <w:t xml:space="preserve">---</w:t>
      </w:r>
      <w:r>
        <w:br/>
      </w:r>
      <w:r>
        <w:rPr>
          <w:rStyle w:val="VerbatimChar"/>
        </w:rPr>
        <w:t xml:space="preserve">Signif. codes:  0 '***' 0.001 '**' 0.01 '*' 0.05 '.' 0.1 ' ' 1</w:t>
      </w:r>
    </w:p>
    <w:p>
      <w:pPr>
        <w:pStyle w:val="FirstParagraph"/>
      </w:pPr>
      <w:r>
        <w:rPr>
          <w:bCs/>
          <w:b/>
        </w:rPr>
        <w:t xml:space="preserve">8.2</w:t>
      </w:r>
      <w:r>
        <w:t xml:space="preserve">ANOVA räknar ut ett F värde utifrån hur variationen är fördelad över matrisen. Sök efter värdetPr(&gt;F) i tabellen, sannolikheten att få värdet F eller större under förutsättning att nollhypotesen stämmer. Om denna sannolikhet är mindre än ditt</w:t>
      </w:r>
      <w:r>
        <w:t xml:space="preserve"> </w:t>
      </w:r>
      <m:oMath>
        <m:r>
          <m:t>α</m:t>
        </m:r>
      </m:oMath>
      <w:r>
        <w:t xml:space="preserve">-värde kan du förkasta nollhypotesen.</w:t>
      </w:r>
    </w:p>
    <w:p>
      <w:pPr>
        <w:pStyle w:val="BodyText"/>
      </w:pPr>
      <w:r>
        <w:br/>
      </w:r>
      <w:r>
        <w:t xml:space="preserve">Svar:</w:t>
      </w:r>
      <w:r>
        <w:t xml:space="preserve"> </w:t>
      </w:r>
      <w:r>
        <w:t xml:space="preserve">PR(&gt;F) = 0.0148</w:t>
      </w:r>
      <w:r>
        <w:br/>
      </w:r>
      <w:r>
        <w:t xml:space="preserve">Således kan nollhypotesen förkastas.</w:t>
      </w:r>
      <w:r>
        <w:br/>
      </w:r>
    </w:p>
    <w:p>
      <w:pPr>
        <w:pStyle w:val="BodyText"/>
      </w:pPr>
      <w:r>
        <w:rPr>
          <w:bCs/>
          <w:b/>
        </w:rPr>
        <w:t xml:space="preserve">8.3Välj ett sätt att visualisera data.</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behandling, </w:t>
      </w:r>
      <w:r>
        <w:rPr>
          <w:rStyle w:val="AttributeTok"/>
        </w:rPr>
        <w:t xml:space="preserve">y =</w:t>
      </w:r>
      <w:r>
        <w:rPr>
          <w:rStyle w:val="NormalTok"/>
        </w:rPr>
        <w:t xml:space="preserve"> blodtryck, </w:t>
      </w:r>
      <w:r>
        <w:rPr>
          <w:rStyle w:val="AttributeTok"/>
        </w:rPr>
        <w:t xml:space="preserve">fill =</w:t>
      </w:r>
      <w:r>
        <w:rPr>
          <w:rStyle w:val="NormalTok"/>
        </w:rPr>
        <w:t xml:space="preserve"> behandling))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"Blodtryck efter behandlingstyp"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"Behandlingskategori"</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"Blodtryck"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block4_files/figure-docx/unnamed-chunk-2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4 – hypotestest, konfidensintervall</dc:title>
  <dc:creator>Statistiska Metoder med R</dc:creator>
  <cp:keywords/>
  <dcterms:created xsi:type="dcterms:W3CDTF">2024-10-13T12:24:33Z</dcterms:created>
  <dcterms:modified xsi:type="dcterms:W3CDTF">2024-10-13T12:24:33Z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
    <vt:lpwstr/>
  </property>
  <property fmtid="{D5CDD505-2E9C-101B-9397-08002B2CF9AE}" pid="10" name="labels">
    <vt:lpwstr/>
  </property>
  <property fmtid="{D5CDD505-2E9C-101B-9397-08002B2CF9AE}" pid="11" name="toc-title">
    <vt:lpwstr>Table of contents</vt:lpwstr>
  </property>
</Properties>
</file>