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56815" w:rsidRPr="0009205B" w:rsidRDefault="006B30DE">
      <w:r w:rsidRPr="0009205B">
        <w:rPr>
          <w:noProof/>
        </w:rPr>
        <w:drawing>
          <wp:inline distT="114300" distB="114300" distL="114300" distR="114300" wp14:anchorId="0A65DDBD" wp14:editId="07777777">
            <wp:extent cx="5731200" cy="2235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2235200"/>
                    </a:xfrm>
                    <a:prstGeom prst="rect">
                      <a:avLst/>
                    </a:prstGeom>
                    <a:ln/>
                  </pic:spPr>
                </pic:pic>
              </a:graphicData>
            </a:graphic>
          </wp:inline>
        </w:drawing>
      </w:r>
    </w:p>
    <w:p w14:paraId="00000002" w14:textId="77777777" w:rsidR="00856815" w:rsidRPr="0009205B" w:rsidRDefault="006B30DE">
      <w:pPr>
        <w:jc w:val="center"/>
      </w:pPr>
      <w:r w:rsidRPr="0009205B">
        <w:rPr>
          <w:noProof/>
        </w:rPr>
        <w:drawing>
          <wp:inline distT="114300" distB="114300" distL="114300" distR="114300" wp14:anchorId="1FDFEECA" wp14:editId="07777777">
            <wp:extent cx="3743325" cy="12192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743325" cy="1219200"/>
                    </a:xfrm>
                    <a:prstGeom prst="rect">
                      <a:avLst/>
                    </a:prstGeom>
                    <a:ln/>
                  </pic:spPr>
                </pic:pic>
              </a:graphicData>
            </a:graphic>
          </wp:inline>
        </w:drawing>
      </w:r>
    </w:p>
    <w:p w14:paraId="00000003" w14:textId="77777777" w:rsidR="00856815" w:rsidRPr="0009205B" w:rsidRDefault="00856815">
      <w:pPr>
        <w:spacing w:before="120" w:after="120"/>
        <w:jc w:val="center"/>
        <w:rPr>
          <w:b/>
        </w:rPr>
      </w:pPr>
    </w:p>
    <w:p w14:paraId="00000004" w14:textId="77777777" w:rsidR="00856815" w:rsidRPr="0009205B" w:rsidRDefault="006B30DE">
      <w:pPr>
        <w:spacing w:before="240" w:line="480" w:lineRule="auto"/>
        <w:jc w:val="center"/>
        <w:rPr>
          <w:b/>
        </w:rPr>
      </w:pPr>
      <w:r w:rsidRPr="0009205B">
        <w:rPr>
          <w:b/>
        </w:rPr>
        <w:t>AY 2022/2023 Term 2</w:t>
      </w:r>
    </w:p>
    <w:p w14:paraId="00000005" w14:textId="77777777" w:rsidR="00856815" w:rsidRPr="0009205B" w:rsidRDefault="006B30DE">
      <w:pPr>
        <w:spacing w:before="240" w:line="480" w:lineRule="auto"/>
        <w:jc w:val="center"/>
        <w:rPr>
          <w:b/>
          <w:sz w:val="28"/>
          <w:szCs w:val="28"/>
        </w:rPr>
      </w:pPr>
      <w:r w:rsidRPr="0009205B">
        <w:rPr>
          <w:b/>
          <w:sz w:val="28"/>
          <w:szCs w:val="28"/>
        </w:rPr>
        <w:t>ISSS610: Applied Machine Learning</w:t>
      </w:r>
    </w:p>
    <w:p w14:paraId="00000006" w14:textId="77777777" w:rsidR="00856815" w:rsidRPr="0009205B" w:rsidRDefault="006B30DE">
      <w:pPr>
        <w:spacing w:before="240" w:line="480" w:lineRule="auto"/>
        <w:jc w:val="center"/>
        <w:rPr>
          <w:b/>
          <w:sz w:val="28"/>
          <w:szCs w:val="28"/>
        </w:rPr>
      </w:pPr>
      <w:r w:rsidRPr="0009205B">
        <w:rPr>
          <w:b/>
          <w:sz w:val="28"/>
          <w:szCs w:val="28"/>
        </w:rPr>
        <w:t>Final Report</w:t>
      </w:r>
    </w:p>
    <w:p w14:paraId="00000007" w14:textId="77777777" w:rsidR="00856815" w:rsidRPr="0009205B" w:rsidRDefault="006B30DE">
      <w:pPr>
        <w:spacing w:before="240" w:line="480" w:lineRule="auto"/>
        <w:jc w:val="center"/>
        <w:rPr>
          <w:b/>
        </w:rPr>
      </w:pPr>
      <w:r w:rsidRPr="0009205B">
        <w:rPr>
          <w:b/>
        </w:rPr>
        <w:t xml:space="preserve"> </w:t>
      </w:r>
      <w:r w:rsidRPr="0009205B">
        <w:rPr>
          <w:b/>
          <w:sz w:val="28"/>
          <w:szCs w:val="28"/>
        </w:rPr>
        <w:t>Section G1</w:t>
      </w:r>
      <w:r w:rsidRPr="0009205B">
        <w:rPr>
          <w:b/>
          <w:i/>
          <w:sz w:val="28"/>
          <w:szCs w:val="28"/>
        </w:rPr>
        <w:t xml:space="preserve"> – </w:t>
      </w:r>
      <w:r w:rsidRPr="0009205B">
        <w:rPr>
          <w:b/>
          <w:sz w:val="28"/>
          <w:szCs w:val="28"/>
        </w:rPr>
        <w:t>Group 3</w:t>
      </w:r>
    </w:p>
    <w:p w14:paraId="00000008" w14:textId="77777777" w:rsidR="00856815" w:rsidRPr="0009205B" w:rsidRDefault="006B30DE">
      <w:pPr>
        <w:spacing w:before="240" w:line="480" w:lineRule="auto"/>
        <w:jc w:val="center"/>
        <w:rPr>
          <w:b/>
        </w:rPr>
      </w:pPr>
      <w:r w:rsidRPr="0009205B">
        <w:rPr>
          <w:b/>
        </w:rPr>
        <w:t>Home Credit Default Risk Analysis</w:t>
      </w:r>
    </w:p>
    <w:p w14:paraId="00000009" w14:textId="6266D907" w:rsidR="00856815" w:rsidRPr="0009205B" w:rsidRDefault="006B30DE">
      <w:pPr>
        <w:spacing w:before="240" w:line="480" w:lineRule="auto"/>
        <w:jc w:val="center"/>
        <w:rPr>
          <w:b/>
        </w:rPr>
      </w:pPr>
      <w:r w:rsidRPr="0009205B">
        <w:rPr>
          <w:b/>
        </w:rPr>
        <w:t>Professor: Dai Bing Tian</w:t>
      </w:r>
    </w:p>
    <w:p w14:paraId="0000000A" w14:textId="7EA6D520" w:rsidR="00856815" w:rsidRPr="0009205B" w:rsidRDefault="006B30DE" w:rsidP="2F554DC0">
      <w:pPr>
        <w:spacing w:before="120"/>
        <w:jc w:val="center"/>
        <w:rPr>
          <w:i/>
          <w:iCs/>
        </w:rPr>
      </w:pPr>
      <w:r w:rsidRPr="2F554DC0">
        <w:rPr>
          <w:u w:val="single"/>
        </w:rPr>
        <w:t>Group Members</w:t>
      </w:r>
      <w:r>
        <w:t xml:space="preserve">: </w:t>
      </w:r>
      <w:r w:rsidRPr="2F554DC0">
        <w:rPr>
          <w:i/>
          <w:iCs/>
        </w:rPr>
        <w:t xml:space="preserve">Ding </w:t>
      </w:r>
      <w:proofErr w:type="spellStart"/>
      <w:r w:rsidRPr="2F554DC0">
        <w:rPr>
          <w:i/>
          <w:iCs/>
        </w:rPr>
        <w:t>Yanmu</w:t>
      </w:r>
      <w:proofErr w:type="spellEnd"/>
      <w:r w:rsidRPr="2F554DC0">
        <w:rPr>
          <w:i/>
          <w:iCs/>
        </w:rPr>
        <w:t>,</w:t>
      </w:r>
      <w:r w:rsidR="2F554DC0" w:rsidRPr="2F554DC0">
        <w:rPr>
          <w:i/>
          <w:iCs/>
        </w:rPr>
        <w:t xml:space="preserve"> </w:t>
      </w:r>
      <w:r w:rsidRPr="2F554DC0">
        <w:rPr>
          <w:i/>
          <w:iCs/>
        </w:rPr>
        <w:t xml:space="preserve">Huang Anni, </w:t>
      </w:r>
    </w:p>
    <w:p w14:paraId="0000000B" w14:textId="77777777" w:rsidR="00856815" w:rsidRPr="0009205B" w:rsidRDefault="006B30DE">
      <w:pPr>
        <w:spacing w:before="120"/>
        <w:jc w:val="center"/>
        <w:rPr>
          <w:b/>
        </w:rPr>
      </w:pPr>
      <w:r w:rsidRPr="0009205B">
        <w:rPr>
          <w:i/>
        </w:rPr>
        <w:t xml:space="preserve">Rao </w:t>
      </w:r>
      <w:proofErr w:type="spellStart"/>
      <w:r w:rsidRPr="0009205B">
        <w:rPr>
          <w:i/>
        </w:rPr>
        <w:t>Ningzhen</w:t>
      </w:r>
      <w:proofErr w:type="spellEnd"/>
      <w:r w:rsidRPr="0009205B">
        <w:rPr>
          <w:i/>
        </w:rPr>
        <w:t xml:space="preserve">, Ren </w:t>
      </w:r>
      <w:proofErr w:type="spellStart"/>
      <w:r w:rsidRPr="0009205B">
        <w:rPr>
          <w:i/>
        </w:rPr>
        <w:t>Xuezhe</w:t>
      </w:r>
      <w:proofErr w:type="spellEnd"/>
      <w:r w:rsidRPr="0009205B">
        <w:rPr>
          <w:i/>
        </w:rPr>
        <w:t>, Yu Di</w:t>
      </w:r>
    </w:p>
    <w:p w14:paraId="0000000C" w14:textId="2206C610" w:rsidR="007D3BE2" w:rsidRDefault="007D3BE2">
      <w:pPr>
        <w:rPr>
          <w:i/>
        </w:rPr>
      </w:pPr>
      <w:r>
        <w:rPr>
          <w:i/>
        </w:rPr>
        <w:br w:type="page"/>
      </w:r>
    </w:p>
    <w:bookmarkStart w:id="0" w:name="_8gc6ldkcdwwr" w:colFirst="0" w:colLast="0" w:displacedByCustomXml="next"/>
    <w:bookmarkEnd w:id="0" w:displacedByCustomXml="next"/>
    <w:sdt>
      <w:sdtPr>
        <w:rPr>
          <w:rFonts w:ascii="Times New Roman" w:eastAsia="Times New Roman" w:hAnsi="Times New Roman" w:cs="Times New Roman"/>
          <w:color w:val="auto"/>
          <w:sz w:val="24"/>
          <w:szCs w:val="24"/>
          <w:lang w:val="en-SG" w:eastAsia="zh-CN"/>
        </w:rPr>
        <w:id w:val="-1884550033"/>
        <w:docPartObj>
          <w:docPartGallery w:val="Table of Contents"/>
          <w:docPartUnique/>
        </w:docPartObj>
      </w:sdtPr>
      <w:sdtEndPr>
        <w:rPr>
          <w:b/>
          <w:bCs/>
          <w:noProof/>
        </w:rPr>
      </w:sdtEndPr>
      <w:sdtContent>
        <w:p w14:paraId="209EF7B2" w14:textId="6F771E68" w:rsidR="007D3BE2" w:rsidRDefault="007D3BE2">
          <w:pPr>
            <w:pStyle w:val="TOCHeading"/>
          </w:pPr>
          <w:r>
            <w:t>Table of Contents</w:t>
          </w:r>
        </w:p>
        <w:p w14:paraId="779180FB" w14:textId="0D0D7204" w:rsidR="00A96502" w:rsidRDefault="007D3BE2">
          <w:pPr>
            <w:pStyle w:val="TOC1"/>
            <w:tabs>
              <w:tab w:val="left" w:pos="440"/>
              <w:tab w:val="right" w:leader="dot" w:pos="9019"/>
            </w:tabs>
            <w:rPr>
              <w:rFonts w:eastAsiaTheme="minorEastAsia" w:cstheme="minorBidi"/>
              <w:b w:val="0"/>
              <w:bCs w:val="0"/>
              <w:i w:val="0"/>
              <w:iCs w:val="0"/>
              <w:noProof/>
              <w:lang w:val="en-SG" w:eastAsia="zh-CN"/>
            </w:rPr>
          </w:pPr>
          <w:r>
            <w:rPr>
              <w:b w:val="0"/>
              <w:bCs w:val="0"/>
            </w:rPr>
            <w:fldChar w:fldCharType="begin"/>
          </w:r>
          <w:r>
            <w:instrText xml:space="preserve"> TOC \o "1-3" \h \z \u </w:instrText>
          </w:r>
          <w:r>
            <w:rPr>
              <w:b w:val="0"/>
              <w:bCs w:val="0"/>
            </w:rPr>
            <w:fldChar w:fldCharType="separate"/>
          </w:r>
          <w:hyperlink w:anchor="_Toc99816230" w:history="1">
            <w:r w:rsidR="00A96502" w:rsidRPr="00C300D3">
              <w:rPr>
                <w:rStyle w:val="Hyperlink"/>
                <w:rFonts w:ascii="Times New Roman" w:eastAsiaTheme="majorEastAsia" w:hAnsi="Times New Roman" w:cs="Times New Roman"/>
                <w:noProof/>
                <w:lang w:val="en-GB" w:eastAsia="en-US"/>
              </w:rPr>
              <w:t>1.</w:t>
            </w:r>
            <w:r w:rsidR="00A96502">
              <w:rPr>
                <w:rFonts w:eastAsiaTheme="minorEastAsia" w:cstheme="minorBidi"/>
                <w:b w:val="0"/>
                <w:bCs w:val="0"/>
                <w:i w:val="0"/>
                <w:iCs w:val="0"/>
                <w:noProof/>
                <w:lang w:val="en-SG" w:eastAsia="zh-CN"/>
              </w:rPr>
              <w:tab/>
            </w:r>
            <w:r w:rsidR="00A96502" w:rsidRPr="00C300D3">
              <w:rPr>
                <w:rStyle w:val="Hyperlink"/>
                <w:rFonts w:ascii="Times New Roman" w:eastAsiaTheme="majorEastAsia" w:hAnsi="Times New Roman" w:cs="Times New Roman"/>
                <w:noProof/>
                <w:lang w:val="en-GB" w:eastAsia="en-US"/>
              </w:rPr>
              <w:t>Introduction</w:t>
            </w:r>
            <w:r w:rsidR="00A96502">
              <w:rPr>
                <w:noProof/>
                <w:webHidden/>
              </w:rPr>
              <w:tab/>
            </w:r>
            <w:r w:rsidR="00A96502">
              <w:rPr>
                <w:noProof/>
                <w:webHidden/>
              </w:rPr>
              <w:fldChar w:fldCharType="begin"/>
            </w:r>
            <w:r w:rsidR="00A96502">
              <w:rPr>
                <w:noProof/>
                <w:webHidden/>
              </w:rPr>
              <w:instrText xml:space="preserve"> PAGEREF _Toc99816230 \h </w:instrText>
            </w:r>
            <w:r w:rsidR="00A96502">
              <w:rPr>
                <w:noProof/>
                <w:webHidden/>
              </w:rPr>
            </w:r>
            <w:r w:rsidR="00A96502">
              <w:rPr>
                <w:noProof/>
                <w:webHidden/>
              </w:rPr>
              <w:fldChar w:fldCharType="separate"/>
            </w:r>
            <w:r w:rsidR="00A96502">
              <w:rPr>
                <w:noProof/>
                <w:webHidden/>
              </w:rPr>
              <w:t>3</w:t>
            </w:r>
            <w:r w:rsidR="00A96502">
              <w:rPr>
                <w:noProof/>
                <w:webHidden/>
              </w:rPr>
              <w:fldChar w:fldCharType="end"/>
            </w:r>
          </w:hyperlink>
        </w:p>
        <w:p w14:paraId="240E17FE" w14:textId="22E46883" w:rsidR="00A96502" w:rsidRDefault="00FD2849">
          <w:pPr>
            <w:pStyle w:val="TOC1"/>
            <w:tabs>
              <w:tab w:val="left" w:pos="440"/>
              <w:tab w:val="right" w:leader="dot" w:pos="9019"/>
            </w:tabs>
            <w:rPr>
              <w:rFonts w:eastAsiaTheme="minorEastAsia" w:cstheme="minorBidi"/>
              <w:b w:val="0"/>
              <w:bCs w:val="0"/>
              <w:i w:val="0"/>
              <w:iCs w:val="0"/>
              <w:noProof/>
              <w:lang w:val="en-SG" w:eastAsia="zh-CN"/>
            </w:rPr>
          </w:pPr>
          <w:hyperlink w:anchor="_Toc99816231" w:history="1">
            <w:r w:rsidR="00A96502" w:rsidRPr="00C300D3">
              <w:rPr>
                <w:rStyle w:val="Hyperlink"/>
                <w:rFonts w:ascii="Times New Roman" w:eastAsiaTheme="majorEastAsia" w:hAnsi="Times New Roman" w:cs="Times New Roman"/>
                <w:noProof/>
                <w:lang w:val="en-GB" w:eastAsia="en-US"/>
              </w:rPr>
              <w:t>2.</w:t>
            </w:r>
            <w:r w:rsidR="00A96502">
              <w:rPr>
                <w:rFonts w:eastAsiaTheme="minorEastAsia" w:cstheme="minorBidi"/>
                <w:b w:val="0"/>
                <w:bCs w:val="0"/>
                <w:i w:val="0"/>
                <w:iCs w:val="0"/>
                <w:noProof/>
                <w:lang w:val="en-SG" w:eastAsia="zh-CN"/>
              </w:rPr>
              <w:tab/>
            </w:r>
            <w:r w:rsidR="00A96502" w:rsidRPr="00C300D3">
              <w:rPr>
                <w:rStyle w:val="Hyperlink"/>
                <w:rFonts w:ascii="Times New Roman" w:eastAsiaTheme="majorEastAsia" w:hAnsi="Times New Roman" w:cs="Times New Roman"/>
                <w:noProof/>
                <w:lang w:val="en-GB" w:eastAsia="en-US"/>
              </w:rPr>
              <w:t>Related Work</w:t>
            </w:r>
            <w:r w:rsidR="00A96502">
              <w:rPr>
                <w:noProof/>
                <w:webHidden/>
              </w:rPr>
              <w:tab/>
            </w:r>
            <w:r w:rsidR="00A96502">
              <w:rPr>
                <w:noProof/>
                <w:webHidden/>
              </w:rPr>
              <w:fldChar w:fldCharType="begin"/>
            </w:r>
            <w:r w:rsidR="00A96502">
              <w:rPr>
                <w:noProof/>
                <w:webHidden/>
              </w:rPr>
              <w:instrText xml:space="preserve"> PAGEREF _Toc99816231 \h </w:instrText>
            </w:r>
            <w:r w:rsidR="00A96502">
              <w:rPr>
                <w:noProof/>
                <w:webHidden/>
              </w:rPr>
            </w:r>
            <w:r w:rsidR="00A96502">
              <w:rPr>
                <w:noProof/>
                <w:webHidden/>
              </w:rPr>
              <w:fldChar w:fldCharType="separate"/>
            </w:r>
            <w:r w:rsidR="00A96502">
              <w:rPr>
                <w:noProof/>
                <w:webHidden/>
              </w:rPr>
              <w:t>3</w:t>
            </w:r>
            <w:r w:rsidR="00A96502">
              <w:rPr>
                <w:noProof/>
                <w:webHidden/>
              </w:rPr>
              <w:fldChar w:fldCharType="end"/>
            </w:r>
          </w:hyperlink>
        </w:p>
        <w:p w14:paraId="4BBB3A06" w14:textId="6413813C" w:rsidR="00A96502" w:rsidRDefault="00FD2849">
          <w:pPr>
            <w:pStyle w:val="TOC1"/>
            <w:tabs>
              <w:tab w:val="left" w:pos="440"/>
              <w:tab w:val="right" w:leader="dot" w:pos="9019"/>
            </w:tabs>
            <w:rPr>
              <w:rFonts w:eastAsiaTheme="minorEastAsia" w:cstheme="minorBidi"/>
              <w:b w:val="0"/>
              <w:bCs w:val="0"/>
              <w:i w:val="0"/>
              <w:iCs w:val="0"/>
              <w:noProof/>
              <w:lang w:val="en-SG" w:eastAsia="zh-CN"/>
            </w:rPr>
          </w:pPr>
          <w:hyperlink w:anchor="_Toc99816232" w:history="1">
            <w:r w:rsidR="00A96502" w:rsidRPr="00C300D3">
              <w:rPr>
                <w:rStyle w:val="Hyperlink"/>
                <w:rFonts w:ascii="Times New Roman" w:eastAsiaTheme="majorEastAsia" w:hAnsi="Times New Roman" w:cs="Times New Roman"/>
                <w:noProof/>
                <w:lang w:val="en-GB" w:eastAsia="en-US"/>
              </w:rPr>
              <w:t>3.</w:t>
            </w:r>
            <w:r w:rsidR="00A96502">
              <w:rPr>
                <w:rFonts w:eastAsiaTheme="minorEastAsia" w:cstheme="minorBidi"/>
                <w:b w:val="0"/>
                <w:bCs w:val="0"/>
                <w:i w:val="0"/>
                <w:iCs w:val="0"/>
                <w:noProof/>
                <w:lang w:val="en-SG" w:eastAsia="zh-CN"/>
              </w:rPr>
              <w:tab/>
            </w:r>
            <w:r w:rsidR="00A96502" w:rsidRPr="00C300D3">
              <w:rPr>
                <w:rStyle w:val="Hyperlink"/>
                <w:rFonts w:ascii="Times New Roman" w:eastAsiaTheme="majorEastAsia" w:hAnsi="Times New Roman" w:cs="Times New Roman"/>
                <w:noProof/>
                <w:lang w:val="en-GB" w:eastAsia="en-US"/>
              </w:rPr>
              <w:t>Dataset</w:t>
            </w:r>
            <w:r w:rsidR="00A96502">
              <w:rPr>
                <w:noProof/>
                <w:webHidden/>
              </w:rPr>
              <w:tab/>
            </w:r>
            <w:r w:rsidR="00A96502">
              <w:rPr>
                <w:noProof/>
                <w:webHidden/>
              </w:rPr>
              <w:fldChar w:fldCharType="begin"/>
            </w:r>
            <w:r w:rsidR="00A96502">
              <w:rPr>
                <w:noProof/>
                <w:webHidden/>
              </w:rPr>
              <w:instrText xml:space="preserve"> PAGEREF _Toc99816232 \h </w:instrText>
            </w:r>
            <w:r w:rsidR="00A96502">
              <w:rPr>
                <w:noProof/>
                <w:webHidden/>
              </w:rPr>
            </w:r>
            <w:r w:rsidR="00A96502">
              <w:rPr>
                <w:noProof/>
                <w:webHidden/>
              </w:rPr>
              <w:fldChar w:fldCharType="separate"/>
            </w:r>
            <w:r w:rsidR="00A96502">
              <w:rPr>
                <w:noProof/>
                <w:webHidden/>
              </w:rPr>
              <w:t>3</w:t>
            </w:r>
            <w:r w:rsidR="00A96502">
              <w:rPr>
                <w:noProof/>
                <w:webHidden/>
              </w:rPr>
              <w:fldChar w:fldCharType="end"/>
            </w:r>
          </w:hyperlink>
        </w:p>
        <w:p w14:paraId="68ADCE58" w14:textId="72D3F09A" w:rsidR="00A96502" w:rsidRDefault="00FD2849">
          <w:pPr>
            <w:pStyle w:val="TOC1"/>
            <w:tabs>
              <w:tab w:val="left" w:pos="440"/>
              <w:tab w:val="right" w:leader="dot" w:pos="9019"/>
            </w:tabs>
            <w:rPr>
              <w:rFonts w:eastAsiaTheme="minorEastAsia" w:cstheme="minorBidi"/>
              <w:b w:val="0"/>
              <w:bCs w:val="0"/>
              <w:i w:val="0"/>
              <w:iCs w:val="0"/>
              <w:noProof/>
              <w:lang w:val="en-SG" w:eastAsia="zh-CN"/>
            </w:rPr>
          </w:pPr>
          <w:hyperlink w:anchor="_Toc99816233" w:history="1">
            <w:r w:rsidR="00A96502" w:rsidRPr="00C300D3">
              <w:rPr>
                <w:rStyle w:val="Hyperlink"/>
                <w:rFonts w:ascii="Times New Roman" w:eastAsiaTheme="majorEastAsia" w:hAnsi="Times New Roman" w:cs="Times New Roman"/>
                <w:noProof/>
                <w:lang w:val="en-GB" w:eastAsia="en-US"/>
              </w:rPr>
              <w:t>4.</w:t>
            </w:r>
            <w:r w:rsidR="00A96502">
              <w:rPr>
                <w:rFonts w:eastAsiaTheme="minorEastAsia" w:cstheme="minorBidi"/>
                <w:b w:val="0"/>
                <w:bCs w:val="0"/>
                <w:i w:val="0"/>
                <w:iCs w:val="0"/>
                <w:noProof/>
                <w:lang w:val="en-SG" w:eastAsia="zh-CN"/>
              </w:rPr>
              <w:tab/>
            </w:r>
            <w:r w:rsidR="00A96502" w:rsidRPr="00C300D3">
              <w:rPr>
                <w:rStyle w:val="Hyperlink"/>
                <w:rFonts w:ascii="Times New Roman" w:eastAsiaTheme="majorEastAsia" w:hAnsi="Times New Roman" w:cs="Times New Roman"/>
                <w:noProof/>
                <w:lang w:val="en-GB" w:eastAsia="en-US"/>
              </w:rPr>
              <w:t>Evaluation Metrics</w:t>
            </w:r>
            <w:r w:rsidR="00A96502">
              <w:rPr>
                <w:noProof/>
                <w:webHidden/>
              </w:rPr>
              <w:tab/>
            </w:r>
            <w:r w:rsidR="00A96502">
              <w:rPr>
                <w:noProof/>
                <w:webHidden/>
              </w:rPr>
              <w:fldChar w:fldCharType="begin"/>
            </w:r>
            <w:r w:rsidR="00A96502">
              <w:rPr>
                <w:noProof/>
                <w:webHidden/>
              </w:rPr>
              <w:instrText xml:space="preserve"> PAGEREF _Toc99816233 \h </w:instrText>
            </w:r>
            <w:r w:rsidR="00A96502">
              <w:rPr>
                <w:noProof/>
                <w:webHidden/>
              </w:rPr>
            </w:r>
            <w:r w:rsidR="00A96502">
              <w:rPr>
                <w:noProof/>
                <w:webHidden/>
              </w:rPr>
              <w:fldChar w:fldCharType="separate"/>
            </w:r>
            <w:r w:rsidR="00A96502">
              <w:rPr>
                <w:noProof/>
                <w:webHidden/>
              </w:rPr>
              <w:t>4</w:t>
            </w:r>
            <w:r w:rsidR="00A96502">
              <w:rPr>
                <w:noProof/>
                <w:webHidden/>
              </w:rPr>
              <w:fldChar w:fldCharType="end"/>
            </w:r>
          </w:hyperlink>
        </w:p>
        <w:p w14:paraId="6ED201D3" w14:textId="0CC2664C" w:rsidR="00A96502" w:rsidRDefault="00FD2849">
          <w:pPr>
            <w:pStyle w:val="TOC2"/>
            <w:tabs>
              <w:tab w:val="left" w:pos="880"/>
              <w:tab w:val="right" w:leader="dot" w:pos="9019"/>
            </w:tabs>
            <w:rPr>
              <w:rFonts w:eastAsiaTheme="minorEastAsia" w:cstheme="minorBidi"/>
              <w:b w:val="0"/>
              <w:bCs w:val="0"/>
              <w:noProof/>
              <w:sz w:val="24"/>
              <w:szCs w:val="24"/>
              <w:lang w:val="en-SG" w:eastAsia="zh-CN"/>
            </w:rPr>
          </w:pPr>
          <w:hyperlink w:anchor="_Toc99816234" w:history="1">
            <w:r w:rsidR="00A96502" w:rsidRPr="00C300D3">
              <w:rPr>
                <w:rStyle w:val="Hyperlink"/>
                <w:rFonts w:ascii="Times New Roman" w:hAnsi="Times New Roman" w:cs="Times New Roman"/>
                <w:noProof/>
              </w:rPr>
              <w:t>4.1</w:t>
            </w:r>
            <w:r w:rsidR="00A96502">
              <w:rPr>
                <w:rFonts w:eastAsiaTheme="minorEastAsia" w:cstheme="minorBidi"/>
                <w:b w:val="0"/>
                <w:bCs w:val="0"/>
                <w:noProof/>
                <w:sz w:val="24"/>
                <w:szCs w:val="24"/>
                <w:lang w:val="en-SG" w:eastAsia="zh-CN"/>
              </w:rPr>
              <w:tab/>
            </w:r>
            <w:r w:rsidR="00A96502" w:rsidRPr="00C300D3">
              <w:rPr>
                <w:rStyle w:val="Hyperlink"/>
                <w:rFonts w:ascii="Times New Roman" w:hAnsi="Times New Roman" w:cs="Times New Roman"/>
                <w:noProof/>
              </w:rPr>
              <w:t>Missing value</w:t>
            </w:r>
            <w:r w:rsidR="00A96502">
              <w:rPr>
                <w:noProof/>
                <w:webHidden/>
              </w:rPr>
              <w:tab/>
            </w:r>
            <w:r w:rsidR="00A96502">
              <w:rPr>
                <w:noProof/>
                <w:webHidden/>
              </w:rPr>
              <w:fldChar w:fldCharType="begin"/>
            </w:r>
            <w:r w:rsidR="00A96502">
              <w:rPr>
                <w:noProof/>
                <w:webHidden/>
              </w:rPr>
              <w:instrText xml:space="preserve"> PAGEREF _Toc99816234 \h </w:instrText>
            </w:r>
            <w:r w:rsidR="00A96502">
              <w:rPr>
                <w:noProof/>
                <w:webHidden/>
              </w:rPr>
            </w:r>
            <w:r w:rsidR="00A96502">
              <w:rPr>
                <w:noProof/>
                <w:webHidden/>
              </w:rPr>
              <w:fldChar w:fldCharType="separate"/>
            </w:r>
            <w:r w:rsidR="00A96502">
              <w:rPr>
                <w:noProof/>
                <w:webHidden/>
              </w:rPr>
              <w:t>4</w:t>
            </w:r>
            <w:r w:rsidR="00A96502">
              <w:rPr>
                <w:noProof/>
                <w:webHidden/>
              </w:rPr>
              <w:fldChar w:fldCharType="end"/>
            </w:r>
          </w:hyperlink>
        </w:p>
        <w:p w14:paraId="099CDF29" w14:textId="571D68AB" w:rsidR="00A96502" w:rsidRDefault="00FD2849">
          <w:pPr>
            <w:pStyle w:val="TOC2"/>
            <w:tabs>
              <w:tab w:val="left" w:pos="880"/>
              <w:tab w:val="right" w:leader="dot" w:pos="9019"/>
            </w:tabs>
            <w:rPr>
              <w:rFonts w:eastAsiaTheme="minorEastAsia" w:cstheme="minorBidi"/>
              <w:b w:val="0"/>
              <w:bCs w:val="0"/>
              <w:noProof/>
              <w:sz w:val="24"/>
              <w:szCs w:val="24"/>
              <w:lang w:val="en-SG" w:eastAsia="zh-CN"/>
            </w:rPr>
          </w:pPr>
          <w:hyperlink w:anchor="_Toc99816235" w:history="1">
            <w:r w:rsidR="00A96502" w:rsidRPr="00C300D3">
              <w:rPr>
                <w:rStyle w:val="Hyperlink"/>
                <w:rFonts w:ascii="Times New Roman" w:hAnsi="Times New Roman" w:cs="Times New Roman"/>
                <w:noProof/>
              </w:rPr>
              <w:t>4.2</w:t>
            </w:r>
            <w:r w:rsidR="00A96502">
              <w:rPr>
                <w:rFonts w:eastAsiaTheme="minorEastAsia" w:cstheme="minorBidi"/>
                <w:b w:val="0"/>
                <w:bCs w:val="0"/>
                <w:noProof/>
                <w:sz w:val="24"/>
                <w:szCs w:val="24"/>
                <w:lang w:val="en-SG" w:eastAsia="zh-CN"/>
              </w:rPr>
              <w:tab/>
            </w:r>
            <w:r w:rsidR="00A96502" w:rsidRPr="00C300D3">
              <w:rPr>
                <w:rStyle w:val="Hyperlink"/>
                <w:rFonts w:ascii="Times New Roman" w:hAnsi="Times New Roman" w:cs="Times New Roman"/>
                <w:noProof/>
              </w:rPr>
              <w:t>Feature distribution</w:t>
            </w:r>
            <w:r w:rsidR="00A96502">
              <w:rPr>
                <w:noProof/>
                <w:webHidden/>
              </w:rPr>
              <w:tab/>
            </w:r>
            <w:r w:rsidR="00A96502">
              <w:rPr>
                <w:noProof/>
                <w:webHidden/>
              </w:rPr>
              <w:fldChar w:fldCharType="begin"/>
            </w:r>
            <w:r w:rsidR="00A96502">
              <w:rPr>
                <w:noProof/>
                <w:webHidden/>
              </w:rPr>
              <w:instrText xml:space="preserve"> PAGEREF _Toc99816235 \h </w:instrText>
            </w:r>
            <w:r w:rsidR="00A96502">
              <w:rPr>
                <w:noProof/>
                <w:webHidden/>
              </w:rPr>
            </w:r>
            <w:r w:rsidR="00A96502">
              <w:rPr>
                <w:noProof/>
                <w:webHidden/>
              </w:rPr>
              <w:fldChar w:fldCharType="separate"/>
            </w:r>
            <w:r w:rsidR="00A96502">
              <w:rPr>
                <w:noProof/>
                <w:webHidden/>
              </w:rPr>
              <w:t>5</w:t>
            </w:r>
            <w:r w:rsidR="00A96502">
              <w:rPr>
                <w:noProof/>
                <w:webHidden/>
              </w:rPr>
              <w:fldChar w:fldCharType="end"/>
            </w:r>
          </w:hyperlink>
        </w:p>
        <w:p w14:paraId="6229E3C3" w14:textId="5C942249" w:rsidR="00A96502" w:rsidRDefault="00FD2849">
          <w:pPr>
            <w:pStyle w:val="TOC2"/>
            <w:tabs>
              <w:tab w:val="left" w:pos="880"/>
              <w:tab w:val="right" w:leader="dot" w:pos="9019"/>
            </w:tabs>
            <w:rPr>
              <w:rFonts w:eastAsiaTheme="minorEastAsia" w:cstheme="minorBidi"/>
              <w:b w:val="0"/>
              <w:bCs w:val="0"/>
              <w:noProof/>
              <w:sz w:val="24"/>
              <w:szCs w:val="24"/>
              <w:lang w:val="en-SG" w:eastAsia="zh-CN"/>
            </w:rPr>
          </w:pPr>
          <w:hyperlink w:anchor="_Toc99816236" w:history="1">
            <w:r w:rsidR="00A96502" w:rsidRPr="00C300D3">
              <w:rPr>
                <w:rStyle w:val="Hyperlink"/>
                <w:rFonts w:ascii="Times New Roman" w:hAnsi="Times New Roman" w:cs="Times New Roman"/>
                <w:noProof/>
              </w:rPr>
              <w:t>4.3</w:t>
            </w:r>
            <w:r w:rsidR="00A96502">
              <w:rPr>
                <w:rFonts w:eastAsiaTheme="minorEastAsia" w:cstheme="minorBidi"/>
                <w:b w:val="0"/>
                <w:bCs w:val="0"/>
                <w:noProof/>
                <w:sz w:val="24"/>
                <w:szCs w:val="24"/>
                <w:lang w:val="en-SG" w:eastAsia="zh-CN"/>
              </w:rPr>
              <w:tab/>
            </w:r>
            <w:r w:rsidR="00A96502" w:rsidRPr="00C300D3">
              <w:rPr>
                <w:rStyle w:val="Hyperlink"/>
                <w:rFonts w:ascii="Times New Roman" w:hAnsi="Times New Roman" w:cs="Times New Roman"/>
                <w:noProof/>
              </w:rPr>
              <w:t>Feature correlation</w:t>
            </w:r>
            <w:r w:rsidR="00A96502">
              <w:rPr>
                <w:noProof/>
                <w:webHidden/>
              </w:rPr>
              <w:tab/>
            </w:r>
            <w:r w:rsidR="00A96502">
              <w:rPr>
                <w:noProof/>
                <w:webHidden/>
              </w:rPr>
              <w:fldChar w:fldCharType="begin"/>
            </w:r>
            <w:r w:rsidR="00A96502">
              <w:rPr>
                <w:noProof/>
                <w:webHidden/>
              </w:rPr>
              <w:instrText xml:space="preserve"> PAGEREF _Toc99816236 \h </w:instrText>
            </w:r>
            <w:r w:rsidR="00A96502">
              <w:rPr>
                <w:noProof/>
                <w:webHidden/>
              </w:rPr>
            </w:r>
            <w:r w:rsidR="00A96502">
              <w:rPr>
                <w:noProof/>
                <w:webHidden/>
              </w:rPr>
              <w:fldChar w:fldCharType="separate"/>
            </w:r>
            <w:r w:rsidR="00A96502">
              <w:rPr>
                <w:noProof/>
                <w:webHidden/>
              </w:rPr>
              <w:t>5</w:t>
            </w:r>
            <w:r w:rsidR="00A96502">
              <w:rPr>
                <w:noProof/>
                <w:webHidden/>
              </w:rPr>
              <w:fldChar w:fldCharType="end"/>
            </w:r>
          </w:hyperlink>
        </w:p>
        <w:p w14:paraId="7C138EB2" w14:textId="561447D7" w:rsidR="00A96502" w:rsidRDefault="00FD2849">
          <w:pPr>
            <w:pStyle w:val="TOC1"/>
            <w:tabs>
              <w:tab w:val="left" w:pos="440"/>
              <w:tab w:val="right" w:leader="dot" w:pos="9019"/>
            </w:tabs>
            <w:rPr>
              <w:rFonts w:eastAsiaTheme="minorEastAsia" w:cstheme="minorBidi"/>
              <w:b w:val="0"/>
              <w:bCs w:val="0"/>
              <w:i w:val="0"/>
              <w:iCs w:val="0"/>
              <w:noProof/>
              <w:lang w:val="en-SG" w:eastAsia="zh-CN"/>
            </w:rPr>
          </w:pPr>
          <w:hyperlink w:anchor="_Toc99816237" w:history="1">
            <w:r w:rsidR="00A96502" w:rsidRPr="00C300D3">
              <w:rPr>
                <w:rStyle w:val="Hyperlink"/>
                <w:rFonts w:ascii="Times New Roman" w:eastAsiaTheme="majorEastAsia" w:hAnsi="Times New Roman" w:cs="Times New Roman"/>
                <w:noProof/>
                <w:lang w:val="en-GB" w:eastAsia="en-US"/>
              </w:rPr>
              <w:t>5.</w:t>
            </w:r>
            <w:r w:rsidR="00A96502">
              <w:rPr>
                <w:rFonts w:eastAsiaTheme="minorEastAsia" w:cstheme="minorBidi"/>
                <w:b w:val="0"/>
                <w:bCs w:val="0"/>
                <w:i w:val="0"/>
                <w:iCs w:val="0"/>
                <w:noProof/>
                <w:lang w:val="en-SG" w:eastAsia="zh-CN"/>
              </w:rPr>
              <w:tab/>
            </w:r>
            <w:r w:rsidR="00A96502" w:rsidRPr="00C300D3">
              <w:rPr>
                <w:rStyle w:val="Hyperlink"/>
                <w:rFonts w:ascii="Times New Roman" w:eastAsiaTheme="majorEastAsia" w:hAnsi="Times New Roman" w:cs="Times New Roman"/>
                <w:noProof/>
                <w:lang w:val="en-GB" w:eastAsia="en-US"/>
              </w:rPr>
              <w:t>Data Pre-processing</w:t>
            </w:r>
            <w:r w:rsidR="00A96502">
              <w:rPr>
                <w:noProof/>
                <w:webHidden/>
              </w:rPr>
              <w:tab/>
            </w:r>
            <w:r w:rsidR="00A96502">
              <w:rPr>
                <w:noProof/>
                <w:webHidden/>
              </w:rPr>
              <w:fldChar w:fldCharType="begin"/>
            </w:r>
            <w:r w:rsidR="00A96502">
              <w:rPr>
                <w:noProof/>
                <w:webHidden/>
              </w:rPr>
              <w:instrText xml:space="preserve"> PAGEREF _Toc99816237 \h </w:instrText>
            </w:r>
            <w:r w:rsidR="00A96502">
              <w:rPr>
                <w:noProof/>
                <w:webHidden/>
              </w:rPr>
            </w:r>
            <w:r w:rsidR="00A96502">
              <w:rPr>
                <w:noProof/>
                <w:webHidden/>
              </w:rPr>
              <w:fldChar w:fldCharType="separate"/>
            </w:r>
            <w:r w:rsidR="00A96502">
              <w:rPr>
                <w:noProof/>
                <w:webHidden/>
              </w:rPr>
              <w:t>6</w:t>
            </w:r>
            <w:r w:rsidR="00A96502">
              <w:rPr>
                <w:noProof/>
                <w:webHidden/>
              </w:rPr>
              <w:fldChar w:fldCharType="end"/>
            </w:r>
          </w:hyperlink>
        </w:p>
        <w:p w14:paraId="15564139" w14:textId="6E5D9998" w:rsidR="00A96502" w:rsidRDefault="00FD2849">
          <w:pPr>
            <w:pStyle w:val="TOC2"/>
            <w:tabs>
              <w:tab w:val="left" w:pos="880"/>
              <w:tab w:val="right" w:leader="dot" w:pos="9019"/>
            </w:tabs>
            <w:rPr>
              <w:rFonts w:eastAsiaTheme="minorEastAsia" w:cstheme="minorBidi"/>
              <w:b w:val="0"/>
              <w:bCs w:val="0"/>
              <w:noProof/>
              <w:sz w:val="24"/>
              <w:szCs w:val="24"/>
              <w:lang w:val="en-SG" w:eastAsia="zh-CN"/>
            </w:rPr>
          </w:pPr>
          <w:hyperlink w:anchor="_Toc99816238" w:history="1">
            <w:r w:rsidR="00A96502" w:rsidRPr="00C300D3">
              <w:rPr>
                <w:rStyle w:val="Hyperlink"/>
                <w:rFonts w:ascii="Times New Roman" w:hAnsi="Times New Roman" w:cs="Times New Roman"/>
                <w:noProof/>
              </w:rPr>
              <w:t>5.1</w:t>
            </w:r>
            <w:r w:rsidR="00A96502">
              <w:rPr>
                <w:rFonts w:eastAsiaTheme="minorEastAsia" w:cstheme="minorBidi"/>
                <w:b w:val="0"/>
                <w:bCs w:val="0"/>
                <w:noProof/>
                <w:sz w:val="24"/>
                <w:szCs w:val="24"/>
                <w:lang w:val="en-SG" w:eastAsia="zh-CN"/>
              </w:rPr>
              <w:tab/>
            </w:r>
            <w:r w:rsidR="00A96502" w:rsidRPr="00C300D3">
              <w:rPr>
                <w:rStyle w:val="Hyperlink"/>
                <w:rFonts w:ascii="Times New Roman" w:hAnsi="Times New Roman" w:cs="Times New Roman"/>
                <w:noProof/>
              </w:rPr>
              <w:t>Joining tables</w:t>
            </w:r>
            <w:r w:rsidR="00A96502">
              <w:rPr>
                <w:noProof/>
                <w:webHidden/>
              </w:rPr>
              <w:tab/>
            </w:r>
            <w:r w:rsidR="00A96502">
              <w:rPr>
                <w:noProof/>
                <w:webHidden/>
              </w:rPr>
              <w:fldChar w:fldCharType="begin"/>
            </w:r>
            <w:r w:rsidR="00A96502">
              <w:rPr>
                <w:noProof/>
                <w:webHidden/>
              </w:rPr>
              <w:instrText xml:space="preserve"> PAGEREF _Toc99816238 \h </w:instrText>
            </w:r>
            <w:r w:rsidR="00A96502">
              <w:rPr>
                <w:noProof/>
                <w:webHidden/>
              </w:rPr>
            </w:r>
            <w:r w:rsidR="00A96502">
              <w:rPr>
                <w:noProof/>
                <w:webHidden/>
              </w:rPr>
              <w:fldChar w:fldCharType="separate"/>
            </w:r>
            <w:r w:rsidR="00A96502">
              <w:rPr>
                <w:noProof/>
                <w:webHidden/>
              </w:rPr>
              <w:t>6</w:t>
            </w:r>
            <w:r w:rsidR="00A96502">
              <w:rPr>
                <w:noProof/>
                <w:webHidden/>
              </w:rPr>
              <w:fldChar w:fldCharType="end"/>
            </w:r>
          </w:hyperlink>
        </w:p>
        <w:p w14:paraId="2910D33E" w14:textId="6D680930" w:rsidR="00A96502" w:rsidRDefault="00FD2849">
          <w:pPr>
            <w:pStyle w:val="TOC2"/>
            <w:tabs>
              <w:tab w:val="left" w:pos="880"/>
              <w:tab w:val="right" w:leader="dot" w:pos="9019"/>
            </w:tabs>
            <w:rPr>
              <w:rFonts w:eastAsiaTheme="minorEastAsia" w:cstheme="minorBidi"/>
              <w:b w:val="0"/>
              <w:bCs w:val="0"/>
              <w:noProof/>
              <w:sz w:val="24"/>
              <w:szCs w:val="24"/>
              <w:lang w:val="en-SG" w:eastAsia="zh-CN"/>
            </w:rPr>
          </w:pPr>
          <w:hyperlink w:anchor="_Toc99816239" w:history="1">
            <w:r w:rsidR="00A96502" w:rsidRPr="00C300D3">
              <w:rPr>
                <w:rStyle w:val="Hyperlink"/>
                <w:rFonts w:ascii="Times New Roman" w:hAnsi="Times New Roman" w:cs="Times New Roman"/>
                <w:noProof/>
              </w:rPr>
              <w:t>5.2</w:t>
            </w:r>
            <w:r w:rsidR="00A96502">
              <w:rPr>
                <w:rFonts w:eastAsiaTheme="minorEastAsia" w:cstheme="minorBidi"/>
                <w:b w:val="0"/>
                <w:bCs w:val="0"/>
                <w:noProof/>
                <w:sz w:val="24"/>
                <w:szCs w:val="24"/>
                <w:lang w:val="en-SG" w:eastAsia="zh-CN"/>
              </w:rPr>
              <w:tab/>
            </w:r>
            <w:r w:rsidR="00A96502" w:rsidRPr="00C300D3">
              <w:rPr>
                <w:rStyle w:val="Hyperlink"/>
                <w:rFonts w:ascii="Times New Roman" w:hAnsi="Times New Roman" w:cs="Times New Roman"/>
                <w:noProof/>
              </w:rPr>
              <w:t>Data cleaning</w:t>
            </w:r>
            <w:r w:rsidR="00A96502">
              <w:rPr>
                <w:noProof/>
                <w:webHidden/>
              </w:rPr>
              <w:tab/>
            </w:r>
            <w:r w:rsidR="00A96502">
              <w:rPr>
                <w:noProof/>
                <w:webHidden/>
              </w:rPr>
              <w:fldChar w:fldCharType="begin"/>
            </w:r>
            <w:r w:rsidR="00A96502">
              <w:rPr>
                <w:noProof/>
                <w:webHidden/>
              </w:rPr>
              <w:instrText xml:space="preserve"> PAGEREF _Toc99816239 \h </w:instrText>
            </w:r>
            <w:r w:rsidR="00A96502">
              <w:rPr>
                <w:noProof/>
                <w:webHidden/>
              </w:rPr>
            </w:r>
            <w:r w:rsidR="00A96502">
              <w:rPr>
                <w:noProof/>
                <w:webHidden/>
              </w:rPr>
              <w:fldChar w:fldCharType="separate"/>
            </w:r>
            <w:r w:rsidR="00A96502">
              <w:rPr>
                <w:noProof/>
                <w:webHidden/>
              </w:rPr>
              <w:t>6</w:t>
            </w:r>
            <w:r w:rsidR="00A96502">
              <w:rPr>
                <w:noProof/>
                <w:webHidden/>
              </w:rPr>
              <w:fldChar w:fldCharType="end"/>
            </w:r>
          </w:hyperlink>
        </w:p>
        <w:p w14:paraId="0584B975" w14:textId="00CE5DE0" w:rsidR="00A96502" w:rsidRDefault="00FD2849">
          <w:pPr>
            <w:pStyle w:val="TOC2"/>
            <w:tabs>
              <w:tab w:val="left" w:pos="880"/>
              <w:tab w:val="right" w:leader="dot" w:pos="9019"/>
            </w:tabs>
            <w:rPr>
              <w:rFonts w:eastAsiaTheme="minorEastAsia" w:cstheme="minorBidi"/>
              <w:b w:val="0"/>
              <w:bCs w:val="0"/>
              <w:noProof/>
              <w:sz w:val="24"/>
              <w:szCs w:val="24"/>
              <w:lang w:val="en-SG" w:eastAsia="zh-CN"/>
            </w:rPr>
          </w:pPr>
          <w:hyperlink w:anchor="_Toc99816240" w:history="1">
            <w:r w:rsidR="00A96502" w:rsidRPr="00C300D3">
              <w:rPr>
                <w:rStyle w:val="Hyperlink"/>
                <w:rFonts w:ascii="Times New Roman" w:hAnsi="Times New Roman" w:cs="Times New Roman"/>
                <w:noProof/>
              </w:rPr>
              <w:t>5.3</w:t>
            </w:r>
            <w:r w:rsidR="00A96502">
              <w:rPr>
                <w:rFonts w:eastAsiaTheme="minorEastAsia" w:cstheme="minorBidi"/>
                <w:b w:val="0"/>
                <w:bCs w:val="0"/>
                <w:noProof/>
                <w:sz w:val="24"/>
                <w:szCs w:val="24"/>
                <w:lang w:val="en-SG" w:eastAsia="zh-CN"/>
              </w:rPr>
              <w:tab/>
            </w:r>
            <w:r w:rsidR="00A96502" w:rsidRPr="00C300D3">
              <w:rPr>
                <w:rStyle w:val="Hyperlink"/>
                <w:rFonts w:ascii="Times New Roman" w:hAnsi="Times New Roman" w:cs="Times New Roman"/>
                <w:noProof/>
              </w:rPr>
              <w:t>One-hot encoding for categorical features</w:t>
            </w:r>
            <w:r w:rsidR="00A96502">
              <w:rPr>
                <w:noProof/>
                <w:webHidden/>
              </w:rPr>
              <w:tab/>
            </w:r>
            <w:r w:rsidR="00A96502">
              <w:rPr>
                <w:noProof/>
                <w:webHidden/>
              </w:rPr>
              <w:fldChar w:fldCharType="begin"/>
            </w:r>
            <w:r w:rsidR="00A96502">
              <w:rPr>
                <w:noProof/>
                <w:webHidden/>
              </w:rPr>
              <w:instrText xml:space="preserve"> PAGEREF _Toc99816240 \h </w:instrText>
            </w:r>
            <w:r w:rsidR="00A96502">
              <w:rPr>
                <w:noProof/>
                <w:webHidden/>
              </w:rPr>
            </w:r>
            <w:r w:rsidR="00A96502">
              <w:rPr>
                <w:noProof/>
                <w:webHidden/>
              </w:rPr>
              <w:fldChar w:fldCharType="separate"/>
            </w:r>
            <w:r w:rsidR="00A96502">
              <w:rPr>
                <w:noProof/>
                <w:webHidden/>
              </w:rPr>
              <w:t>6</w:t>
            </w:r>
            <w:r w:rsidR="00A96502">
              <w:rPr>
                <w:noProof/>
                <w:webHidden/>
              </w:rPr>
              <w:fldChar w:fldCharType="end"/>
            </w:r>
          </w:hyperlink>
        </w:p>
        <w:p w14:paraId="4FCB7F5E" w14:textId="20D13D19" w:rsidR="00A96502" w:rsidRDefault="00FD2849">
          <w:pPr>
            <w:pStyle w:val="TOC2"/>
            <w:tabs>
              <w:tab w:val="left" w:pos="880"/>
              <w:tab w:val="right" w:leader="dot" w:pos="9019"/>
            </w:tabs>
            <w:rPr>
              <w:rFonts w:eastAsiaTheme="minorEastAsia" w:cstheme="minorBidi"/>
              <w:b w:val="0"/>
              <w:bCs w:val="0"/>
              <w:noProof/>
              <w:sz w:val="24"/>
              <w:szCs w:val="24"/>
              <w:lang w:val="en-SG" w:eastAsia="zh-CN"/>
            </w:rPr>
          </w:pPr>
          <w:hyperlink w:anchor="_Toc99816241" w:history="1">
            <w:r w:rsidR="00A96502" w:rsidRPr="00C300D3">
              <w:rPr>
                <w:rStyle w:val="Hyperlink"/>
                <w:rFonts w:ascii="Times New Roman" w:hAnsi="Times New Roman" w:cs="Times New Roman"/>
                <w:noProof/>
              </w:rPr>
              <w:t>5.4</w:t>
            </w:r>
            <w:r w:rsidR="00A96502">
              <w:rPr>
                <w:rFonts w:eastAsiaTheme="minorEastAsia" w:cstheme="minorBidi"/>
                <w:b w:val="0"/>
                <w:bCs w:val="0"/>
                <w:noProof/>
                <w:sz w:val="24"/>
                <w:szCs w:val="24"/>
                <w:lang w:val="en-SG" w:eastAsia="zh-CN"/>
              </w:rPr>
              <w:tab/>
            </w:r>
            <w:r w:rsidR="00A96502" w:rsidRPr="00C300D3">
              <w:rPr>
                <w:rStyle w:val="Hyperlink"/>
                <w:rFonts w:ascii="Times New Roman" w:hAnsi="Times New Roman" w:cs="Times New Roman"/>
                <w:noProof/>
              </w:rPr>
              <w:t>Standardization and normalization for numerical features</w:t>
            </w:r>
            <w:r w:rsidR="00A96502">
              <w:rPr>
                <w:noProof/>
                <w:webHidden/>
              </w:rPr>
              <w:tab/>
            </w:r>
            <w:r w:rsidR="00A96502">
              <w:rPr>
                <w:noProof/>
                <w:webHidden/>
              </w:rPr>
              <w:fldChar w:fldCharType="begin"/>
            </w:r>
            <w:r w:rsidR="00A96502">
              <w:rPr>
                <w:noProof/>
                <w:webHidden/>
              </w:rPr>
              <w:instrText xml:space="preserve"> PAGEREF _Toc99816241 \h </w:instrText>
            </w:r>
            <w:r w:rsidR="00A96502">
              <w:rPr>
                <w:noProof/>
                <w:webHidden/>
              </w:rPr>
            </w:r>
            <w:r w:rsidR="00A96502">
              <w:rPr>
                <w:noProof/>
                <w:webHidden/>
              </w:rPr>
              <w:fldChar w:fldCharType="separate"/>
            </w:r>
            <w:r w:rsidR="00A96502">
              <w:rPr>
                <w:noProof/>
                <w:webHidden/>
              </w:rPr>
              <w:t>6</w:t>
            </w:r>
            <w:r w:rsidR="00A96502">
              <w:rPr>
                <w:noProof/>
                <w:webHidden/>
              </w:rPr>
              <w:fldChar w:fldCharType="end"/>
            </w:r>
          </w:hyperlink>
        </w:p>
        <w:p w14:paraId="4CE20606" w14:textId="2DDB4F14" w:rsidR="00A96502" w:rsidRDefault="00FD2849">
          <w:pPr>
            <w:pStyle w:val="TOC2"/>
            <w:tabs>
              <w:tab w:val="left" w:pos="880"/>
              <w:tab w:val="right" w:leader="dot" w:pos="9019"/>
            </w:tabs>
            <w:rPr>
              <w:rFonts w:eastAsiaTheme="minorEastAsia" w:cstheme="minorBidi"/>
              <w:b w:val="0"/>
              <w:bCs w:val="0"/>
              <w:noProof/>
              <w:sz w:val="24"/>
              <w:szCs w:val="24"/>
              <w:lang w:val="en-SG" w:eastAsia="zh-CN"/>
            </w:rPr>
          </w:pPr>
          <w:hyperlink w:anchor="_Toc99816242" w:history="1">
            <w:r w:rsidR="00A96502" w:rsidRPr="00C300D3">
              <w:rPr>
                <w:rStyle w:val="Hyperlink"/>
                <w:rFonts w:ascii="Times New Roman" w:hAnsi="Times New Roman" w:cs="Times New Roman"/>
                <w:noProof/>
              </w:rPr>
              <w:t>5.5</w:t>
            </w:r>
            <w:r w:rsidR="00A96502">
              <w:rPr>
                <w:rFonts w:eastAsiaTheme="minorEastAsia" w:cstheme="minorBidi"/>
                <w:b w:val="0"/>
                <w:bCs w:val="0"/>
                <w:noProof/>
                <w:sz w:val="24"/>
                <w:szCs w:val="24"/>
                <w:lang w:val="en-SG" w:eastAsia="zh-CN"/>
              </w:rPr>
              <w:tab/>
            </w:r>
            <w:r w:rsidR="00A96502" w:rsidRPr="00C300D3">
              <w:rPr>
                <w:rStyle w:val="Hyperlink"/>
                <w:rFonts w:ascii="Times New Roman" w:hAnsi="Times New Roman" w:cs="Times New Roman"/>
                <w:noProof/>
              </w:rPr>
              <w:t>Stratified train test splitting</w:t>
            </w:r>
            <w:r w:rsidR="00A96502">
              <w:rPr>
                <w:noProof/>
                <w:webHidden/>
              </w:rPr>
              <w:tab/>
            </w:r>
            <w:r w:rsidR="00A96502">
              <w:rPr>
                <w:noProof/>
                <w:webHidden/>
              </w:rPr>
              <w:fldChar w:fldCharType="begin"/>
            </w:r>
            <w:r w:rsidR="00A96502">
              <w:rPr>
                <w:noProof/>
                <w:webHidden/>
              </w:rPr>
              <w:instrText xml:space="preserve"> PAGEREF _Toc99816242 \h </w:instrText>
            </w:r>
            <w:r w:rsidR="00A96502">
              <w:rPr>
                <w:noProof/>
                <w:webHidden/>
              </w:rPr>
            </w:r>
            <w:r w:rsidR="00A96502">
              <w:rPr>
                <w:noProof/>
                <w:webHidden/>
              </w:rPr>
              <w:fldChar w:fldCharType="separate"/>
            </w:r>
            <w:r w:rsidR="00A96502">
              <w:rPr>
                <w:noProof/>
                <w:webHidden/>
              </w:rPr>
              <w:t>6</w:t>
            </w:r>
            <w:r w:rsidR="00A96502">
              <w:rPr>
                <w:noProof/>
                <w:webHidden/>
              </w:rPr>
              <w:fldChar w:fldCharType="end"/>
            </w:r>
          </w:hyperlink>
        </w:p>
        <w:p w14:paraId="160DFBF5" w14:textId="25A936C4" w:rsidR="00A96502" w:rsidRDefault="00FD2849">
          <w:pPr>
            <w:pStyle w:val="TOC1"/>
            <w:tabs>
              <w:tab w:val="left" w:pos="440"/>
              <w:tab w:val="right" w:leader="dot" w:pos="9019"/>
            </w:tabs>
            <w:rPr>
              <w:rFonts w:eastAsiaTheme="minorEastAsia" w:cstheme="minorBidi"/>
              <w:b w:val="0"/>
              <w:bCs w:val="0"/>
              <w:i w:val="0"/>
              <w:iCs w:val="0"/>
              <w:noProof/>
              <w:lang w:val="en-SG" w:eastAsia="zh-CN"/>
            </w:rPr>
          </w:pPr>
          <w:hyperlink w:anchor="_Toc99816243" w:history="1">
            <w:r w:rsidR="00A96502" w:rsidRPr="00C300D3">
              <w:rPr>
                <w:rStyle w:val="Hyperlink"/>
                <w:rFonts w:ascii="Times New Roman" w:eastAsiaTheme="majorEastAsia" w:hAnsi="Times New Roman" w:cs="Times New Roman"/>
                <w:noProof/>
                <w:lang w:val="en-GB" w:eastAsia="en-US"/>
              </w:rPr>
              <w:t>6.</w:t>
            </w:r>
            <w:r w:rsidR="00A96502">
              <w:rPr>
                <w:rFonts w:eastAsiaTheme="minorEastAsia" w:cstheme="minorBidi"/>
                <w:b w:val="0"/>
                <w:bCs w:val="0"/>
                <w:i w:val="0"/>
                <w:iCs w:val="0"/>
                <w:noProof/>
                <w:lang w:val="en-SG" w:eastAsia="zh-CN"/>
              </w:rPr>
              <w:tab/>
            </w:r>
            <w:r w:rsidR="00A96502" w:rsidRPr="00C300D3">
              <w:rPr>
                <w:rStyle w:val="Hyperlink"/>
                <w:rFonts w:ascii="Times New Roman" w:eastAsiaTheme="majorEastAsia" w:hAnsi="Times New Roman" w:cs="Times New Roman"/>
                <w:noProof/>
                <w:lang w:val="en-GB" w:eastAsia="en-US"/>
              </w:rPr>
              <w:t>Models</w:t>
            </w:r>
            <w:r w:rsidR="00A96502">
              <w:rPr>
                <w:noProof/>
                <w:webHidden/>
              </w:rPr>
              <w:tab/>
            </w:r>
            <w:r w:rsidR="00A96502">
              <w:rPr>
                <w:noProof/>
                <w:webHidden/>
              </w:rPr>
              <w:fldChar w:fldCharType="begin"/>
            </w:r>
            <w:r w:rsidR="00A96502">
              <w:rPr>
                <w:noProof/>
                <w:webHidden/>
              </w:rPr>
              <w:instrText xml:space="preserve"> PAGEREF _Toc99816243 \h </w:instrText>
            </w:r>
            <w:r w:rsidR="00A96502">
              <w:rPr>
                <w:noProof/>
                <w:webHidden/>
              </w:rPr>
            </w:r>
            <w:r w:rsidR="00A96502">
              <w:rPr>
                <w:noProof/>
                <w:webHidden/>
              </w:rPr>
              <w:fldChar w:fldCharType="separate"/>
            </w:r>
            <w:r w:rsidR="00A96502">
              <w:rPr>
                <w:noProof/>
                <w:webHidden/>
              </w:rPr>
              <w:t>7</w:t>
            </w:r>
            <w:r w:rsidR="00A96502">
              <w:rPr>
                <w:noProof/>
                <w:webHidden/>
              </w:rPr>
              <w:fldChar w:fldCharType="end"/>
            </w:r>
          </w:hyperlink>
        </w:p>
        <w:p w14:paraId="3187AF6F" w14:textId="0781652F" w:rsidR="00A96502" w:rsidRDefault="00FD2849">
          <w:pPr>
            <w:pStyle w:val="TOC2"/>
            <w:tabs>
              <w:tab w:val="left" w:pos="880"/>
              <w:tab w:val="right" w:leader="dot" w:pos="9019"/>
            </w:tabs>
            <w:rPr>
              <w:rFonts w:eastAsiaTheme="minorEastAsia" w:cstheme="minorBidi"/>
              <w:b w:val="0"/>
              <w:bCs w:val="0"/>
              <w:noProof/>
              <w:sz w:val="24"/>
              <w:szCs w:val="24"/>
              <w:lang w:val="en-SG" w:eastAsia="zh-CN"/>
            </w:rPr>
          </w:pPr>
          <w:hyperlink w:anchor="_Toc99816244" w:history="1">
            <w:r w:rsidR="00A96502" w:rsidRPr="00C300D3">
              <w:rPr>
                <w:rStyle w:val="Hyperlink"/>
                <w:rFonts w:ascii="Times New Roman" w:hAnsi="Times New Roman" w:cs="Times New Roman"/>
                <w:noProof/>
              </w:rPr>
              <w:t>6.1</w:t>
            </w:r>
            <w:r w:rsidR="00A96502">
              <w:rPr>
                <w:rFonts w:eastAsiaTheme="minorEastAsia" w:cstheme="minorBidi"/>
                <w:b w:val="0"/>
                <w:bCs w:val="0"/>
                <w:noProof/>
                <w:sz w:val="24"/>
                <w:szCs w:val="24"/>
                <w:lang w:val="en-SG" w:eastAsia="zh-CN"/>
              </w:rPr>
              <w:tab/>
            </w:r>
            <w:r w:rsidR="00A96502" w:rsidRPr="00C300D3">
              <w:rPr>
                <w:rStyle w:val="Hyperlink"/>
                <w:rFonts w:ascii="Times New Roman" w:hAnsi="Times New Roman" w:cs="Times New Roman"/>
                <w:noProof/>
              </w:rPr>
              <w:t>Logistic Regression</w:t>
            </w:r>
            <w:r w:rsidR="00A96502">
              <w:rPr>
                <w:noProof/>
                <w:webHidden/>
              </w:rPr>
              <w:tab/>
            </w:r>
            <w:r w:rsidR="00A96502">
              <w:rPr>
                <w:noProof/>
                <w:webHidden/>
              </w:rPr>
              <w:fldChar w:fldCharType="begin"/>
            </w:r>
            <w:r w:rsidR="00A96502">
              <w:rPr>
                <w:noProof/>
                <w:webHidden/>
              </w:rPr>
              <w:instrText xml:space="preserve"> PAGEREF _Toc99816244 \h </w:instrText>
            </w:r>
            <w:r w:rsidR="00A96502">
              <w:rPr>
                <w:noProof/>
                <w:webHidden/>
              </w:rPr>
            </w:r>
            <w:r w:rsidR="00A96502">
              <w:rPr>
                <w:noProof/>
                <w:webHidden/>
              </w:rPr>
              <w:fldChar w:fldCharType="separate"/>
            </w:r>
            <w:r w:rsidR="00A96502">
              <w:rPr>
                <w:noProof/>
                <w:webHidden/>
              </w:rPr>
              <w:t>7</w:t>
            </w:r>
            <w:r w:rsidR="00A96502">
              <w:rPr>
                <w:noProof/>
                <w:webHidden/>
              </w:rPr>
              <w:fldChar w:fldCharType="end"/>
            </w:r>
          </w:hyperlink>
        </w:p>
        <w:p w14:paraId="3D620F77" w14:textId="3E39E776" w:rsidR="00A96502" w:rsidRDefault="00FD2849">
          <w:pPr>
            <w:pStyle w:val="TOC2"/>
            <w:tabs>
              <w:tab w:val="left" w:pos="880"/>
              <w:tab w:val="right" w:leader="dot" w:pos="9019"/>
            </w:tabs>
            <w:rPr>
              <w:rFonts w:eastAsiaTheme="minorEastAsia" w:cstheme="minorBidi"/>
              <w:b w:val="0"/>
              <w:bCs w:val="0"/>
              <w:noProof/>
              <w:sz w:val="24"/>
              <w:szCs w:val="24"/>
              <w:lang w:val="en-SG" w:eastAsia="zh-CN"/>
            </w:rPr>
          </w:pPr>
          <w:hyperlink w:anchor="_Toc99816245" w:history="1">
            <w:r w:rsidR="00A96502" w:rsidRPr="00C300D3">
              <w:rPr>
                <w:rStyle w:val="Hyperlink"/>
                <w:rFonts w:ascii="Times New Roman" w:hAnsi="Times New Roman" w:cs="Times New Roman"/>
                <w:noProof/>
              </w:rPr>
              <w:t>6.2</w:t>
            </w:r>
            <w:r w:rsidR="00A96502">
              <w:rPr>
                <w:rFonts w:eastAsiaTheme="minorEastAsia" w:cstheme="minorBidi"/>
                <w:b w:val="0"/>
                <w:bCs w:val="0"/>
                <w:noProof/>
                <w:sz w:val="24"/>
                <w:szCs w:val="24"/>
                <w:lang w:val="en-SG" w:eastAsia="zh-CN"/>
              </w:rPr>
              <w:tab/>
            </w:r>
            <w:r w:rsidR="00A96502" w:rsidRPr="00C300D3">
              <w:rPr>
                <w:rStyle w:val="Hyperlink"/>
                <w:rFonts w:ascii="Times New Roman" w:hAnsi="Times New Roman" w:cs="Times New Roman"/>
                <w:noProof/>
              </w:rPr>
              <w:t>Random Forest</w:t>
            </w:r>
            <w:r w:rsidR="00A96502">
              <w:rPr>
                <w:noProof/>
                <w:webHidden/>
              </w:rPr>
              <w:tab/>
            </w:r>
            <w:r w:rsidR="00A96502">
              <w:rPr>
                <w:noProof/>
                <w:webHidden/>
              </w:rPr>
              <w:fldChar w:fldCharType="begin"/>
            </w:r>
            <w:r w:rsidR="00A96502">
              <w:rPr>
                <w:noProof/>
                <w:webHidden/>
              </w:rPr>
              <w:instrText xml:space="preserve"> PAGEREF _Toc99816245 \h </w:instrText>
            </w:r>
            <w:r w:rsidR="00A96502">
              <w:rPr>
                <w:noProof/>
                <w:webHidden/>
              </w:rPr>
            </w:r>
            <w:r w:rsidR="00A96502">
              <w:rPr>
                <w:noProof/>
                <w:webHidden/>
              </w:rPr>
              <w:fldChar w:fldCharType="separate"/>
            </w:r>
            <w:r w:rsidR="00A96502">
              <w:rPr>
                <w:noProof/>
                <w:webHidden/>
              </w:rPr>
              <w:t>7</w:t>
            </w:r>
            <w:r w:rsidR="00A96502">
              <w:rPr>
                <w:noProof/>
                <w:webHidden/>
              </w:rPr>
              <w:fldChar w:fldCharType="end"/>
            </w:r>
          </w:hyperlink>
        </w:p>
        <w:p w14:paraId="75F80F69" w14:textId="708D09EB" w:rsidR="00A96502" w:rsidRDefault="00FD2849">
          <w:pPr>
            <w:pStyle w:val="TOC2"/>
            <w:tabs>
              <w:tab w:val="left" w:pos="880"/>
              <w:tab w:val="right" w:leader="dot" w:pos="9019"/>
            </w:tabs>
            <w:rPr>
              <w:rFonts w:eastAsiaTheme="minorEastAsia" w:cstheme="minorBidi"/>
              <w:b w:val="0"/>
              <w:bCs w:val="0"/>
              <w:noProof/>
              <w:sz w:val="24"/>
              <w:szCs w:val="24"/>
              <w:lang w:val="en-SG" w:eastAsia="zh-CN"/>
            </w:rPr>
          </w:pPr>
          <w:hyperlink w:anchor="_Toc99816246" w:history="1">
            <w:r w:rsidR="00A96502" w:rsidRPr="00C300D3">
              <w:rPr>
                <w:rStyle w:val="Hyperlink"/>
                <w:rFonts w:ascii="Times New Roman" w:hAnsi="Times New Roman" w:cs="Times New Roman"/>
                <w:noProof/>
              </w:rPr>
              <w:t>6.3</w:t>
            </w:r>
            <w:r w:rsidR="00A96502">
              <w:rPr>
                <w:rFonts w:eastAsiaTheme="minorEastAsia" w:cstheme="minorBidi"/>
                <w:b w:val="0"/>
                <w:bCs w:val="0"/>
                <w:noProof/>
                <w:sz w:val="24"/>
                <w:szCs w:val="24"/>
                <w:lang w:val="en-SG" w:eastAsia="zh-CN"/>
              </w:rPr>
              <w:tab/>
            </w:r>
            <w:r w:rsidR="00A96502" w:rsidRPr="00C300D3">
              <w:rPr>
                <w:rStyle w:val="Hyperlink"/>
                <w:rFonts w:ascii="Times New Roman" w:hAnsi="Times New Roman" w:cs="Times New Roman"/>
                <w:noProof/>
              </w:rPr>
              <w:t>LGBM</w:t>
            </w:r>
            <w:r w:rsidR="00A96502">
              <w:rPr>
                <w:noProof/>
                <w:webHidden/>
              </w:rPr>
              <w:tab/>
            </w:r>
            <w:r w:rsidR="00A96502">
              <w:rPr>
                <w:noProof/>
                <w:webHidden/>
              </w:rPr>
              <w:fldChar w:fldCharType="begin"/>
            </w:r>
            <w:r w:rsidR="00A96502">
              <w:rPr>
                <w:noProof/>
                <w:webHidden/>
              </w:rPr>
              <w:instrText xml:space="preserve"> PAGEREF _Toc99816246 \h </w:instrText>
            </w:r>
            <w:r w:rsidR="00A96502">
              <w:rPr>
                <w:noProof/>
                <w:webHidden/>
              </w:rPr>
            </w:r>
            <w:r w:rsidR="00A96502">
              <w:rPr>
                <w:noProof/>
                <w:webHidden/>
              </w:rPr>
              <w:fldChar w:fldCharType="separate"/>
            </w:r>
            <w:r w:rsidR="00A96502">
              <w:rPr>
                <w:noProof/>
                <w:webHidden/>
              </w:rPr>
              <w:t>8</w:t>
            </w:r>
            <w:r w:rsidR="00A96502">
              <w:rPr>
                <w:noProof/>
                <w:webHidden/>
              </w:rPr>
              <w:fldChar w:fldCharType="end"/>
            </w:r>
          </w:hyperlink>
        </w:p>
        <w:p w14:paraId="48741E6A" w14:textId="3FF7DE37" w:rsidR="00A96502" w:rsidRDefault="00FD2849">
          <w:pPr>
            <w:pStyle w:val="TOC2"/>
            <w:tabs>
              <w:tab w:val="left" w:pos="880"/>
              <w:tab w:val="right" w:leader="dot" w:pos="9019"/>
            </w:tabs>
            <w:rPr>
              <w:rFonts w:eastAsiaTheme="minorEastAsia" w:cstheme="minorBidi"/>
              <w:b w:val="0"/>
              <w:bCs w:val="0"/>
              <w:noProof/>
              <w:sz w:val="24"/>
              <w:szCs w:val="24"/>
              <w:lang w:val="en-SG" w:eastAsia="zh-CN"/>
            </w:rPr>
          </w:pPr>
          <w:hyperlink w:anchor="_Toc99816247" w:history="1">
            <w:r w:rsidR="00A96502" w:rsidRPr="00C300D3">
              <w:rPr>
                <w:rStyle w:val="Hyperlink"/>
                <w:rFonts w:ascii="Times New Roman" w:hAnsi="Times New Roman" w:cs="Times New Roman"/>
                <w:noProof/>
              </w:rPr>
              <w:t>6.4</w:t>
            </w:r>
            <w:r w:rsidR="00A96502">
              <w:rPr>
                <w:rFonts w:eastAsiaTheme="minorEastAsia" w:cstheme="minorBidi"/>
                <w:b w:val="0"/>
                <w:bCs w:val="0"/>
                <w:noProof/>
                <w:sz w:val="24"/>
                <w:szCs w:val="24"/>
                <w:lang w:val="en-SG" w:eastAsia="zh-CN"/>
              </w:rPr>
              <w:tab/>
            </w:r>
            <w:r w:rsidR="00A96502" w:rsidRPr="00C300D3">
              <w:rPr>
                <w:rStyle w:val="Hyperlink"/>
                <w:rFonts w:ascii="Times New Roman" w:hAnsi="Times New Roman" w:cs="Times New Roman"/>
                <w:noProof/>
              </w:rPr>
              <w:t>DeepFM</w:t>
            </w:r>
            <w:r w:rsidR="00A96502">
              <w:rPr>
                <w:noProof/>
                <w:webHidden/>
              </w:rPr>
              <w:tab/>
            </w:r>
            <w:r w:rsidR="00A96502">
              <w:rPr>
                <w:noProof/>
                <w:webHidden/>
              </w:rPr>
              <w:fldChar w:fldCharType="begin"/>
            </w:r>
            <w:r w:rsidR="00A96502">
              <w:rPr>
                <w:noProof/>
                <w:webHidden/>
              </w:rPr>
              <w:instrText xml:space="preserve"> PAGEREF _Toc99816247 \h </w:instrText>
            </w:r>
            <w:r w:rsidR="00A96502">
              <w:rPr>
                <w:noProof/>
                <w:webHidden/>
              </w:rPr>
            </w:r>
            <w:r w:rsidR="00A96502">
              <w:rPr>
                <w:noProof/>
                <w:webHidden/>
              </w:rPr>
              <w:fldChar w:fldCharType="separate"/>
            </w:r>
            <w:r w:rsidR="00A96502">
              <w:rPr>
                <w:noProof/>
                <w:webHidden/>
              </w:rPr>
              <w:t>9</w:t>
            </w:r>
            <w:r w:rsidR="00A96502">
              <w:rPr>
                <w:noProof/>
                <w:webHidden/>
              </w:rPr>
              <w:fldChar w:fldCharType="end"/>
            </w:r>
          </w:hyperlink>
        </w:p>
        <w:p w14:paraId="29BF984F" w14:textId="4B85DEDD" w:rsidR="00A96502" w:rsidRDefault="00FD2849">
          <w:pPr>
            <w:pStyle w:val="TOC1"/>
            <w:tabs>
              <w:tab w:val="left" w:pos="440"/>
              <w:tab w:val="right" w:leader="dot" w:pos="9019"/>
            </w:tabs>
            <w:rPr>
              <w:rFonts w:eastAsiaTheme="minorEastAsia" w:cstheme="minorBidi"/>
              <w:b w:val="0"/>
              <w:bCs w:val="0"/>
              <w:i w:val="0"/>
              <w:iCs w:val="0"/>
              <w:noProof/>
              <w:lang w:val="en-SG" w:eastAsia="zh-CN"/>
            </w:rPr>
          </w:pPr>
          <w:hyperlink w:anchor="_Toc99816248" w:history="1">
            <w:r w:rsidR="00A96502" w:rsidRPr="00C300D3">
              <w:rPr>
                <w:rStyle w:val="Hyperlink"/>
                <w:rFonts w:ascii="Times New Roman" w:eastAsiaTheme="majorEastAsia" w:hAnsi="Times New Roman" w:cs="Times New Roman"/>
                <w:noProof/>
                <w:lang w:val="en-GB" w:eastAsia="en-US"/>
              </w:rPr>
              <w:t>7.</w:t>
            </w:r>
            <w:r w:rsidR="00A96502">
              <w:rPr>
                <w:rFonts w:eastAsiaTheme="minorEastAsia" w:cstheme="minorBidi"/>
                <w:b w:val="0"/>
                <w:bCs w:val="0"/>
                <w:i w:val="0"/>
                <w:iCs w:val="0"/>
                <w:noProof/>
                <w:lang w:val="en-SG" w:eastAsia="zh-CN"/>
              </w:rPr>
              <w:tab/>
            </w:r>
            <w:r w:rsidR="00A96502" w:rsidRPr="00C300D3">
              <w:rPr>
                <w:rStyle w:val="Hyperlink"/>
                <w:rFonts w:ascii="Times New Roman" w:eastAsiaTheme="majorEastAsia" w:hAnsi="Times New Roman" w:cs="Times New Roman"/>
                <w:noProof/>
                <w:lang w:val="en-GB" w:eastAsia="en-US"/>
              </w:rPr>
              <w:t>Conclusion</w:t>
            </w:r>
            <w:r w:rsidR="00A96502">
              <w:rPr>
                <w:noProof/>
                <w:webHidden/>
              </w:rPr>
              <w:tab/>
            </w:r>
            <w:r w:rsidR="00A96502">
              <w:rPr>
                <w:noProof/>
                <w:webHidden/>
              </w:rPr>
              <w:fldChar w:fldCharType="begin"/>
            </w:r>
            <w:r w:rsidR="00A96502">
              <w:rPr>
                <w:noProof/>
                <w:webHidden/>
              </w:rPr>
              <w:instrText xml:space="preserve"> PAGEREF _Toc99816248 \h </w:instrText>
            </w:r>
            <w:r w:rsidR="00A96502">
              <w:rPr>
                <w:noProof/>
                <w:webHidden/>
              </w:rPr>
            </w:r>
            <w:r w:rsidR="00A96502">
              <w:rPr>
                <w:noProof/>
                <w:webHidden/>
              </w:rPr>
              <w:fldChar w:fldCharType="separate"/>
            </w:r>
            <w:r w:rsidR="00A96502">
              <w:rPr>
                <w:noProof/>
                <w:webHidden/>
              </w:rPr>
              <w:t>10</w:t>
            </w:r>
            <w:r w:rsidR="00A96502">
              <w:rPr>
                <w:noProof/>
                <w:webHidden/>
              </w:rPr>
              <w:fldChar w:fldCharType="end"/>
            </w:r>
          </w:hyperlink>
        </w:p>
        <w:p w14:paraId="3642D356" w14:textId="49D2E619" w:rsidR="00A96502" w:rsidRDefault="00FD2849">
          <w:pPr>
            <w:pStyle w:val="TOC1"/>
            <w:tabs>
              <w:tab w:val="left" w:pos="440"/>
              <w:tab w:val="right" w:leader="dot" w:pos="9019"/>
            </w:tabs>
            <w:rPr>
              <w:rFonts w:eastAsiaTheme="minorEastAsia" w:cstheme="minorBidi"/>
              <w:b w:val="0"/>
              <w:bCs w:val="0"/>
              <w:i w:val="0"/>
              <w:iCs w:val="0"/>
              <w:noProof/>
              <w:lang w:val="en-SG" w:eastAsia="zh-CN"/>
            </w:rPr>
          </w:pPr>
          <w:hyperlink w:anchor="_Toc99816249" w:history="1">
            <w:r w:rsidR="00A96502" w:rsidRPr="00C300D3">
              <w:rPr>
                <w:rStyle w:val="Hyperlink"/>
                <w:rFonts w:ascii="Times New Roman" w:eastAsiaTheme="majorEastAsia" w:hAnsi="Times New Roman" w:cs="Times New Roman"/>
                <w:noProof/>
                <w:lang w:val="en-GB" w:eastAsia="en-US"/>
              </w:rPr>
              <w:t>8.</w:t>
            </w:r>
            <w:r w:rsidR="00A96502">
              <w:rPr>
                <w:rFonts w:eastAsiaTheme="minorEastAsia" w:cstheme="minorBidi"/>
                <w:b w:val="0"/>
                <w:bCs w:val="0"/>
                <w:i w:val="0"/>
                <w:iCs w:val="0"/>
                <w:noProof/>
                <w:lang w:val="en-SG" w:eastAsia="zh-CN"/>
              </w:rPr>
              <w:tab/>
            </w:r>
            <w:r w:rsidR="00A96502" w:rsidRPr="00C300D3">
              <w:rPr>
                <w:rStyle w:val="Hyperlink"/>
                <w:rFonts w:ascii="Times New Roman" w:eastAsiaTheme="majorEastAsia" w:hAnsi="Times New Roman" w:cs="Times New Roman"/>
                <w:noProof/>
                <w:lang w:val="en-GB" w:eastAsia="en-US"/>
              </w:rPr>
              <w:t>Reference</w:t>
            </w:r>
            <w:r w:rsidR="00A96502">
              <w:rPr>
                <w:noProof/>
                <w:webHidden/>
              </w:rPr>
              <w:tab/>
            </w:r>
            <w:r w:rsidR="00A96502">
              <w:rPr>
                <w:noProof/>
                <w:webHidden/>
              </w:rPr>
              <w:fldChar w:fldCharType="begin"/>
            </w:r>
            <w:r w:rsidR="00A96502">
              <w:rPr>
                <w:noProof/>
                <w:webHidden/>
              </w:rPr>
              <w:instrText xml:space="preserve"> PAGEREF _Toc99816249 \h </w:instrText>
            </w:r>
            <w:r w:rsidR="00A96502">
              <w:rPr>
                <w:noProof/>
                <w:webHidden/>
              </w:rPr>
            </w:r>
            <w:r w:rsidR="00A96502">
              <w:rPr>
                <w:noProof/>
                <w:webHidden/>
              </w:rPr>
              <w:fldChar w:fldCharType="separate"/>
            </w:r>
            <w:r w:rsidR="00A96502">
              <w:rPr>
                <w:noProof/>
                <w:webHidden/>
              </w:rPr>
              <w:t>10</w:t>
            </w:r>
            <w:r w:rsidR="00A96502">
              <w:rPr>
                <w:noProof/>
                <w:webHidden/>
              </w:rPr>
              <w:fldChar w:fldCharType="end"/>
            </w:r>
          </w:hyperlink>
        </w:p>
        <w:p w14:paraId="0000002C" w14:textId="3CB24C68" w:rsidR="00856815" w:rsidRPr="009F51D2" w:rsidRDefault="007D3BE2" w:rsidP="009F51D2">
          <w:pPr>
            <w:rPr>
              <w:rFonts w:ascii="Arial" w:hAnsi="Arial" w:cs="Arial"/>
            </w:rPr>
          </w:pPr>
          <w:r>
            <w:rPr>
              <w:b/>
              <w:bCs/>
              <w:noProof/>
            </w:rPr>
            <w:fldChar w:fldCharType="end"/>
          </w:r>
        </w:p>
      </w:sdtContent>
    </w:sdt>
    <w:p w14:paraId="0000002D" w14:textId="77777777" w:rsidR="00856815" w:rsidRPr="0009205B" w:rsidRDefault="006B30DE">
      <w:pPr>
        <w:pStyle w:val="Heading1"/>
        <w:keepNext w:val="0"/>
        <w:keepLines w:val="0"/>
        <w:spacing w:before="480"/>
        <w:rPr>
          <w:rFonts w:ascii="Times New Roman" w:hAnsi="Times New Roman" w:cs="Times New Roman"/>
          <w:b/>
          <w:sz w:val="46"/>
          <w:szCs w:val="46"/>
        </w:rPr>
      </w:pPr>
      <w:bookmarkStart w:id="1" w:name="_jbf9kuw7twc0" w:colFirst="0" w:colLast="0"/>
      <w:bookmarkEnd w:id="1"/>
      <w:r w:rsidRPr="0009205B">
        <w:rPr>
          <w:rFonts w:ascii="Times New Roman" w:hAnsi="Times New Roman" w:cs="Times New Roman"/>
        </w:rPr>
        <w:br w:type="page"/>
      </w:r>
    </w:p>
    <w:p w14:paraId="0000002E" w14:textId="07D9D12B" w:rsidR="00856815" w:rsidRPr="00292FE9" w:rsidRDefault="1E0B0E1D" w:rsidP="00292FE9">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2" w:name="_Toc1344996068"/>
      <w:bookmarkStart w:id="3" w:name="_Toc113824054"/>
      <w:bookmarkStart w:id="4" w:name="_Toc604060073"/>
      <w:bookmarkStart w:id="5" w:name="_Toc321099671"/>
      <w:bookmarkStart w:id="6" w:name="_Toc99802384"/>
      <w:bookmarkStart w:id="7" w:name="_Toc99816230"/>
      <w:r w:rsidRPr="005343E9">
        <w:rPr>
          <w:rFonts w:ascii="Times New Roman" w:eastAsiaTheme="majorEastAsia" w:hAnsi="Times New Roman" w:cs="Times New Roman"/>
          <w:b/>
          <w:sz w:val="22"/>
          <w:szCs w:val="22"/>
          <w:lang w:val="en-GB" w:eastAsia="en-US"/>
        </w:rPr>
        <w:lastRenderedPageBreak/>
        <w:t>Introduction</w:t>
      </w:r>
      <w:bookmarkEnd w:id="2"/>
      <w:bookmarkEnd w:id="3"/>
      <w:bookmarkEnd w:id="4"/>
      <w:bookmarkEnd w:id="5"/>
      <w:bookmarkEnd w:id="6"/>
      <w:bookmarkEnd w:id="7"/>
    </w:p>
    <w:p w14:paraId="0000002F" w14:textId="4D4FEB9F" w:rsidR="00856815" w:rsidRPr="0009205B" w:rsidRDefault="006B30DE">
      <w:pPr>
        <w:rPr>
          <w:sz w:val="20"/>
          <w:szCs w:val="20"/>
        </w:rPr>
      </w:pPr>
      <w:r w:rsidRPr="0009205B">
        <w:rPr>
          <w:sz w:val="20"/>
          <w:szCs w:val="20"/>
        </w:rPr>
        <w:t xml:space="preserve">Default risk is the risk that a lender takes on in the chance that a borrower will be unable to make the required payments on their debt obligation. Accurately predicting the default risk will help financial institutions cut the loss greatly and hence is a heated research topic nowadays. Before granting a loan to an applicant, it is a common practice for financial institutions to collect the background information of the applicant and try to analyse the ability to repay the loan. It is crucial that the financial institution can distinguish important information from the ones that are less </w:t>
      </w:r>
      <w:r w:rsidR="0095410E" w:rsidRPr="0009205B">
        <w:rPr>
          <w:sz w:val="20"/>
          <w:szCs w:val="20"/>
        </w:rPr>
        <w:t>informative and</w:t>
      </w:r>
      <w:r w:rsidRPr="0009205B">
        <w:rPr>
          <w:sz w:val="20"/>
          <w:szCs w:val="20"/>
        </w:rPr>
        <w:t xml:space="preserve"> develop smart algorithms to </w:t>
      </w:r>
      <w:proofErr w:type="spellStart"/>
      <w:r w:rsidR="000C030E" w:rsidRPr="0009205B">
        <w:rPr>
          <w:sz w:val="20"/>
          <w:szCs w:val="20"/>
        </w:rPr>
        <w:t>analyze</w:t>
      </w:r>
      <w:proofErr w:type="spellEnd"/>
      <w:r w:rsidRPr="0009205B">
        <w:rPr>
          <w:sz w:val="20"/>
          <w:szCs w:val="20"/>
        </w:rPr>
        <w:t xml:space="preserve"> the default risk given the large and messy historical data they collected.</w:t>
      </w:r>
    </w:p>
    <w:p w14:paraId="00000030" w14:textId="77777777" w:rsidR="00856815" w:rsidRPr="0009205B" w:rsidRDefault="00856815">
      <w:pPr>
        <w:rPr>
          <w:sz w:val="20"/>
          <w:szCs w:val="20"/>
        </w:rPr>
      </w:pPr>
    </w:p>
    <w:p w14:paraId="00000031" w14:textId="77777777" w:rsidR="00856815" w:rsidRPr="0009205B" w:rsidRDefault="006B30DE">
      <w:pPr>
        <w:rPr>
          <w:sz w:val="20"/>
          <w:szCs w:val="20"/>
        </w:rPr>
      </w:pPr>
      <w:r w:rsidRPr="0009205B">
        <w:rPr>
          <w:sz w:val="20"/>
          <w:szCs w:val="20"/>
        </w:rPr>
        <w:t>To solve this real-world problem, our group participated in a Kaggle challenge posted by Home Credit, an international financial institution operating in 9 countries focusing on instalment lending. Home Credit makes use of a variety of alternative data--including telco and transactional information--to predict their clients' repayment abilities. Our group decided to use various statistical and machine learning methods to unlock the full potential of their data. As a result, we can successfully predict over 80% of the default cases and achieve overall 98% accuracy.</w:t>
      </w:r>
    </w:p>
    <w:p w14:paraId="00000032" w14:textId="6CFFBA97" w:rsidR="00856815" w:rsidRPr="002E6233" w:rsidRDefault="009D4D8C" w:rsidP="002E6233">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8" w:name="_Toc99816231"/>
      <w:r>
        <w:rPr>
          <w:rFonts w:ascii="Times New Roman" w:eastAsiaTheme="majorEastAsia" w:hAnsi="Times New Roman" w:cs="Times New Roman"/>
          <w:b/>
          <w:sz w:val="22"/>
          <w:szCs w:val="22"/>
          <w:lang w:val="en-GB" w:eastAsia="en-US"/>
        </w:rPr>
        <w:t>Related Work</w:t>
      </w:r>
      <w:bookmarkEnd w:id="8"/>
    </w:p>
    <w:p w14:paraId="4647291F" w14:textId="0AF32E8B" w:rsidR="00B43D54" w:rsidRPr="0009205B" w:rsidRDefault="00B43D54" w:rsidP="00B43D54">
      <w:pPr>
        <w:rPr>
          <w:sz w:val="20"/>
          <w:szCs w:val="20"/>
        </w:rPr>
      </w:pPr>
      <w:r w:rsidRPr="0009205B">
        <w:rPr>
          <w:sz w:val="20"/>
          <w:szCs w:val="20"/>
        </w:rPr>
        <w:t>We explored some previous work in this field</w:t>
      </w:r>
      <w:r w:rsidR="00D0165D" w:rsidRPr="0009205B">
        <w:rPr>
          <w:sz w:val="20"/>
          <w:szCs w:val="20"/>
        </w:rPr>
        <w:t xml:space="preserve">. </w:t>
      </w:r>
      <w:r w:rsidR="005345D5" w:rsidRPr="0009205B">
        <w:rPr>
          <w:sz w:val="20"/>
          <w:szCs w:val="20"/>
        </w:rPr>
        <w:t xml:space="preserve">literature on predicting default risk can be categorized into two classes. The first </w:t>
      </w:r>
      <w:r w:rsidR="00C513FF" w:rsidRPr="0009205B">
        <w:rPr>
          <w:sz w:val="20"/>
          <w:szCs w:val="20"/>
        </w:rPr>
        <w:t xml:space="preserve">category uses </w:t>
      </w:r>
      <w:r w:rsidR="005345D5" w:rsidRPr="0009205B">
        <w:rPr>
          <w:sz w:val="20"/>
          <w:szCs w:val="20"/>
        </w:rPr>
        <w:t xml:space="preserve">traditional mathematical models, such as ordinary least squares (OLS), </w:t>
      </w:r>
      <w:r w:rsidR="009B7B73" w:rsidRPr="0009205B">
        <w:rPr>
          <w:sz w:val="20"/>
          <w:szCs w:val="20"/>
        </w:rPr>
        <w:t>Logistic Regression</w:t>
      </w:r>
      <w:r w:rsidR="00C513FF" w:rsidRPr="0009205B">
        <w:rPr>
          <w:sz w:val="20"/>
          <w:szCs w:val="20"/>
        </w:rPr>
        <w:t xml:space="preserve">, </w:t>
      </w:r>
      <w:r w:rsidR="005345D5" w:rsidRPr="0009205B">
        <w:rPr>
          <w:sz w:val="20"/>
          <w:szCs w:val="20"/>
        </w:rPr>
        <w:t xml:space="preserve">to explore the possible factors affecting the probability of repayment failure. The second </w:t>
      </w:r>
      <w:r w:rsidR="00E2271B" w:rsidRPr="0009205B">
        <w:rPr>
          <w:sz w:val="20"/>
          <w:szCs w:val="20"/>
        </w:rPr>
        <w:t>category</w:t>
      </w:r>
      <w:r w:rsidR="005345D5" w:rsidRPr="0009205B">
        <w:rPr>
          <w:sz w:val="20"/>
          <w:szCs w:val="20"/>
        </w:rPr>
        <w:t xml:space="preserve"> adopts machine learning methods to predict the probability of </w:t>
      </w:r>
      <w:r w:rsidR="00132C4A" w:rsidRPr="0009205B">
        <w:rPr>
          <w:sz w:val="20"/>
          <w:szCs w:val="20"/>
        </w:rPr>
        <w:t>credit default</w:t>
      </w:r>
      <w:r w:rsidR="005345D5" w:rsidRPr="0009205B">
        <w:rPr>
          <w:sz w:val="20"/>
          <w:szCs w:val="20"/>
        </w:rPr>
        <w:t>.</w:t>
      </w:r>
      <w:r w:rsidR="003A4B0D" w:rsidRPr="0009205B">
        <w:rPr>
          <w:sz w:val="20"/>
          <w:szCs w:val="20"/>
        </w:rPr>
        <w:t xml:space="preserve"> </w:t>
      </w:r>
      <w:r w:rsidR="008B1987" w:rsidRPr="0009205B">
        <w:rPr>
          <w:sz w:val="20"/>
          <w:szCs w:val="20"/>
        </w:rPr>
        <w:t xml:space="preserve">Chen </w:t>
      </w:r>
      <w:r w:rsidR="00B232BB" w:rsidRPr="0009205B">
        <w:rPr>
          <w:sz w:val="20"/>
          <w:szCs w:val="20"/>
        </w:rPr>
        <w:t>et al. (</w:t>
      </w:r>
      <w:r w:rsidR="009243CD" w:rsidRPr="0009205B">
        <w:rPr>
          <w:sz w:val="20"/>
          <w:szCs w:val="20"/>
        </w:rPr>
        <w:t>2013)</w:t>
      </w:r>
      <w:r w:rsidR="008B1987" w:rsidRPr="0009205B">
        <w:rPr>
          <w:sz w:val="20"/>
          <w:szCs w:val="20"/>
        </w:rPr>
        <w:t xml:space="preserve"> used log</w:t>
      </w:r>
      <w:r w:rsidR="00AA64CB" w:rsidRPr="0009205B">
        <w:rPr>
          <w:sz w:val="20"/>
          <w:szCs w:val="20"/>
        </w:rPr>
        <w:t>istic</w:t>
      </w:r>
      <w:r w:rsidR="008B1987" w:rsidRPr="0009205B">
        <w:rPr>
          <w:sz w:val="20"/>
          <w:szCs w:val="20"/>
        </w:rPr>
        <w:t xml:space="preserve"> regression to predict the impact of all the information on a Chinese P2P lending platform. They argue that the borrower’s credit status, living conditions, region of residence, personal income, number of successful borrowing attempts and number of on-time repayments negatively influence a borrower’s default probability, whereas the number of overdue payments, years of education, loan interest rate, and number of ahead-of-schedule payments positively influence a borrower’s overdue rate.</w:t>
      </w:r>
      <w:r w:rsidR="00897E38" w:rsidRPr="0009205B">
        <w:rPr>
          <w:sz w:val="20"/>
          <w:szCs w:val="20"/>
        </w:rPr>
        <w:t xml:space="preserve"> </w:t>
      </w:r>
      <w:r w:rsidR="009243CD" w:rsidRPr="0009205B">
        <w:rPr>
          <w:sz w:val="20"/>
          <w:szCs w:val="20"/>
        </w:rPr>
        <w:t>Xu.et.al (</w:t>
      </w:r>
      <w:r w:rsidR="009D51B5" w:rsidRPr="0009205B">
        <w:rPr>
          <w:sz w:val="20"/>
          <w:szCs w:val="20"/>
        </w:rPr>
        <w:t xml:space="preserve">2021) </w:t>
      </w:r>
      <w:r w:rsidR="00A907D4" w:rsidRPr="0009205B">
        <w:rPr>
          <w:sz w:val="20"/>
          <w:szCs w:val="20"/>
        </w:rPr>
        <w:t xml:space="preserve">employed XGBT to examine the various factors that affect loan repayment and found that </w:t>
      </w:r>
      <w:r w:rsidR="009243CD" w:rsidRPr="0009205B">
        <w:rPr>
          <w:sz w:val="20"/>
          <w:szCs w:val="20"/>
        </w:rPr>
        <w:t xml:space="preserve">a higher credit score, onsite certification and guarantees improve the probability of repayment. In contrast, verification of a borrower’s job, income, mobile phone, </w:t>
      </w:r>
      <w:r w:rsidR="003D0E98" w:rsidRPr="0009205B">
        <w:rPr>
          <w:sz w:val="20"/>
          <w:szCs w:val="20"/>
        </w:rPr>
        <w:t>residence,</w:t>
      </w:r>
      <w:r w:rsidR="009243CD" w:rsidRPr="0009205B">
        <w:rPr>
          <w:sz w:val="20"/>
          <w:szCs w:val="20"/>
        </w:rPr>
        <w:t xml:space="preserve"> or marital status has a negative effect on repayment success.</w:t>
      </w:r>
      <w:r w:rsidR="008A75A4" w:rsidRPr="0009205B">
        <w:rPr>
          <w:sz w:val="20"/>
          <w:szCs w:val="20"/>
        </w:rPr>
        <w:t xml:space="preserve"> </w:t>
      </w:r>
    </w:p>
    <w:p w14:paraId="00000033" w14:textId="1890F45E" w:rsidR="00856815" w:rsidRPr="002E6233" w:rsidRDefault="77DF4303" w:rsidP="002E6233">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9" w:name="_Toc1553120417"/>
      <w:bookmarkStart w:id="10" w:name="_Toc645874736"/>
      <w:bookmarkStart w:id="11" w:name="_Toc1830557129"/>
      <w:bookmarkStart w:id="12" w:name="_Toc1690403655"/>
      <w:bookmarkStart w:id="13" w:name="_Toc1932174460"/>
      <w:bookmarkStart w:id="14" w:name="_Toc99802386"/>
      <w:bookmarkStart w:id="15" w:name="_Toc99816232"/>
      <w:r w:rsidRPr="002E6233">
        <w:rPr>
          <w:rFonts w:ascii="Times New Roman" w:eastAsiaTheme="majorEastAsia" w:hAnsi="Times New Roman" w:cs="Times New Roman"/>
          <w:b/>
          <w:sz w:val="22"/>
          <w:szCs w:val="22"/>
          <w:lang w:val="en-GB" w:eastAsia="en-US"/>
        </w:rPr>
        <w:t>Dataset</w:t>
      </w:r>
      <w:bookmarkEnd w:id="9"/>
      <w:bookmarkEnd w:id="10"/>
      <w:bookmarkEnd w:id="11"/>
      <w:bookmarkEnd w:id="12"/>
      <w:bookmarkEnd w:id="13"/>
      <w:bookmarkEnd w:id="14"/>
      <w:bookmarkEnd w:id="15"/>
    </w:p>
    <w:p w14:paraId="00000034" w14:textId="77777777" w:rsidR="00856815" w:rsidRPr="0009205B" w:rsidRDefault="006B30DE">
      <w:pPr>
        <w:spacing w:before="240" w:after="240"/>
        <w:jc w:val="center"/>
      </w:pPr>
      <w:r w:rsidRPr="0009205B">
        <w:rPr>
          <w:noProof/>
        </w:rPr>
        <w:drawing>
          <wp:inline distT="114300" distB="114300" distL="114300" distR="114300" wp14:anchorId="5B8AC021" wp14:editId="07777777">
            <wp:extent cx="4548188" cy="247808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548188" cy="2478082"/>
                    </a:xfrm>
                    <a:prstGeom prst="rect">
                      <a:avLst/>
                    </a:prstGeom>
                    <a:ln/>
                  </pic:spPr>
                </pic:pic>
              </a:graphicData>
            </a:graphic>
          </wp:inline>
        </w:drawing>
      </w:r>
    </w:p>
    <w:p w14:paraId="00000035" w14:textId="77777777" w:rsidR="00856815" w:rsidRPr="0009205B" w:rsidRDefault="006B30DE" w:rsidP="003E0A67">
      <w:pPr>
        <w:jc w:val="center"/>
        <w:rPr>
          <w:sz w:val="16"/>
          <w:szCs w:val="16"/>
        </w:rPr>
      </w:pPr>
      <w:r w:rsidRPr="0009205B">
        <w:rPr>
          <w:sz w:val="16"/>
          <w:szCs w:val="16"/>
        </w:rPr>
        <w:t>Fig1: Overview of our dataset</w:t>
      </w:r>
    </w:p>
    <w:p w14:paraId="00000036" w14:textId="3D2F17C7" w:rsidR="00856815" w:rsidRPr="0009205B" w:rsidRDefault="006B30DE">
      <w:pPr>
        <w:spacing w:before="240" w:after="240"/>
        <w:rPr>
          <w:sz w:val="20"/>
          <w:szCs w:val="20"/>
        </w:rPr>
      </w:pPr>
      <w:r w:rsidRPr="0009205B">
        <w:rPr>
          <w:sz w:val="20"/>
          <w:szCs w:val="20"/>
        </w:rPr>
        <w:t xml:space="preserve">The whole dataset contains 8 tables as shown in Fig 1, application train and test data are the main tables that contain the target, the information about the loan and information about the loan applicant at the application time. The other 6 tables contain information about the credit history of the applicants. In practice, the occurrence of default is far less than normal repayment. We found that among 300 thousand training data, where label ‘1’ indicates default, only 8% of it has positive labels. We also found that some tables, such as the bureau balance </w:t>
      </w:r>
      <w:r w:rsidRPr="0009205B">
        <w:rPr>
          <w:sz w:val="20"/>
          <w:szCs w:val="20"/>
        </w:rPr>
        <w:lastRenderedPageBreak/>
        <w:t>table, have too many rows, because one previous credit record may have many associated rows in those tables, and one applicant may have multiple credit records. Hence, we need to do some pre-processing to aggregate the rows in these tables.</w:t>
      </w:r>
    </w:p>
    <w:p w14:paraId="00000037" w14:textId="27E107F9" w:rsidR="00856815" w:rsidRPr="002E6233" w:rsidRDefault="006B30DE" w:rsidP="002E6233">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16" w:name="_9oa8mz372pft"/>
      <w:bookmarkStart w:id="17" w:name="_Toc1111485256"/>
      <w:bookmarkStart w:id="18" w:name="_Toc924991452"/>
      <w:bookmarkStart w:id="19" w:name="_Toc1495608521"/>
      <w:bookmarkStart w:id="20" w:name="_Toc599898327"/>
      <w:bookmarkStart w:id="21" w:name="_Toc99802387"/>
      <w:bookmarkStart w:id="22" w:name="_Toc99816233"/>
      <w:bookmarkEnd w:id="16"/>
      <w:r w:rsidRPr="002E6233">
        <w:rPr>
          <w:rFonts w:ascii="Times New Roman" w:eastAsiaTheme="majorEastAsia" w:hAnsi="Times New Roman" w:cs="Times New Roman"/>
          <w:b/>
          <w:sz w:val="22"/>
          <w:szCs w:val="22"/>
          <w:lang w:val="en-GB" w:eastAsia="en-US"/>
        </w:rPr>
        <w:t>Evaluation Metrics</w:t>
      </w:r>
      <w:bookmarkEnd w:id="17"/>
      <w:bookmarkEnd w:id="18"/>
      <w:bookmarkEnd w:id="19"/>
      <w:bookmarkEnd w:id="20"/>
      <w:bookmarkEnd w:id="21"/>
      <w:bookmarkEnd w:id="22"/>
    </w:p>
    <w:p w14:paraId="00000038" w14:textId="6371635C" w:rsidR="00856815" w:rsidRPr="0009205B" w:rsidRDefault="006B30DE">
      <w:pPr>
        <w:spacing w:before="240" w:after="240"/>
        <w:rPr>
          <w:sz w:val="20"/>
          <w:szCs w:val="20"/>
        </w:rPr>
      </w:pPr>
      <w:r w:rsidRPr="0009205B">
        <w:rPr>
          <w:sz w:val="20"/>
          <w:szCs w:val="20"/>
        </w:rPr>
        <w:t>Dealing with highly imbalanced data</w:t>
      </w:r>
      <w:r w:rsidR="00E3413E">
        <w:rPr>
          <w:sz w:val="20"/>
          <w:szCs w:val="20"/>
        </w:rPr>
        <w:t xml:space="preserve"> (1:10)</w:t>
      </w:r>
      <w:r w:rsidRPr="0009205B">
        <w:rPr>
          <w:sz w:val="20"/>
          <w:szCs w:val="20"/>
        </w:rPr>
        <w:t xml:space="preserve"> as shown in Fig 2, we need to choose our evaluation metrics carefully. We select recall rate and AUC score as our evaluation metrics for our models. We chose to prioritise recall over precision mainly based on our domain </w:t>
      </w:r>
      <w:r w:rsidR="007758A4" w:rsidRPr="0009205B">
        <w:rPr>
          <w:sz w:val="20"/>
          <w:szCs w:val="20"/>
        </w:rPr>
        <w:t>knowledge: The</w:t>
      </w:r>
      <w:r w:rsidRPr="0009205B">
        <w:rPr>
          <w:sz w:val="20"/>
          <w:szCs w:val="20"/>
        </w:rPr>
        <w:t xml:space="preserve"> problem with a low recall is that the company would incur a lot of loss associated with bad debts and that agents will spend much time and effort trying to get the payment from the applicant. While the problem of low precision is that the company will lose some customers and revenues. We believe that misclassifying a default application will lead to greater loss to the company. We also chose AUC score as we want to evaluate the overall ability of classifying positive instances from negative instances of the model. We can change the threshold to make recall score higher, but the AUC score will remain the same and by referring to it, we make sure our model isn’t going too far on the way of sacrificing precision for recall.</w:t>
      </w:r>
    </w:p>
    <w:p w14:paraId="00000039" w14:textId="77777777" w:rsidR="00856815" w:rsidRPr="00CA1246" w:rsidRDefault="006B30DE" w:rsidP="00CA1246">
      <w:pPr>
        <w:jc w:val="center"/>
        <w:rPr>
          <w:sz w:val="16"/>
          <w:szCs w:val="16"/>
        </w:rPr>
      </w:pPr>
      <w:r w:rsidRPr="00CA1246">
        <w:rPr>
          <w:sz w:val="16"/>
          <w:szCs w:val="16"/>
        </w:rPr>
        <w:t xml:space="preserve"> </w:t>
      </w:r>
      <w:r w:rsidRPr="00CA1246">
        <w:rPr>
          <w:noProof/>
          <w:sz w:val="16"/>
          <w:szCs w:val="16"/>
        </w:rPr>
        <w:drawing>
          <wp:inline distT="114300" distB="114300" distL="114300" distR="114300" wp14:anchorId="764D6F38" wp14:editId="7F0446C7">
            <wp:extent cx="2126511" cy="1467293"/>
            <wp:effectExtent l="0" t="0" r="0" b="635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133960" cy="1472433"/>
                    </a:xfrm>
                    <a:prstGeom prst="rect">
                      <a:avLst/>
                    </a:prstGeom>
                    <a:ln/>
                  </pic:spPr>
                </pic:pic>
              </a:graphicData>
            </a:graphic>
          </wp:inline>
        </w:drawing>
      </w:r>
    </w:p>
    <w:p w14:paraId="0000003B" w14:textId="6928DC5E" w:rsidR="00856815" w:rsidRPr="00DD3EFB" w:rsidRDefault="006B30DE" w:rsidP="00CA1246">
      <w:pPr>
        <w:jc w:val="center"/>
        <w:rPr>
          <w:sz w:val="16"/>
          <w:szCs w:val="16"/>
        </w:rPr>
      </w:pPr>
      <w:r w:rsidRPr="0009205B">
        <w:rPr>
          <w:sz w:val="16"/>
          <w:szCs w:val="16"/>
        </w:rPr>
        <w:t>Fig 2: Highly unbalanced data</w:t>
      </w:r>
    </w:p>
    <w:p w14:paraId="3E15A682" w14:textId="240434E9" w:rsidR="00FF3E06" w:rsidRPr="00FF3E06" w:rsidRDefault="00446B78" w:rsidP="00542B36">
      <w:pPr>
        <w:pStyle w:val="Heading2"/>
        <w:numPr>
          <w:ilvl w:val="1"/>
          <w:numId w:val="11"/>
        </w:numPr>
        <w:spacing w:line="360" w:lineRule="auto"/>
        <w:ind w:left="357" w:hanging="357"/>
        <w:rPr>
          <w:rFonts w:ascii="Times New Roman" w:hAnsi="Times New Roman" w:cs="Times New Roman"/>
          <w:b/>
          <w:bCs/>
          <w:sz w:val="22"/>
          <w:szCs w:val="22"/>
        </w:rPr>
      </w:pPr>
      <w:bookmarkStart w:id="23" w:name="_7aflqyw15fe0"/>
      <w:bookmarkStart w:id="24" w:name="_Toc99816234"/>
      <w:bookmarkEnd w:id="23"/>
      <w:r>
        <w:rPr>
          <w:rFonts w:ascii="Times New Roman" w:hAnsi="Times New Roman" w:cs="Times New Roman"/>
          <w:b/>
          <w:bCs/>
          <w:sz w:val="22"/>
          <w:szCs w:val="22"/>
        </w:rPr>
        <w:t>Missing value</w:t>
      </w:r>
      <w:bookmarkEnd w:id="24"/>
    </w:p>
    <w:p w14:paraId="0000003D" w14:textId="77777777" w:rsidR="00856815" w:rsidRPr="0009205B" w:rsidRDefault="006B30DE">
      <w:pPr>
        <w:spacing w:before="240" w:after="240"/>
      </w:pPr>
      <w:r w:rsidRPr="0009205B">
        <w:t>We plot the percentage of missing values for each feature in the main table as shown in Fig 3. There are a lot of missing values in the dataset. Features related to the current accommodation of the applicant tend to have a larger percentage of missing values</w:t>
      </w:r>
    </w:p>
    <w:p w14:paraId="0000003E" w14:textId="1AC33EEB" w:rsidR="00856815" w:rsidRPr="0009205B" w:rsidRDefault="006B30DE" w:rsidP="00843F67">
      <w:pPr>
        <w:jc w:val="center"/>
      </w:pPr>
      <w:r w:rsidRPr="0009205B">
        <w:rPr>
          <w:noProof/>
        </w:rPr>
        <w:drawing>
          <wp:inline distT="114300" distB="114300" distL="114300" distR="114300" wp14:anchorId="71311F89" wp14:editId="2C4986A6">
            <wp:extent cx="5089237" cy="1819563"/>
            <wp:effectExtent l="0" t="0" r="381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26091" cy="1868493"/>
                    </a:xfrm>
                    <a:prstGeom prst="rect">
                      <a:avLst/>
                    </a:prstGeom>
                    <a:ln/>
                  </pic:spPr>
                </pic:pic>
              </a:graphicData>
            </a:graphic>
          </wp:inline>
        </w:drawing>
      </w:r>
    </w:p>
    <w:p w14:paraId="0000003F" w14:textId="5A0378A3" w:rsidR="00856815" w:rsidRPr="00CA1246" w:rsidRDefault="006B30DE" w:rsidP="00CA1246">
      <w:pPr>
        <w:jc w:val="center"/>
        <w:rPr>
          <w:sz w:val="16"/>
          <w:szCs w:val="16"/>
        </w:rPr>
      </w:pPr>
      <w:r w:rsidRPr="0009205B">
        <w:rPr>
          <w:sz w:val="16"/>
          <w:szCs w:val="16"/>
        </w:rPr>
        <w:t xml:space="preserve">Fig 3: Missing ratio for </w:t>
      </w:r>
      <w:r w:rsidR="005139DF" w:rsidRPr="0009205B">
        <w:rPr>
          <w:sz w:val="16"/>
          <w:szCs w:val="16"/>
        </w:rPr>
        <w:t>some</w:t>
      </w:r>
      <w:r w:rsidRPr="0009205B">
        <w:rPr>
          <w:sz w:val="16"/>
          <w:szCs w:val="16"/>
        </w:rPr>
        <w:t xml:space="preserve"> features</w:t>
      </w:r>
    </w:p>
    <w:p w14:paraId="00000040" w14:textId="38BE3E13" w:rsidR="00856815" w:rsidRPr="003F5A64" w:rsidRDefault="006B30DE" w:rsidP="00540827">
      <w:pPr>
        <w:pStyle w:val="Heading2"/>
        <w:numPr>
          <w:ilvl w:val="1"/>
          <w:numId w:val="11"/>
        </w:numPr>
        <w:spacing w:line="360" w:lineRule="auto"/>
        <w:ind w:left="357" w:hanging="357"/>
        <w:rPr>
          <w:rFonts w:ascii="Times New Roman" w:hAnsi="Times New Roman" w:cs="Times New Roman"/>
          <w:b/>
          <w:bCs/>
          <w:sz w:val="22"/>
          <w:szCs w:val="22"/>
        </w:rPr>
      </w:pPr>
      <w:bookmarkStart w:id="25" w:name="_tbcu2gkhl5hi"/>
      <w:bookmarkStart w:id="26" w:name="_Toc765752894"/>
      <w:bookmarkStart w:id="27" w:name="_Toc1552648260"/>
      <w:bookmarkStart w:id="28" w:name="_Toc128197574"/>
      <w:bookmarkStart w:id="29" w:name="_Toc1427922626"/>
      <w:bookmarkStart w:id="30" w:name="_Toc99802389"/>
      <w:bookmarkStart w:id="31" w:name="_Toc99816235"/>
      <w:bookmarkEnd w:id="25"/>
      <w:r w:rsidRPr="003F5A64">
        <w:rPr>
          <w:rFonts w:ascii="Times New Roman" w:hAnsi="Times New Roman" w:cs="Times New Roman"/>
          <w:b/>
          <w:bCs/>
          <w:sz w:val="22"/>
          <w:szCs w:val="22"/>
        </w:rPr>
        <w:lastRenderedPageBreak/>
        <w:t>Feature distribution</w:t>
      </w:r>
      <w:bookmarkEnd w:id="26"/>
      <w:bookmarkEnd w:id="27"/>
      <w:bookmarkEnd w:id="28"/>
      <w:bookmarkEnd w:id="29"/>
      <w:bookmarkEnd w:id="30"/>
      <w:bookmarkEnd w:id="31"/>
    </w:p>
    <w:p w14:paraId="00000041" w14:textId="4BCEF2F9" w:rsidR="00856815" w:rsidRPr="0009205B" w:rsidRDefault="003A3DE9">
      <w:pPr>
        <w:spacing w:before="240" w:after="240"/>
      </w:pPr>
      <w:r w:rsidRPr="0009205B">
        <w:rPr>
          <w:noProof/>
        </w:rPr>
        <w:drawing>
          <wp:anchor distT="0" distB="0" distL="114300" distR="114300" simplePos="0" relativeHeight="251658240" behindDoc="0" locked="0" layoutInCell="1" allowOverlap="1" wp14:anchorId="06F4215B" wp14:editId="6ECF811D">
            <wp:simplePos x="0" y="0"/>
            <wp:positionH relativeFrom="column">
              <wp:posOffset>351229</wp:posOffset>
            </wp:positionH>
            <wp:positionV relativeFrom="paragraph">
              <wp:posOffset>771702</wp:posOffset>
            </wp:positionV>
            <wp:extent cx="2264735" cy="2158409"/>
            <wp:effectExtent l="0" t="0" r="0" b="635"/>
            <wp:wrapSquare wrapText="bothSides"/>
            <wp:docPr id="5" name="image1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Chart, histogram&#10;&#10;Description automatically generated"/>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264735" cy="2158409"/>
                    </a:xfrm>
                    <a:prstGeom prst="rect">
                      <a:avLst/>
                    </a:prstGeom>
                    <a:ln/>
                  </pic:spPr>
                </pic:pic>
              </a:graphicData>
            </a:graphic>
            <wp14:sizeRelH relativeFrom="page">
              <wp14:pctWidth>0</wp14:pctWidth>
            </wp14:sizeRelH>
            <wp14:sizeRelV relativeFrom="page">
              <wp14:pctHeight>0</wp14:pctHeight>
            </wp14:sizeRelV>
          </wp:anchor>
        </w:drawing>
      </w:r>
      <w:r w:rsidR="006B30DE" w:rsidRPr="0009205B">
        <w:t xml:space="preserve">According to the histogram and boxplot in Fig 4 and 5, many numerical features are skewed, such as AMT annuity and living area. To make our model converge faster, we may consider </w:t>
      </w:r>
      <w:r w:rsidR="009A5307" w:rsidRPr="0009205B">
        <w:t>normalization</w:t>
      </w:r>
      <w:r w:rsidR="006B30DE" w:rsidRPr="0009205B">
        <w:t xml:space="preserve"> of the data.</w:t>
      </w:r>
    </w:p>
    <w:p w14:paraId="00000042" w14:textId="7540A38B" w:rsidR="00856815" w:rsidRPr="0009205B" w:rsidRDefault="003A3DE9">
      <w:pPr>
        <w:spacing w:before="240" w:after="240"/>
        <w:jc w:val="center"/>
      </w:pPr>
      <w:r w:rsidRPr="0009205B">
        <w:rPr>
          <w:noProof/>
        </w:rPr>
        <w:drawing>
          <wp:anchor distT="0" distB="0" distL="114300" distR="114300" simplePos="0" relativeHeight="251658241" behindDoc="0" locked="0" layoutInCell="1" allowOverlap="1" wp14:anchorId="11FB1E8D" wp14:editId="51AB2668">
            <wp:simplePos x="0" y="0"/>
            <wp:positionH relativeFrom="column">
              <wp:posOffset>2618031</wp:posOffset>
            </wp:positionH>
            <wp:positionV relativeFrom="paragraph">
              <wp:posOffset>20113</wp:posOffset>
            </wp:positionV>
            <wp:extent cx="3030279" cy="2126512"/>
            <wp:effectExtent l="0" t="0" r="5080" b="0"/>
            <wp:wrapSquare wrapText="bothSides"/>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030279" cy="2126512"/>
                    </a:xfrm>
                    <a:prstGeom prst="rect">
                      <a:avLst/>
                    </a:prstGeom>
                    <a:ln/>
                  </pic:spPr>
                </pic:pic>
              </a:graphicData>
            </a:graphic>
            <wp14:sizeRelH relativeFrom="page">
              <wp14:pctWidth>0</wp14:pctWidth>
            </wp14:sizeRelH>
            <wp14:sizeRelV relativeFrom="page">
              <wp14:pctHeight>0</wp14:pctHeight>
            </wp14:sizeRelV>
          </wp:anchor>
        </w:drawing>
      </w:r>
      <w:r w:rsidR="006B30DE" w:rsidRPr="0009205B">
        <w:t xml:space="preserve"> </w:t>
      </w:r>
    </w:p>
    <w:p w14:paraId="00000044" w14:textId="35726E30" w:rsidR="00856815" w:rsidRPr="0009205B" w:rsidRDefault="00856815">
      <w:pPr>
        <w:spacing w:before="240" w:after="240"/>
        <w:jc w:val="center"/>
      </w:pPr>
    </w:p>
    <w:p w14:paraId="2221A3FE" w14:textId="77777777" w:rsidR="003A3DE9" w:rsidRDefault="003A3DE9" w:rsidP="003A3DE9">
      <w:pPr>
        <w:spacing w:before="240" w:after="240"/>
        <w:jc w:val="center"/>
        <w:rPr>
          <w:sz w:val="16"/>
          <w:szCs w:val="16"/>
        </w:rPr>
      </w:pPr>
    </w:p>
    <w:p w14:paraId="47998366" w14:textId="77777777" w:rsidR="003A3DE9" w:rsidRDefault="003A3DE9" w:rsidP="003A3DE9">
      <w:pPr>
        <w:spacing w:before="240" w:after="240"/>
        <w:jc w:val="center"/>
        <w:rPr>
          <w:sz w:val="16"/>
          <w:szCs w:val="16"/>
        </w:rPr>
      </w:pPr>
    </w:p>
    <w:p w14:paraId="6E083CF6" w14:textId="77777777" w:rsidR="003A3DE9" w:rsidRDefault="003A3DE9" w:rsidP="003A3DE9">
      <w:pPr>
        <w:spacing w:before="240" w:after="240"/>
        <w:jc w:val="center"/>
        <w:rPr>
          <w:sz w:val="16"/>
          <w:szCs w:val="16"/>
        </w:rPr>
      </w:pPr>
    </w:p>
    <w:p w14:paraId="1DC5EF53" w14:textId="77777777" w:rsidR="003A3DE9" w:rsidRDefault="003A3DE9" w:rsidP="003A3DE9">
      <w:pPr>
        <w:spacing w:before="240" w:after="240"/>
        <w:jc w:val="center"/>
        <w:rPr>
          <w:sz w:val="16"/>
          <w:szCs w:val="16"/>
        </w:rPr>
      </w:pPr>
    </w:p>
    <w:p w14:paraId="05790071" w14:textId="77777777" w:rsidR="003A3DE9" w:rsidRDefault="003A3DE9" w:rsidP="003A3DE9">
      <w:pPr>
        <w:spacing w:before="240" w:after="240"/>
        <w:jc w:val="center"/>
        <w:rPr>
          <w:sz w:val="16"/>
          <w:szCs w:val="16"/>
        </w:rPr>
      </w:pPr>
    </w:p>
    <w:p w14:paraId="7DF46F90" w14:textId="77777777" w:rsidR="003A3DE9" w:rsidRDefault="003A3DE9" w:rsidP="003A3DE9">
      <w:pPr>
        <w:spacing w:before="240" w:after="240"/>
        <w:jc w:val="center"/>
        <w:rPr>
          <w:sz w:val="16"/>
          <w:szCs w:val="16"/>
        </w:rPr>
      </w:pPr>
    </w:p>
    <w:p w14:paraId="00000045" w14:textId="34D51691" w:rsidR="00856815" w:rsidRPr="0009205B" w:rsidRDefault="003A3DE9" w:rsidP="00692AEF">
      <w:pPr>
        <w:jc w:val="center"/>
        <w:rPr>
          <w:sz w:val="16"/>
          <w:szCs w:val="16"/>
        </w:rPr>
      </w:pPr>
      <w:r w:rsidRPr="0009205B">
        <w:rPr>
          <w:sz w:val="16"/>
          <w:szCs w:val="16"/>
        </w:rPr>
        <w:t>Fig 4:</w:t>
      </w:r>
      <w:r>
        <w:rPr>
          <w:sz w:val="16"/>
          <w:szCs w:val="16"/>
        </w:rPr>
        <w:t xml:space="preserve"> </w:t>
      </w:r>
      <w:r w:rsidRPr="0009205B">
        <w:rPr>
          <w:sz w:val="16"/>
          <w:szCs w:val="16"/>
        </w:rPr>
        <w:t>Histogram for numerical features</w:t>
      </w:r>
      <w:r>
        <w:rPr>
          <w:sz w:val="16"/>
          <w:szCs w:val="16"/>
        </w:rPr>
        <w:t xml:space="preserve">                   </w:t>
      </w:r>
      <w:r w:rsidR="006B30DE" w:rsidRPr="0009205B">
        <w:rPr>
          <w:sz w:val="16"/>
          <w:szCs w:val="16"/>
        </w:rPr>
        <w:t>Fig 5: Boxplot for numerical features</w:t>
      </w:r>
    </w:p>
    <w:p w14:paraId="00000046" w14:textId="7E91C6FB" w:rsidR="00856815" w:rsidRPr="00BB3C42" w:rsidRDefault="006B30DE" w:rsidP="00BB3C42">
      <w:pPr>
        <w:pStyle w:val="Heading2"/>
        <w:numPr>
          <w:ilvl w:val="1"/>
          <w:numId w:val="11"/>
        </w:numPr>
        <w:spacing w:line="360" w:lineRule="auto"/>
        <w:ind w:left="357" w:hanging="357"/>
        <w:rPr>
          <w:rFonts w:ascii="Times New Roman" w:hAnsi="Times New Roman" w:cs="Times New Roman"/>
          <w:b/>
          <w:bCs/>
          <w:sz w:val="22"/>
          <w:szCs w:val="22"/>
        </w:rPr>
      </w:pPr>
      <w:bookmarkStart w:id="32" w:name="_387l2mxcmoxv"/>
      <w:bookmarkStart w:id="33" w:name="_Toc1592162279"/>
      <w:bookmarkStart w:id="34" w:name="_Toc617917433"/>
      <w:bookmarkStart w:id="35" w:name="_Toc1699298153"/>
      <w:bookmarkStart w:id="36" w:name="_Toc844255690"/>
      <w:bookmarkStart w:id="37" w:name="_Toc99802390"/>
      <w:bookmarkStart w:id="38" w:name="_Toc99816236"/>
      <w:bookmarkEnd w:id="32"/>
      <w:r w:rsidRPr="00BB3C42">
        <w:rPr>
          <w:rFonts w:ascii="Times New Roman" w:hAnsi="Times New Roman" w:cs="Times New Roman"/>
          <w:b/>
          <w:bCs/>
          <w:sz w:val="22"/>
          <w:szCs w:val="22"/>
        </w:rPr>
        <w:t>Feature correlation</w:t>
      </w:r>
      <w:bookmarkEnd w:id="33"/>
      <w:bookmarkEnd w:id="34"/>
      <w:bookmarkEnd w:id="35"/>
      <w:bookmarkEnd w:id="36"/>
      <w:bookmarkEnd w:id="37"/>
      <w:bookmarkEnd w:id="38"/>
    </w:p>
    <w:p w14:paraId="00000047" w14:textId="6BADCBAE" w:rsidR="00856815" w:rsidRPr="0009205B" w:rsidRDefault="006B30DE">
      <w:pPr>
        <w:spacing w:before="240" w:after="240"/>
      </w:pPr>
      <w:r w:rsidRPr="0009205B">
        <w:t xml:space="preserve">From the phi-k correlation of the features demonstrated in Fig 6, we noticed that the occurrence of correlated feature pairs </w:t>
      </w:r>
      <w:r w:rsidR="00A350F0" w:rsidRPr="0009205B">
        <w:t>is</w:t>
      </w:r>
      <w:r w:rsidRPr="0009205B">
        <w:t xml:space="preserve"> very common in our dataset, such as the number of children and the number of family members, which we may consider removing.</w:t>
      </w:r>
    </w:p>
    <w:p w14:paraId="00000048" w14:textId="77777777" w:rsidR="00856815" w:rsidRPr="0009205B" w:rsidRDefault="006B30DE">
      <w:pPr>
        <w:spacing w:before="240" w:after="240"/>
        <w:jc w:val="center"/>
      </w:pPr>
      <w:r w:rsidRPr="0009205B">
        <w:t xml:space="preserve"> </w:t>
      </w:r>
      <w:r w:rsidRPr="0009205B">
        <w:rPr>
          <w:noProof/>
        </w:rPr>
        <w:drawing>
          <wp:inline distT="114300" distB="114300" distL="114300" distR="114300" wp14:anchorId="03F72802" wp14:editId="32FC33BE">
            <wp:extent cx="3476846" cy="2573079"/>
            <wp:effectExtent l="0" t="0" r="3175" b="508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482786" cy="2577475"/>
                    </a:xfrm>
                    <a:prstGeom prst="rect">
                      <a:avLst/>
                    </a:prstGeom>
                    <a:ln/>
                  </pic:spPr>
                </pic:pic>
              </a:graphicData>
            </a:graphic>
          </wp:inline>
        </w:drawing>
      </w:r>
    </w:p>
    <w:p w14:paraId="00000049" w14:textId="77777777" w:rsidR="00856815" w:rsidRPr="0009205B" w:rsidRDefault="006B30DE" w:rsidP="00F319F5">
      <w:pPr>
        <w:jc w:val="center"/>
        <w:rPr>
          <w:sz w:val="16"/>
          <w:szCs w:val="16"/>
        </w:rPr>
      </w:pPr>
      <w:r w:rsidRPr="0009205B">
        <w:rPr>
          <w:sz w:val="16"/>
          <w:szCs w:val="16"/>
        </w:rPr>
        <w:t>Fig 6: Correlation plot for all numerical features</w:t>
      </w:r>
    </w:p>
    <w:p w14:paraId="0000004A" w14:textId="000BC867" w:rsidR="00856815" w:rsidRPr="00E95149" w:rsidRDefault="006B30DE" w:rsidP="00E95149">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39" w:name="_8qpak7gyut8h"/>
      <w:bookmarkStart w:id="40" w:name="_Toc1545304704"/>
      <w:bookmarkStart w:id="41" w:name="_Toc528287110"/>
      <w:bookmarkStart w:id="42" w:name="_Toc71728540"/>
      <w:bookmarkStart w:id="43" w:name="_Toc800165217"/>
      <w:bookmarkStart w:id="44" w:name="_Toc99802391"/>
      <w:bookmarkStart w:id="45" w:name="_Toc99816237"/>
      <w:bookmarkEnd w:id="39"/>
      <w:r w:rsidRPr="00E95149">
        <w:rPr>
          <w:rFonts w:ascii="Times New Roman" w:eastAsiaTheme="majorEastAsia" w:hAnsi="Times New Roman" w:cs="Times New Roman"/>
          <w:b/>
          <w:sz w:val="22"/>
          <w:szCs w:val="22"/>
          <w:lang w:val="en-GB" w:eastAsia="en-US"/>
        </w:rPr>
        <w:lastRenderedPageBreak/>
        <w:t>Data Pre-processing</w:t>
      </w:r>
      <w:bookmarkEnd w:id="40"/>
      <w:bookmarkEnd w:id="41"/>
      <w:bookmarkEnd w:id="42"/>
      <w:bookmarkEnd w:id="43"/>
      <w:bookmarkEnd w:id="44"/>
      <w:bookmarkEnd w:id="45"/>
    </w:p>
    <w:p w14:paraId="0000004B" w14:textId="2764857E" w:rsidR="00856815" w:rsidRPr="00351286" w:rsidRDefault="006B30DE" w:rsidP="004F6E91">
      <w:pPr>
        <w:pStyle w:val="Heading2"/>
        <w:numPr>
          <w:ilvl w:val="1"/>
          <w:numId w:val="12"/>
        </w:numPr>
        <w:spacing w:line="360" w:lineRule="auto"/>
        <w:rPr>
          <w:rFonts w:ascii="Times New Roman" w:hAnsi="Times New Roman" w:cs="Times New Roman"/>
          <w:b/>
          <w:bCs/>
          <w:sz w:val="22"/>
          <w:szCs w:val="22"/>
        </w:rPr>
      </w:pPr>
      <w:bookmarkStart w:id="46" w:name="_11mvyo4qvxlo"/>
      <w:bookmarkStart w:id="47" w:name="_Toc234003239"/>
      <w:bookmarkStart w:id="48" w:name="_Toc923611151"/>
      <w:bookmarkStart w:id="49" w:name="_Toc296947830"/>
      <w:bookmarkStart w:id="50" w:name="_Toc481033156"/>
      <w:bookmarkStart w:id="51" w:name="_Toc99802392"/>
      <w:bookmarkStart w:id="52" w:name="_Toc99816238"/>
      <w:bookmarkEnd w:id="46"/>
      <w:r w:rsidRPr="00351286">
        <w:rPr>
          <w:rFonts w:ascii="Times New Roman" w:hAnsi="Times New Roman" w:cs="Times New Roman"/>
          <w:b/>
          <w:bCs/>
          <w:sz w:val="22"/>
          <w:szCs w:val="22"/>
        </w:rPr>
        <w:t>Joining tables</w:t>
      </w:r>
      <w:bookmarkEnd w:id="47"/>
      <w:bookmarkEnd w:id="48"/>
      <w:bookmarkEnd w:id="49"/>
      <w:bookmarkEnd w:id="50"/>
      <w:bookmarkEnd w:id="51"/>
      <w:bookmarkEnd w:id="52"/>
    </w:p>
    <w:p w14:paraId="0000004C" w14:textId="77777777" w:rsidR="00856815" w:rsidRPr="0009205B" w:rsidRDefault="006B30DE">
      <w:pPr>
        <w:spacing w:before="240" w:after="240"/>
        <w:jc w:val="both"/>
        <w:rPr>
          <w:sz w:val="20"/>
          <w:szCs w:val="20"/>
        </w:rPr>
      </w:pPr>
      <w:r w:rsidRPr="0009205B">
        <w:rPr>
          <w:sz w:val="20"/>
          <w:szCs w:val="20"/>
        </w:rPr>
        <w:t>After getting the data and EDA of this project, the first step we do is using the pandas library provided in Python to read all the data in provided csv files and merge them together based on the SK_ID_CURR column, which records all the ID of loans. And we used the left outer join method to merge all the other tables with the application table, because the main training data for our final model are in application.csv file.</w:t>
      </w:r>
    </w:p>
    <w:p w14:paraId="0000004D" w14:textId="0B472DBE" w:rsidR="00856815" w:rsidRPr="00781492" w:rsidRDefault="006B30DE" w:rsidP="00781492">
      <w:pPr>
        <w:pStyle w:val="Heading2"/>
        <w:numPr>
          <w:ilvl w:val="1"/>
          <w:numId w:val="12"/>
        </w:numPr>
        <w:spacing w:line="360" w:lineRule="auto"/>
        <w:rPr>
          <w:rFonts w:ascii="Times New Roman" w:hAnsi="Times New Roman" w:cs="Times New Roman"/>
          <w:b/>
          <w:bCs/>
          <w:sz w:val="22"/>
          <w:szCs w:val="22"/>
        </w:rPr>
      </w:pPr>
      <w:bookmarkStart w:id="53" w:name="_t8iog7gusqs4"/>
      <w:bookmarkStart w:id="54" w:name="_Toc537991355"/>
      <w:bookmarkStart w:id="55" w:name="_Toc1983656653"/>
      <w:bookmarkStart w:id="56" w:name="_Toc1348879919"/>
      <w:bookmarkStart w:id="57" w:name="_Toc26854212"/>
      <w:bookmarkStart w:id="58" w:name="_Toc99802393"/>
      <w:bookmarkStart w:id="59" w:name="_Toc99816239"/>
      <w:bookmarkEnd w:id="53"/>
      <w:r w:rsidRPr="00781492">
        <w:rPr>
          <w:rFonts w:ascii="Times New Roman" w:hAnsi="Times New Roman" w:cs="Times New Roman"/>
          <w:b/>
          <w:bCs/>
          <w:sz w:val="22"/>
          <w:szCs w:val="22"/>
        </w:rPr>
        <w:t>Data cleaning</w:t>
      </w:r>
      <w:bookmarkEnd w:id="54"/>
      <w:bookmarkEnd w:id="55"/>
      <w:bookmarkEnd w:id="56"/>
      <w:bookmarkEnd w:id="57"/>
      <w:bookmarkEnd w:id="58"/>
      <w:bookmarkEnd w:id="59"/>
    </w:p>
    <w:p w14:paraId="0000004E" w14:textId="77777777" w:rsidR="00856815" w:rsidRPr="0009205B" w:rsidRDefault="006B30DE">
      <w:pPr>
        <w:spacing w:before="240" w:after="240"/>
        <w:jc w:val="both"/>
        <w:rPr>
          <w:sz w:val="20"/>
          <w:szCs w:val="20"/>
        </w:rPr>
      </w:pPr>
      <w:r w:rsidRPr="0009205B">
        <w:rPr>
          <w:sz w:val="20"/>
          <w:szCs w:val="20"/>
        </w:rPr>
        <w:t>After joining all the tables, we found that there were a lot of null values in this client data table. Among the four models (</w:t>
      </w:r>
      <w:proofErr w:type="spellStart"/>
      <w:r w:rsidRPr="0009205B">
        <w:rPr>
          <w:sz w:val="20"/>
          <w:szCs w:val="20"/>
        </w:rPr>
        <w:t>LightGBM</w:t>
      </w:r>
      <w:proofErr w:type="spellEnd"/>
      <w:r w:rsidRPr="0009205B">
        <w:rPr>
          <w:sz w:val="20"/>
          <w:szCs w:val="20"/>
        </w:rPr>
        <w:t xml:space="preserve">, logistic regression, random forest, </w:t>
      </w:r>
      <w:proofErr w:type="spellStart"/>
      <w:r w:rsidRPr="0009205B">
        <w:rPr>
          <w:sz w:val="20"/>
          <w:szCs w:val="20"/>
        </w:rPr>
        <w:t>DeepFM</w:t>
      </w:r>
      <w:proofErr w:type="spellEnd"/>
      <w:r w:rsidRPr="0009205B">
        <w:rPr>
          <w:sz w:val="20"/>
          <w:szCs w:val="20"/>
        </w:rPr>
        <w:t xml:space="preserve">) we selected to predict whether the client has potential repayment difficulties, only the </w:t>
      </w:r>
      <w:proofErr w:type="spellStart"/>
      <w:r w:rsidRPr="0009205B">
        <w:rPr>
          <w:sz w:val="20"/>
          <w:szCs w:val="20"/>
        </w:rPr>
        <w:t>LightGBM</w:t>
      </w:r>
      <w:proofErr w:type="spellEnd"/>
      <w:r w:rsidRPr="0009205B">
        <w:rPr>
          <w:sz w:val="20"/>
          <w:szCs w:val="20"/>
        </w:rPr>
        <w:t xml:space="preserve"> model can directly use the category features to train our final model. All the rest models need to perform one-hot encoding on the data first. In order to finally compare the prediction accuracy of these four models, we must use the same dataset to train all of them, so we have to remove some clients’ data. Our three criteria to dropout are shown as followed:</w:t>
      </w:r>
    </w:p>
    <w:p w14:paraId="0000004F" w14:textId="77777777" w:rsidR="00856815" w:rsidRPr="0009205B" w:rsidRDefault="006B30DE">
      <w:pPr>
        <w:numPr>
          <w:ilvl w:val="0"/>
          <w:numId w:val="7"/>
        </w:numPr>
        <w:spacing w:before="240"/>
        <w:jc w:val="both"/>
        <w:rPr>
          <w:sz w:val="20"/>
          <w:szCs w:val="20"/>
        </w:rPr>
      </w:pPr>
      <w:r w:rsidRPr="0009205B">
        <w:rPr>
          <w:sz w:val="20"/>
          <w:szCs w:val="20"/>
        </w:rPr>
        <w:t>Deleting all the rows without target values. If we do not even know whether the client can repay the money or not, it’s almost impossible to let the computer give us an accurate prediction.</w:t>
      </w:r>
    </w:p>
    <w:p w14:paraId="00000050" w14:textId="77777777" w:rsidR="00856815" w:rsidRPr="0009205B" w:rsidRDefault="006B30DE">
      <w:pPr>
        <w:numPr>
          <w:ilvl w:val="0"/>
          <w:numId w:val="7"/>
        </w:numPr>
        <w:jc w:val="both"/>
        <w:rPr>
          <w:sz w:val="20"/>
          <w:szCs w:val="20"/>
        </w:rPr>
      </w:pPr>
      <w:r w:rsidRPr="0009205B">
        <w:rPr>
          <w:sz w:val="20"/>
          <w:szCs w:val="20"/>
        </w:rPr>
        <w:t>Deleting all the columns without detailed description. It will be very difficult for us to tune the weight of these features later.</w:t>
      </w:r>
    </w:p>
    <w:p w14:paraId="00000051" w14:textId="77777777" w:rsidR="00856815" w:rsidRPr="0009205B" w:rsidRDefault="006B30DE">
      <w:pPr>
        <w:numPr>
          <w:ilvl w:val="0"/>
          <w:numId w:val="7"/>
        </w:numPr>
        <w:spacing w:after="240"/>
        <w:jc w:val="both"/>
        <w:rPr>
          <w:sz w:val="20"/>
          <w:szCs w:val="20"/>
        </w:rPr>
      </w:pPr>
      <w:r w:rsidRPr="0009205B">
        <w:rPr>
          <w:sz w:val="20"/>
          <w:szCs w:val="20"/>
        </w:rPr>
        <w:t>Deleting the clients’ data which has a lot of null values. Here, as long as the ratio of null values in a client’s information is more than 10 percent, we just delete this row. Such procession will also improve the accuracy of the trained model.</w:t>
      </w:r>
    </w:p>
    <w:p w14:paraId="00000052" w14:textId="4DAAF052" w:rsidR="00856815" w:rsidRPr="00445773" w:rsidRDefault="006B30DE" w:rsidP="00445773">
      <w:pPr>
        <w:pStyle w:val="Heading2"/>
        <w:numPr>
          <w:ilvl w:val="1"/>
          <w:numId w:val="12"/>
        </w:numPr>
        <w:spacing w:line="360" w:lineRule="auto"/>
        <w:rPr>
          <w:rFonts w:ascii="Times New Roman" w:hAnsi="Times New Roman" w:cs="Times New Roman"/>
          <w:b/>
          <w:bCs/>
          <w:sz w:val="22"/>
          <w:szCs w:val="22"/>
        </w:rPr>
      </w:pPr>
      <w:bookmarkStart w:id="60" w:name="_ewsq2hsmi79t"/>
      <w:bookmarkStart w:id="61" w:name="_Toc1015653879"/>
      <w:bookmarkStart w:id="62" w:name="_Toc591102841"/>
      <w:bookmarkStart w:id="63" w:name="_Toc1621229069"/>
      <w:bookmarkStart w:id="64" w:name="_Toc2028749859"/>
      <w:bookmarkStart w:id="65" w:name="_Toc99802394"/>
      <w:bookmarkStart w:id="66" w:name="_Toc99816240"/>
      <w:bookmarkEnd w:id="60"/>
      <w:r w:rsidRPr="00445773">
        <w:rPr>
          <w:rFonts w:ascii="Times New Roman" w:hAnsi="Times New Roman" w:cs="Times New Roman"/>
          <w:b/>
          <w:bCs/>
          <w:sz w:val="22"/>
          <w:szCs w:val="22"/>
        </w:rPr>
        <w:t>One-hot encoding for categorical features</w:t>
      </w:r>
      <w:bookmarkEnd w:id="61"/>
      <w:bookmarkEnd w:id="62"/>
      <w:bookmarkEnd w:id="63"/>
      <w:bookmarkEnd w:id="64"/>
      <w:bookmarkEnd w:id="65"/>
      <w:bookmarkEnd w:id="66"/>
    </w:p>
    <w:p w14:paraId="00000053" w14:textId="6B48F33A" w:rsidR="00856815" w:rsidRPr="0009205B" w:rsidRDefault="006B30DE">
      <w:pPr>
        <w:spacing w:before="240" w:after="240"/>
        <w:jc w:val="both"/>
        <w:rPr>
          <w:sz w:val="20"/>
          <w:szCs w:val="20"/>
        </w:rPr>
      </w:pPr>
      <w:r w:rsidRPr="0009205B">
        <w:rPr>
          <w:sz w:val="20"/>
          <w:szCs w:val="20"/>
        </w:rPr>
        <w:t xml:space="preserve">The third we do is to perform one-hot encoding on all the category data. Here, we use the </w:t>
      </w:r>
      <w:r w:rsidR="00FA4F57" w:rsidRPr="0009205B">
        <w:rPr>
          <w:sz w:val="20"/>
          <w:szCs w:val="20"/>
        </w:rPr>
        <w:t>get dummies</w:t>
      </w:r>
      <w:r w:rsidRPr="0009205B">
        <w:rPr>
          <w:sz w:val="20"/>
          <w:szCs w:val="20"/>
        </w:rPr>
        <w:t>() function in the pandas library to finish this step.</w:t>
      </w:r>
    </w:p>
    <w:p w14:paraId="00000054" w14:textId="4B090089" w:rsidR="00856815" w:rsidRPr="0009205B" w:rsidRDefault="006B30DE">
      <w:pPr>
        <w:spacing w:before="240" w:after="240"/>
        <w:jc w:val="both"/>
        <w:rPr>
          <w:sz w:val="20"/>
          <w:szCs w:val="20"/>
        </w:rPr>
      </w:pPr>
      <w:r w:rsidRPr="0009205B">
        <w:rPr>
          <w:sz w:val="20"/>
          <w:szCs w:val="20"/>
        </w:rPr>
        <w:t xml:space="preserve">This process can transfer all the non-numerical data to numerical ones. Then we also </w:t>
      </w:r>
      <w:r w:rsidR="00DB43C1" w:rsidRPr="0009205B">
        <w:rPr>
          <w:sz w:val="20"/>
          <w:szCs w:val="20"/>
        </w:rPr>
        <w:t>standardized</w:t>
      </w:r>
      <w:r w:rsidRPr="0009205B">
        <w:rPr>
          <w:sz w:val="20"/>
          <w:szCs w:val="20"/>
        </w:rPr>
        <w:t xml:space="preserve"> and </w:t>
      </w:r>
      <w:r w:rsidR="00DB43C1" w:rsidRPr="0009205B">
        <w:rPr>
          <w:sz w:val="20"/>
          <w:szCs w:val="20"/>
        </w:rPr>
        <w:t>normalized</w:t>
      </w:r>
      <w:r w:rsidRPr="0009205B">
        <w:rPr>
          <w:sz w:val="20"/>
          <w:szCs w:val="20"/>
        </w:rPr>
        <w:t xml:space="preserve"> all the numerical data to make sure all of them have the same value range. This is the preparation for later features tuning.</w:t>
      </w:r>
    </w:p>
    <w:p w14:paraId="00000055" w14:textId="77777777" w:rsidR="00856815" w:rsidRPr="0009205B" w:rsidRDefault="006B30DE">
      <w:pPr>
        <w:spacing w:before="240" w:after="240"/>
        <w:jc w:val="both"/>
        <w:rPr>
          <w:sz w:val="20"/>
          <w:szCs w:val="20"/>
        </w:rPr>
      </w:pPr>
      <w:r w:rsidRPr="0009205B">
        <w:rPr>
          <w:sz w:val="20"/>
          <w:szCs w:val="20"/>
        </w:rPr>
        <w:t xml:space="preserve">After </w:t>
      </w:r>
      <w:proofErr w:type="spellStart"/>
      <w:r w:rsidRPr="0009205B">
        <w:rPr>
          <w:sz w:val="20"/>
          <w:szCs w:val="20"/>
        </w:rPr>
        <w:t>preprocessing</w:t>
      </w:r>
      <w:proofErr w:type="spellEnd"/>
      <w:r w:rsidRPr="0009205B">
        <w:rPr>
          <w:sz w:val="20"/>
          <w:szCs w:val="20"/>
        </w:rPr>
        <w:t xml:space="preserve"> the data, we used the </w:t>
      </w:r>
      <w:proofErr w:type="spellStart"/>
      <w:r w:rsidRPr="0009205B">
        <w:rPr>
          <w:sz w:val="20"/>
          <w:szCs w:val="20"/>
        </w:rPr>
        <w:t>agg</w:t>
      </w:r>
      <w:proofErr w:type="spellEnd"/>
      <w:r w:rsidRPr="0009205B">
        <w:rPr>
          <w:sz w:val="20"/>
          <w:szCs w:val="20"/>
        </w:rPr>
        <w:t xml:space="preserve">() function in pandas library to aggregate all the rest columns, and calculated the mean value of these features. The reason for us to choose mean value here is that it can make sure all of these training data can have certain commonalities. In the following image, the code in the red box uses the </w:t>
      </w:r>
      <w:proofErr w:type="spellStart"/>
      <w:r w:rsidRPr="0009205B">
        <w:rPr>
          <w:sz w:val="20"/>
          <w:szCs w:val="20"/>
        </w:rPr>
        <w:t>agg</w:t>
      </w:r>
      <w:proofErr w:type="spellEnd"/>
      <w:r w:rsidRPr="0009205B">
        <w:rPr>
          <w:sz w:val="20"/>
          <w:szCs w:val="20"/>
        </w:rPr>
        <w:t xml:space="preserve">() function to aggregate mean value for each feature in the </w:t>
      </w:r>
      <w:proofErr w:type="spellStart"/>
      <w:r w:rsidRPr="002A7051">
        <w:rPr>
          <w:i/>
          <w:iCs/>
          <w:sz w:val="20"/>
          <w:szCs w:val="20"/>
        </w:rPr>
        <w:t>credit_card_balance</w:t>
      </w:r>
      <w:proofErr w:type="spellEnd"/>
      <w:r w:rsidRPr="0009205B">
        <w:rPr>
          <w:sz w:val="20"/>
          <w:szCs w:val="20"/>
        </w:rPr>
        <w:t xml:space="preserve"> table. The code screenshot is shown in Fig 9.</w:t>
      </w:r>
    </w:p>
    <w:p w14:paraId="00000056" w14:textId="0F9AB7C2" w:rsidR="00856815" w:rsidRPr="00370C6C" w:rsidRDefault="009D21EC" w:rsidP="00370C6C">
      <w:pPr>
        <w:pStyle w:val="Heading2"/>
        <w:numPr>
          <w:ilvl w:val="1"/>
          <w:numId w:val="12"/>
        </w:numPr>
        <w:spacing w:line="360" w:lineRule="auto"/>
        <w:rPr>
          <w:rFonts w:ascii="Times New Roman" w:hAnsi="Times New Roman" w:cs="Times New Roman"/>
          <w:b/>
          <w:bCs/>
          <w:sz w:val="22"/>
          <w:szCs w:val="22"/>
        </w:rPr>
      </w:pPr>
      <w:bookmarkStart w:id="67" w:name="_9ndc6lnkqiyn"/>
      <w:bookmarkStart w:id="68" w:name="_Toc297217875"/>
      <w:bookmarkStart w:id="69" w:name="_Toc2106207624"/>
      <w:bookmarkStart w:id="70" w:name="_Toc380266644"/>
      <w:bookmarkStart w:id="71" w:name="_Toc2077202431"/>
      <w:bookmarkStart w:id="72" w:name="_Toc99802395"/>
      <w:bookmarkStart w:id="73" w:name="_Toc99816241"/>
      <w:bookmarkEnd w:id="67"/>
      <w:r w:rsidRPr="00370C6C">
        <w:rPr>
          <w:rFonts w:ascii="Times New Roman" w:hAnsi="Times New Roman" w:cs="Times New Roman"/>
          <w:b/>
          <w:bCs/>
          <w:sz w:val="22"/>
          <w:szCs w:val="22"/>
        </w:rPr>
        <w:t>Standardization</w:t>
      </w:r>
      <w:r w:rsidR="006B30DE" w:rsidRPr="00370C6C">
        <w:rPr>
          <w:rFonts w:ascii="Times New Roman" w:hAnsi="Times New Roman" w:cs="Times New Roman"/>
          <w:b/>
          <w:bCs/>
          <w:sz w:val="22"/>
          <w:szCs w:val="22"/>
        </w:rPr>
        <w:t xml:space="preserve"> and </w:t>
      </w:r>
      <w:r w:rsidRPr="00370C6C">
        <w:rPr>
          <w:rFonts w:ascii="Times New Roman" w:hAnsi="Times New Roman" w:cs="Times New Roman"/>
          <w:b/>
          <w:bCs/>
          <w:sz w:val="22"/>
          <w:szCs w:val="22"/>
        </w:rPr>
        <w:t>normalization</w:t>
      </w:r>
      <w:r w:rsidR="006B30DE" w:rsidRPr="00370C6C">
        <w:rPr>
          <w:rFonts w:ascii="Times New Roman" w:hAnsi="Times New Roman" w:cs="Times New Roman"/>
          <w:b/>
          <w:bCs/>
          <w:sz w:val="22"/>
          <w:szCs w:val="22"/>
        </w:rPr>
        <w:t xml:space="preserve"> for numerical features</w:t>
      </w:r>
      <w:bookmarkEnd w:id="68"/>
      <w:bookmarkEnd w:id="69"/>
      <w:bookmarkEnd w:id="70"/>
      <w:bookmarkEnd w:id="71"/>
      <w:bookmarkEnd w:id="72"/>
      <w:bookmarkEnd w:id="73"/>
    </w:p>
    <w:p w14:paraId="00000057" w14:textId="2982A751" w:rsidR="00856815" w:rsidRPr="0009205B" w:rsidRDefault="006B30DE">
      <w:pPr>
        <w:rPr>
          <w:sz w:val="20"/>
          <w:szCs w:val="20"/>
        </w:rPr>
      </w:pPr>
      <w:r w:rsidRPr="0009205B">
        <w:rPr>
          <w:color w:val="232629"/>
          <w:sz w:val="20"/>
          <w:szCs w:val="20"/>
          <w:highlight w:val="white"/>
        </w:rPr>
        <w:t xml:space="preserve">We </w:t>
      </w:r>
      <w:r w:rsidR="009D21EC" w:rsidRPr="0009205B">
        <w:rPr>
          <w:color w:val="232629"/>
          <w:sz w:val="20"/>
          <w:szCs w:val="20"/>
          <w:highlight w:val="white"/>
        </w:rPr>
        <w:t>standardized</w:t>
      </w:r>
      <w:r w:rsidRPr="0009205B">
        <w:rPr>
          <w:color w:val="232629"/>
          <w:sz w:val="20"/>
          <w:szCs w:val="20"/>
          <w:highlight w:val="white"/>
        </w:rPr>
        <w:t xml:space="preserve"> and </w:t>
      </w:r>
      <w:r w:rsidR="009D21EC" w:rsidRPr="0009205B">
        <w:rPr>
          <w:color w:val="232629"/>
          <w:sz w:val="20"/>
          <w:szCs w:val="20"/>
          <w:highlight w:val="white"/>
        </w:rPr>
        <w:t>normalized</w:t>
      </w:r>
      <w:r w:rsidRPr="0009205B">
        <w:rPr>
          <w:color w:val="232629"/>
          <w:sz w:val="20"/>
          <w:szCs w:val="20"/>
          <w:highlight w:val="white"/>
        </w:rPr>
        <w:t xml:space="preserve"> our numerical data to make the convergence faster</w:t>
      </w:r>
      <w:r w:rsidRPr="0009205B">
        <w:rPr>
          <w:sz w:val="20"/>
          <w:szCs w:val="20"/>
        </w:rPr>
        <w:t xml:space="preserve">. For </w:t>
      </w:r>
      <w:r w:rsidR="009D21EC" w:rsidRPr="0009205B">
        <w:rPr>
          <w:sz w:val="20"/>
          <w:szCs w:val="20"/>
        </w:rPr>
        <w:t>standardization</w:t>
      </w:r>
      <w:r w:rsidRPr="0009205B">
        <w:rPr>
          <w:sz w:val="20"/>
          <w:szCs w:val="20"/>
        </w:rPr>
        <w:t xml:space="preserve">, we use the robust scaler which is resistant to outliers. For </w:t>
      </w:r>
      <w:r w:rsidR="009D21EC" w:rsidRPr="0009205B">
        <w:rPr>
          <w:sz w:val="20"/>
          <w:szCs w:val="20"/>
        </w:rPr>
        <w:t>normalization</w:t>
      </w:r>
      <w:r w:rsidRPr="0009205B">
        <w:rPr>
          <w:sz w:val="20"/>
          <w:szCs w:val="20"/>
        </w:rPr>
        <w:t xml:space="preserve">, we use l2 </w:t>
      </w:r>
      <w:r w:rsidR="009D21EC" w:rsidRPr="0009205B">
        <w:rPr>
          <w:sz w:val="20"/>
          <w:szCs w:val="20"/>
        </w:rPr>
        <w:t>normalization</w:t>
      </w:r>
      <w:r w:rsidRPr="0009205B">
        <w:rPr>
          <w:sz w:val="20"/>
          <w:szCs w:val="20"/>
        </w:rPr>
        <w:t>.</w:t>
      </w:r>
    </w:p>
    <w:p w14:paraId="00000058" w14:textId="425DA030" w:rsidR="00856815" w:rsidRPr="0028725B" w:rsidRDefault="006B30DE" w:rsidP="0028725B">
      <w:pPr>
        <w:pStyle w:val="Heading2"/>
        <w:numPr>
          <w:ilvl w:val="1"/>
          <w:numId w:val="12"/>
        </w:numPr>
        <w:spacing w:line="360" w:lineRule="auto"/>
        <w:rPr>
          <w:rFonts w:ascii="Times New Roman" w:hAnsi="Times New Roman" w:cs="Times New Roman"/>
          <w:b/>
          <w:bCs/>
          <w:sz w:val="22"/>
          <w:szCs w:val="22"/>
        </w:rPr>
      </w:pPr>
      <w:bookmarkStart w:id="74" w:name="_6mwq00tjz4e"/>
      <w:bookmarkStart w:id="75" w:name="_Toc1311261556"/>
      <w:bookmarkStart w:id="76" w:name="_Toc1988164817"/>
      <w:bookmarkStart w:id="77" w:name="_Toc1412006577"/>
      <w:bookmarkStart w:id="78" w:name="_Toc870130943"/>
      <w:bookmarkStart w:id="79" w:name="_Toc99802396"/>
      <w:bookmarkStart w:id="80" w:name="_Toc99816242"/>
      <w:bookmarkEnd w:id="74"/>
      <w:r w:rsidRPr="0028725B">
        <w:rPr>
          <w:rFonts w:ascii="Times New Roman" w:hAnsi="Times New Roman" w:cs="Times New Roman"/>
          <w:b/>
          <w:bCs/>
          <w:sz w:val="22"/>
          <w:szCs w:val="22"/>
        </w:rPr>
        <w:t>Stratified train test splitting</w:t>
      </w:r>
      <w:bookmarkEnd w:id="75"/>
      <w:bookmarkEnd w:id="76"/>
      <w:bookmarkEnd w:id="77"/>
      <w:bookmarkEnd w:id="78"/>
      <w:bookmarkEnd w:id="79"/>
      <w:bookmarkEnd w:id="80"/>
    </w:p>
    <w:p w14:paraId="00000059" w14:textId="4A6DF4D3" w:rsidR="00856815" w:rsidRPr="0009205B" w:rsidRDefault="006B30DE">
      <w:pPr>
        <w:spacing w:before="240" w:after="240"/>
        <w:jc w:val="both"/>
        <w:rPr>
          <w:b/>
          <w:sz w:val="20"/>
          <w:szCs w:val="20"/>
        </w:rPr>
      </w:pPr>
      <w:r w:rsidRPr="0009205B">
        <w:rPr>
          <w:sz w:val="20"/>
          <w:szCs w:val="20"/>
        </w:rPr>
        <w:t xml:space="preserve">In our project, the target value will equal to 1 when the clients have difficulties to repay back the money. And target value equals 0 means all the other </w:t>
      </w:r>
      <w:r w:rsidR="00A34A8A" w:rsidRPr="0009205B">
        <w:rPr>
          <w:sz w:val="20"/>
          <w:szCs w:val="20"/>
        </w:rPr>
        <w:t>situations. The</w:t>
      </w:r>
      <w:r w:rsidRPr="0009205B">
        <w:rPr>
          <w:sz w:val="20"/>
          <w:szCs w:val="20"/>
        </w:rPr>
        <w:t xml:space="preserve"> ratio for positive and negative samples is around 2:8 which is highly unbalanced. </w:t>
      </w:r>
      <w:r w:rsidR="00A34A8A" w:rsidRPr="0009205B">
        <w:rPr>
          <w:sz w:val="20"/>
          <w:szCs w:val="20"/>
        </w:rPr>
        <w:t>Therefore, we</w:t>
      </w:r>
      <w:r w:rsidRPr="0009205B">
        <w:rPr>
          <w:sz w:val="20"/>
          <w:szCs w:val="20"/>
        </w:rPr>
        <w:t xml:space="preserve"> use the stratify method to split our test dataset from our whole dataset in order to make the ratio of the test dataset close to 20%.</w:t>
      </w:r>
    </w:p>
    <w:p w14:paraId="0000005A" w14:textId="6EBA3321" w:rsidR="00856815" w:rsidRPr="00117C4F" w:rsidRDefault="006B30DE" w:rsidP="00117C4F">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81" w:name="_dtvwk3b3sw36"/>
      <w:bookmarkStart w:id="82" w:name="_Toc739056462"/>
      <w:bookmarkStart w:id="83" w:name="_Toc1952014187"/>
      <w:bookmarkStart w:id="84" w:name="_Toc1325361609"/>
      <w:bookmarkStart w:id="85" w:name="_Toc402044291"/>
      <w:bookmarkStart w:id="86" w:name="_Toc99802397"/>
      <w:bookmarkStart w:id="87" w:name="_Toc99816243"/>
      <w:bookmarkEnd w:id="81"/>
      <w:r w:rsidRPr="00117C4F">
        <w:rPr>
          <w:rFonts w:ascii="Times New Roman" w:eastAsiaTheme="majorEastAsia" w:hAnsi="Times New Roman" w:cs="Times New Roman"/>
          <w:b/>
          <w:sz w:val="22"/>
          <w:szCs w:val="22"/>
          <w:lang w:val="en-GB" w:eastAsia="en-US"/>
        </w:rPr>
        <w:lastRenderedPageBreak/>
        <w:t>Models</w:t>
      </w:r>
      <w:bookmarkEnd w:id="82"/>
      <w:bookmarkEnd w:id="83"/>
      <w:bookmarkEnd w:id="84"/>
      <w:bookmarkEnd w:id="85"/>
      <w:bookmarkEnd w:id="86"/>
      <w:bookmarkEnd w:id="87"/>
    </w:p>
    <w:p w14:paraId="0000005B" w14:textId="1BC8137A" w:rsidR="00856815" w:rsidRPr="0009205B" w:rsidRDefault="006B30DE">
      <w:pPr>
        <w:rPr>
          <w:sz w:val="20"/>
          <w:szCs w:val="20"/>
        </w:rPr>
      </w:pPr>
      <w:r w:rsidRPr="0009205B">
        <w:rPr>
          <w:sz w:val="20"/>
          <w:szCs w:val="20"/>
        </w:rPr>
        <w:t xml:space="preserve">In general, we have tried three machine learning models and one deep learning model. The machine learning models include logistic regression and two tree-based models, namely random forest and </w:t>
      </w:r>
      <w:proofErr w:type="spellStart"/>
      <w:r w:rsidRPr="0009205B">
        <w:rPr>
          <w:sz w:val="20"/>
          <w:szCs w:val="20"/>
        </w:rPr>
        <w:t>LightGBM</w:t>
      </w:r>
      <w:proofErr w:type="spellEnd"/>
      <w:r w:rsidRPr="0009205B">
        <w:rPr>
          <w:sz w:val="20"/>
          <w:szCs w:val="20"/>
        </w:rPr>
        <w:t xml:space="preserve">. We select them as people in credit risk assessment usually use those models. For deep learning, we use </w:t>
      </w:r>
      <w:proofErr w:type="spellStart"/>
      <w:r w:rsidRPr="0009205B">
        <w:rPr>
          <w:sz w:val="20"/>
          <w:szCs w:val="20"/>
        </w:rPr>
        <w:t>DeepFM</w:t>
      </w:r>
      <w:proofErr w:type="spellEnd"/>
      <w:r w:rsidRPr="0009205B">
        <w:rPr>
          <w:sz w:val="20"/>
          <w:szCs w:val="20"/>
        </w:rPr>
        <w:t>, which is a popular model in the recommendation field. We want to try if this works well in risk assessment as well. The performance of those models is shown in Table 1.</w:t>
      </w:r>
      <w:r w:rsidR="001638FE">
        <w:rPr>
          <w:sz w:val="20"/>
          <w:szCs w:val="20"/>
        </w:rPr>
        <w:t xml:space="preserve"> As we can see, </w:t>
      </w:r>
      <w:proofErr w:type="spellStart"/>
      <w:r w:rsidR="001638FE">
        <w:rPr>
          <w:sz w:val="20"/>
          <w:szCs w:val="20"/>
        </w:rPr>
        <w:t>LightGBM</w:t>
      </w:r>
      <w:proofErr w:type="spellEnd"/>
      <w:r w:rsidR="00FD2849">
        <w:rPr>
          <w:sz w:val="20"/>
          <w:szCs w:val="20"/>
        </w:rPr>
        <w:t xml:space="preserve"> has the second highest recall rate, and it runs much faster than </w:t>
      </w:r>
      <w:proofErr w:type="spellStart"/>
      <w:r w:rsidR="00FD2849">
        <w:rPr>
          <w:sz w:val="20"/>
          <w:szCs w:val="20"/>
        </w:rPr>
        <w:t>DeepFM</w:t>
      </w:r>
      <w:proofErr w:type="spellEnd"/>
      <w:r w:rsidR="00FD2849">
        <w:rPr>
          <w:sz w:val="20"/>
          <w:szCs w:val="20"/>
        </w:rPr>
        <w:t xml:space="preserve">. Thus, we select </w:t>
      </w:r>
      <w:proofErr w:type="spellStart"/>
      <w:r w:rsidR="00FD2849">
        <w:rPr>
          <w:sz w:val="20"/>
          <w:szCs w:val="20"/>
        </w:rPr>
        <w:t>LightGBM</w:t>
      </w:r>
      <w:proofErr w:type="spellEnd"/>
      <w:r w:rsidR="00FD2849">
        <w:rPr>
          <w:sz w:val="20"/>
          <w:szCs w:val="20"/>
        </w:rPr>
        <w:t xml:space="preserve"> as the best model.</w:t>
      </w:r>
    </w:p>
    <w:p w14:paraId="0000005C" w14:textId="77777777" w:rsidR="00856815" w:rsidRPr="0009205B" w:rsidRDefault="00856815">
      <w:pPr>
        <w:rPr>
          <w:sz w:val="20"/>
          <w:szCs w:val="20"/>
        </w:rPr>
      </w:pPr>
    </w:p>
    <w:p w14:paraId="0000005D" w14:textId="77777777" w:rsidR="00856815" w:rsidRPr="00D2021B" w:rsidRDefault="006B30DE" w:rsidP="00D2021B">
      <w:pPr>
        <w:jc w:val="center"/>
        <w:rPr>
          <w:sz w:val="16"/>
          <w:szCs w:val="16"/>
        </w:rPr>
      </w:pPr>
      <w:r w:rsidRPr="00D2021B">
        <w:rPr>
          <w:sz w:val="16"/>
          <w:szCs w:val="16"/>
        </w:rPr>
        <w:t>Table 1: The performance for all the models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100" w:type="dxa"/>
          <w:left w:w="100" w:type="dxa"/>
          <w:bottom w:w="100" w:type="dxa"/>
          <w:right w:w="100" w:type="dxa"/>
        </w:tblCellMar>
        <w:tblLook w:val="0600" w:firstRow="0" w:lastRow="0" w:firstColumn="0" w:lastColumn="0" w:noHBand="1" w:noVBand="1"/>
      </w:tblPr>
      <w:tblGrid>
        <w:gridCol w:w="833"/>
        <w:gridCol w:w="1861"/>
        <w:gridCol w:w="1528"/>
        <w:gridCol w:w="1145"/>
        <w:gridCol w:w="945"/>
      </w:tblGrid>
      <w:tr w:rsidR="00B232BB" w:rsidRPr="0009205B" w14:paraId="6E65F2B0" w14:textId="77777777" w:rsidTr="00B815A8">
        <w:trPr>
          <w:trHeight w:val="570"/>
          <w:jc w:val="center"/>
        </w:trPr>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5E" w14:textId="77777777" w:rsidR="00856815" w:rsidRPr="0009205B" w:rsidRDefault="006B30DE">
            <w:pPr>
              <w:spacing w:before="240" w:after="240"/>
              <w:jc w:val="center"/>
              <w:rPr>
                <w:b/>
                <w:color w:val="FFFFFF"/>
                <w:sz w:val="20"/>
                <w:szCs w:val="20"/>
              </w:rPr>
            </w:pPr>
            <w:r w:rsidRPr="0009205B">
              <w:rPr>
                <w:b/>
                <w:color w:val="FFFFFF"/>
                <w:sz w:val="20"/>
                <w:szCs w:val="20"/>
              </w:rPr>
              <w:t>KPI​</w:t>
            </w:r>
          </w:p>
        </w:tc>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5F" w14:textId="77777777" w:rsidR="00856815" w:rsidRPr="0009205B" w:rsidRDefault="006B30DE">
            <w:pPr>
              <w:spacing w:before="240" w:after="240"/>
              <w:jc w:val="center"/>
              <w:rPr>
                <w:b/>
                <w:color w:val="FFFFFF"/>
                <w:sz w:val="20"/>
                <w:szCs w:val="20"/>
              </w:rPr>
            </w:pPr>
            <w:r w:rsidRPr="0009205B">
              <w:rPr>
                <w:b/>
                <w:color w:val="FFFFFF"/>
                <w:sz w:val="20"/>
                <w:szCs w:val="20"/>
              </w:rPr>
              <w:t>Logistic Regression​</w:t>
            </w:r>
          </w:p>
        </w:tc>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60" w14:textId="77777777" w:rsidR="00856815" w:rsidRPr="0009205B" w:rsidRDefault="006B30DE">
            <w:pPr>
              <w:spacing w:before="240" w:after="240"/>
              <w:jc w:val="center"/>
              <w:rPr>
                <w:b/>
                <w:color w:val="FFFFFF"/>
                <w:sz w:val="20"/>
                <w:szCs w:val="20"/>
              </w:rPr>
            </w:pPr>
            <w:r w:rsidRPr="0009205B">
              <w:rPr>
                <w:b/>
                <w:color w:val="FFFFFF"/>
                <w:sz w:val="20"/>
                <w:szCs w:val="20"/>
              </w:rPr>
              <w:t>Random Forest​</w:t>
            </w:r>
          </w:p>
        </w:tc>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61" w14:textId="77777777" w:rsidR="00856815" w:rsidRPr="0009205B" w:rsidRDefault="006B30DE">
            <w:pPr>
              <w:spacing w:before="240" w:after="240"/>
              <w:jc w:val="center"/>
              <w:rPr>
                <w:b/>
                <w:color w:val="FFFFFF"/>
                <w:sz w:val="20"/>
                <w:szCs w:val="20"/>
              </w:rPr>
            </w:pPr>
            <w:proofErr w:type="spellStart"/>
            <w:r w:rsidRPr="0009205B">
              <w:rPr>
                <w:b/>
                <w:color w:val="FFFFFF"/>
                <w:sz w:val="20"/>
                <w:szCs w:val="20"/>
              </w:rPr>
              <w:t>LightGBM</w:t>
            </w:r>
            <w:proofErr w:type="spellEnd"/>
            <w:r w:rsidRPr="0009205B">
              <w:rPr>
                <w:b/>
                <w:color w:val="FFFFFF"/>
                <w:sz w:val="20"/>
                <w:szCs w:val="20"/>
              </w:rPr>
              <w:t>​</w:t>
            </w:r>
          </w:p>
        </w:tc>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62" w14:textId="77777777" w:rsidR="00856815" w:rsidRPr="0009205B" w:rsidRDefault="006B30DE">
            <w:pPr>
              <w:spacing w:before="240" w:after="240"/>
              <w:jc w:val="center"/>
              <w:rPr>
                <w:b/>
                <w:color w:val="FFFFFF"/>
                <w:sz w:val="20"/>
                <w:szCs w:val="20"/>
              </w:rPr>
            </w:pPr>
            <w:proofErr w:type="spellStart"/>
            <w:r w:rsidRPr="0009205B">
              <w:rPr>
                <w:b/>
                <w:color w:val="FFFFFF"/>
                <w:sz w:val="20"/>
                <w:szCs w:val="20"/>
              </w:rPr>
              <w:t>DeepFM</w:t>
            </w:r>
            <w:proofErr w:type="spellEnd"/>
            <w:r w:rsidRPr="0009205B">
              <w:rPr>
                <w:b/>
                <w:color w:val="FFFFFF"/>
                <w:sz w:val="20"/>
                <w:szCs w:val="20"/>
              </w:rPr>
              <w:t>​</w:t>
            </w:r>
          </w:p>
        </w:tc>
      </w:tr>
      <w:tr w:rsidR="00B232BB" w:rsidRPr="0009205B" w14:paraId="64F48425" w14:textId="77777777" w:rsidTr="00102C02">
        <w:trPr>
          <w:trHeight w:val="349"/>
          <w:jc w:val="center"/>
        </w:trPr>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3" w14:textId="77777777" w:rsidR="00856815" w:rsidRPr="0009205B" w:rsidRDefault="006B30DE">
            <w:pPr>
              <w:spacing w:before="240" w:after="240"/>
              <w:jc w:val="center"/>
              <w:rPr>
                <w:sz w:val="20"/>
                <w:szCs w:val="20"/>
              </w:rPr>
            </w:pPr>
            <w:proofErr w:type="spellStart"/>
            <w:r w:rsidRPr="0009205B">
              <w:rPr>
                <w:sz w:val="20"/>
                <w:szCs w:val="20"/>
              </w:rPr>
              <w:t>roc_auc</w:t>
            </w:r>
            <w:proofErr w:type="spellEnd"/>
            <w:r w:rsidRPr="0009205B">
              <w:rPr>
                <w:sz w:val="20"/>
                <w:szCs w:val="20"/>
              </w:rPr>
              <w:t>​</w:t>
            </w:r>
          </w:p>
        </w:tc>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4" w14:textId="77777777" w:rsidR="00856815" w:rsidRPr="0009205B" w:rsidRDefault="006B30DE">
            <w:pPr>
              <w:spacing w:before="240" w:after="240"/>
              <w:jc w:val="center"/>
              <w:rPr>
                <w:sz w:val="20"/>
                <w:szCs w:val="20"/>
              </w:rPr>
            </w:pPr>
            <w:r w:rsidRPr="0009205B">
              <w:rPr>
                <w:sz w:val="20"/>
                <w:szCs w:val="20"/>
              </w:rPr>
              <w:t>0.85​</w:t>
            </w:r>
          </w:p>
        </w:tc>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5" w14:textId="77777777" w:rsidR="00856815" w:rsidRPr="0009205B" w:rsidRDefault="006B30DE">
            <w:pPr>
              <w:spacing w:before="240" w:after="240"/>
              <w:jc w:val="center"/>
              <w:rPr>
                <w:sz w:val="20"/>
                <w:szCs w:val="20"/>
              </w:rPr>
            </w:pPr>
            <w:r w:rsidRPr="0009205B">
              <w:rPr>
                <w:sz w:val="20"/>
                <w:szCs w:val="20"/>
              </w:rPr>
              <w:t>0.9836​</w:t>
            </w:r>
          </w:p>
        </w:tc>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6" w14:textId="77777777" w:rsidR="00856815" w:rsidRPr="0009205B" w:rsidRDefault="006B30DE">
            <w:pPr>
              <w:spacing w:before="240" w:after="240"/>
              <w:jc w:val="center"/>
              <w:rPr>
                <w:sz w:val="20"/>
                <w:szCs w:val="20"/>
              </w:rPr>
            </w:pPr>
            <w:r w:rsidRPr="0009205B">
              <w:rPr>
                <w:sz w:val="20"/>
                <w:szCs w:val="20"/>
              </w:rPr>
              <w:t>0.9448​</w:t>
            </w:r>
          </w:p>
        </w:tc>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7" w14:textId="77777777" w:rsidR="00856815" w:rsidRPr="0009205B" w:rsidRDefault="006B30DE">
            <w:pPr>
              <w:spacing w:before="240" w:after="240"/>
              <w:jc w:val="center"/>
              <w:rPr>
                <w:color w:val="292929"/>
                <w:sz w:val="20"/>
                <w:szCs w:val="20"/>
              </w:rPr>
            </w:pPr>
            <w:r w:rsidRPr="0009205B">
              <w:rPr>
                <w:color w:val="292929"/>
                <w:sz w:val="20"/>
                <w:szCs w:val="20"/>
              </w:rPr>
              <w:t>0.8492​</w:t>
            </w:r>
          </w:p>
        </w:tc>
      </w:tr>
      <w:tr w:rsidR="00856815" w:rsidRPr="0009205B" w14:paraId="61D0F23C" w14:textId="77777777" w:rsidTr="00102C02">
        <w:trPr>
          <w:trHeight w:val="244"/>
          <w:jc w:val="center"/>
        </w:trPr>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8" w14:textId="77777777" w:rsidR="00856815" w:rsidRPr="0009205B" w:rsidRDefault="006B30DE">
            <w:pPr>
              <w:spacing w:before="240" w:after="240"/>
              <w:jc w:val="center"/>
              <w:rPr>
                <w:sz w:val="20"/>
                <w:szCs w:val="20"/>
              </w:rPr>
            </w:pPr>
            <w:r w:rsidRPr="0009205B">
              <w:rPr>
                <w:sz w:val="20"/>
                <w:szCs w:val="20"/>
              </w:rPr>
              <w:t>recall​</w:t>
            </w:r>
          </w:p>
        </w:tc>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9" w14:textId="77777777" w:rsidR="00856815" w:rsidRPr="0009205B" w:rsidRDefault="006B30DE">
            <w:pPr>
              <w:spacing w:before="240" w:after="240"/>
              <w:jc w:val="center"/>
              <w:rPr>
                <w:sz w:val="20"/>
                <w:szCs w:val="20"/>
              </w:rPr>
            </w:pPr>
            <w:r w:rsidRPr="0009205B">
              <w:rPr>
                <w:sz w:val="20"/>
                <w:szCs w:val="20"/>
              </w:rPr>
              <w:t>0.3116​</w:t>
            </w:r>
          </w:p>
        </w:tc>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A" w14:textId="77777777" w:rsidR="00856815" w:rsidRPr="0009205B" w:rsidRDefault="006B30DE">
            <w:pPr>
              <w:spacing w:before="240" w:after="240"/>
              <w:jc w:val="center"/>
              <w:rPr>
                <w:sz w:val="20"/>
                <w:szCs w:val="20"/>
              </w:rPr>
            </w:pPr>
            <w:r w:rsidRPr="0009205B">
              <w:rPr>
                <w:sz w:val="20"/>
                <w:szCs w:val="20"/>
              </w:rPr>
              <w:t>0.7907​</w:t>
            </w:r>
          </w:p>
        </w:tc>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B" w14:textId="77777777" w:rsidR="00856815" w:rsidRPr="0009205B" w:rsidRDefault="006B30DE">
            <w:pPr>
              <w:spacing w:before="240" w:after="240"/>
              <w:jc w:val="center"/>
              <w:rPr>
                <w:sz w:val="20"/>
                <w:szCs w:val="20"/>
              </w:rPr>
            </w:pPr>
            <w:r w:rsidRPr="0009205B">
              <w:rPr>
                <w:sz w:val="20"/>
                <w:szCs w:val="20"/>
              </w:rPr>
              <w:t>0.8296​</w:t>
            </w:r>
          </w:p>
        </w:tc>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C" w14:textId="77777777" w:rsidR="00856815" w:rsidRPr="0009205B" w:rsidRDefault="006B30DE">
            <w:pPr>
              <w:spacing w:before="240" w:after="240"/>
              <w:jc w:val="center"/>
              <w:rPr>
                <w:color w:val="292929"/>
                <w:sz w:val="20"/>
                <w:szCs w:val="20"/>
              </w:rPr>
            </w:pPr>
            <w:r w:rsidRPr="0009205B">
              <w:rPr>
                <w:color w:val="292929"/>
                <w:sz w:val="20"/>
                <w:szCs w:val="20"/>
              </w:rPr>
              <w:t>0.8326​</w:t>
            </w:r>
          </w:p>
        </w:tc>
      </w:tr>
    </w:tbl>
    <w:p w14:paraId="0000006D" w14:textId="77777777" w:rsidR="00856815" w:rsidRPr="0009205B" w:rsidRDefault="00856815">
      <w:pPr>
        <w:rPr>
          <w:sz w:val="20"/>
          <w:szCs w:val="20"/>
        </w:rPr>
      </w:pPr>
    </w:p>
    <w:p w14:paraId="0000006E" w14:textId="77777777" w:rsidR="00856815" w:rsidRPr="0009205B" w:rsidRDefault="006B30DE">
      <w:pPr>
        <w:rPr>
          <w:sz w:val="20"/>
          <w:szCs w:val="20"/>
        </w:rPr>
      </w:pPr>
      <w:r w:rsidRPr="0009205B">
        <w:rPr>
          <w:sz w:val="20"/>
          <w:szCs w:val="20"/>
        </w:rPr>
        <w:t>Now, we’ll go through the model architecture, results and hyper-parameter tuning for each model individually.</w:t>
      </w:r>
    </w:p>
    <w:p w14:paraId="0000006F" w14:textId="352F2F9A" w:rsidR="00856815" w:rsidRPr="00FB2594" w:rsidRDefault="006B30DE" w:rsidP="00FB2594">
      <w:pPr>
        <w:pStyle w:val="Heading2"/>
        <w:numPr>
          <w:ilvl w:val="1"/>
          <w:numId w:val="13"/>
        </w:numPr>
        <w:spacing w:line="360" w:lineRule="auto"/>
        <w:rPr>
          <w:rFonts w:ascii="Times New Roman" w:hAnsi="Times New Roman" w:cs="Times New Roman"/>
          <w:b/>
          <w:bCs/>
          <w:sz w:val="22"/>
          <w:szCs w:val="22"/>
        </w:rPr>
      </w:pPr>
      <w:bookmarkStart w:id="88" w:name="_zhsukrx80lt8"/>
      <w:bookmarkStart w:id="89" w:name="_Toc2136265022"/>
      <w:bookmarkStart w:id="90" w:name="_Toc522170478"/>
      <w:bookmarkStart w:id="91" w:name="_Toc1618481355"/>
      <w:bookmarkStart w:id="92" w:name="_Toc507354318"/>
      <w:bookmarkStart w:id="93" w:name="_Toc99802398"/>
      <w:bookmarkStart w:id="94" w:name="_Toc99816244"/>
      <w:bookmarkEnd w:id="88"/>
      <w:r w:rsidRPr="00FB2594">
        <w:rPr>
          <w:rFonts w:ascii="Times New Roman" w:hAnsi="Times New Roman" w:cs="Times New Roman"/>
          <w:b/>
          <w:bCs/>
          <w:sz w:val="22"/>
          <w:szCs w:val="22"/>
        </w:rPr>
        <w:t>Logistic Regression</w:t>
      </w:r>
      <w:bookmarkEnd w:id="89"/>
      <w:bookmarkEnd w:id="90"/>
      <w:bookmarkEnd w:id="91"/>
      <w:bookmarkEnd w:id="92"/>
      <w:bookmarkEnd w:id="93"/>
      <w:bookmarkEnd w:id="94"/>
    </w:p>
    <w:p w14:paraId="00000071" w14:textId="77777777" w:rsidR="00856815" w:rsidRPr="0009205B" w:rsidRDefault="006B30DE">
      <w:pPr>
        <w:spacing w:before="240" w:after="240"/>
        <w:rPr>
          <w:b/>
          <w:sz w:val="20"/>
          <w:szCs w:val="20"/>
        </w:rPr>
      </w:pPr>
      <w:bookmarkStart w:id="95" w:name="_tk7g2ujvukvt"/>
      <w:bookmarkEnd w:id="95"/>
      <w:r w:rsidRPr="0009205B">
        <w:rPr>
          <w:sz w:val="20"/>
          <w:szCs w:val="20"/>
        </w:rPr>
        <w:t xml:space="preserve">Logistic Regression is a simple classification model which uses sigmoid function to do binary classification. </w:t>
      </w:r>
    </w:p>
    <w:p w14:paraId="00000073" w14:textId="791E0551" w:rsidR="00856815" w:rsidRPr="0009205B" w:rsidRDefault="006B30DE">
      <w:pPr>
        <w:spacing w:before="240" w:after="240"/>
        <w:rPr>
          <w:sz w:val="20"/>
          <w:szCs w:val="20"/>
        </w:rPr>
      </w:pPr>
      <w:bookmarkStart w:id="96" w:name="_w5mq64vlu3e5"/>
      <w:bookmarkEnd w:id="96"/>
      <w:r w:rsidRPr="0009205B">
        <w:rPr>
          <w:sz w:val="20"/>
          <w:szCs w:val="20"/>
        </w:rPr>
        <w:t xml:space="preserve">The most important hyperparameter for logistic regression is C. A smaller C will lead to stronger </w:t>
      </w:r>
      <w:r w:rsidR="00B815A8" w:rsidRPr="0009205B">
        <w:rPr>
          <w:sz w:val="20"/>
          <w:szCs w:val="20"/>
        </w:rPr>
        <w:t>regularization</w:t>
      </w:r>
      <w:r w:rsidRPr="0009205B">
        <w:rPr>
          <w:sz w:val="20"/>
          <w:szCs w:val="20"/>
        </w:rPr>
        <w:t xml:space="preserve">. We tuned the C from 0.01 to 100 and found that the best C is 100. Which means our model is under-fitting and does not need </w:t>
      </w:r>
      <w:r w:rsidR="00B815A8" w:rsidRPr="0009205B">
        <w:rPr>
          <w:sz w:val="20"/>
          <w:szCs w:val="20"/>
        </w:rPr>
        <w:t>regularization</w:t>
      </w:r>
      <w:r w:rsidRPr="0009205B">
        <w:rPr>
          <w:sz w:val="20"/>
          <w:szCs w:val="20"/>
        </w:rPr>
        <w:t>.</w:t>
      </w:r>
    </w:p>
    <w:p w14:paraId="00000075" w14:textId="77777777" w:rsidR="00856815" w:rsidRPr="0009205B" w:rsidRDefault="006B30DE">
      <w:pPr>
        <w:spacing w:before="240" w:after="240"/>
        <w:rPr>
          <w:sz w:val="20"/>
          <w:szCs w:val="20"/>
        </w:rPr>
      </w:pPr>
      <w:bookmarkStart w:id="97" w:name="_4eqeqqv27ixm"/>
      <w:bookmarkEnd w:id="97"/>
      <w:r w:rsidRPr="0009205B">
        <w:rPr>
          <w:sz w:val="20"/>
          <w:szCs w:val="20"/>
        </w:rPr>
        <w:t>As expected, it’s not performing well. It has the worst recall rate on our dataset. The recall rate is only 0.3. But the AUC score is ok, it’s 0.85.</w:t>
      </w:r>
    </w:p>
    <w:p w14:paraId="00000076" w14:textId="29008F4B" w:rsidR="00856815" w:rsidRPr="00040005" w:rsidRDefault="006B30DE" w:rsidP="00040005">
      <w:pPr>
        <w:pStyle w:val="Heading2"/>
        <w:numPr>
          <w:ilvl w:val="1"/>
          <w:numId w:val="13"/>
        </w:numPr>
        <w:spacing w:line="360" w:lineRule="auto"/>
        <w:rPr>
          <w:rFonts w:ascii="Times New Roman" w:hAnsi="Times New Roman" w:cs="Times New Roman"/>
          <w:b/>
          <w:bCs/>
          <w:sz w:val="22"/>
          <w:szCs w:val="22"/>
        </w:rPr>
      </w:pPr>
      <w:bookmarkStart w:id="98" w:name="_s8cb3m11yzyu"/>
      <w:bookmarkStart w:id="99" w:name="_Toc851085139"/>
      <w:bookmarkStart w:id="100" w:name="_Toc900165419"/>
      <w:bookmarkStart w:id="101" w:name="_Toc1728336164"/>
      <w:bookmarkStart w:id="102" w:name="_Toc1802877900"/>
      <w:bookmarkStart w:id="103" w:name="_Toc99802402"/>
      <w:bookmarkStart w:id="104" w:name="_Toc99816245"/>
      <w:bookmarkEnd w:id="98"/>
      <w:r w:rsidRPr="00040005">
        <w:rPr>
          <w:rFonts w:ascii="Times New Roman" w:hAnsi="Times New Roman" w:cs="Times New Roman"/>
          <w:b/>
          <w:bCs/>
          <w:sz w:val="22"/>
          <w:szCs w:val="22"/>
        </w:rPr>
        <w:t>Random Forest</w:t>
      </w:r>
      <w:bookmarkEnd w:id="99"/>
      <w:bookmarkEnd w:id="100"/>
      <w:bookmarkEnd w:id="101"/>
      <w:bookmarkEnd w:id="102"/>
      <w:bookmarkEnd w:id="103"/>
      <w:bookmarkEnd w:id="104"/>
    </w:p>
    <w:p w14:paraId="00000078" w14:textId="77777777" w:rsidR="00856815" w:rsidRPr="0009205B" w:rsidRDefault="006B30DE">
      <w:pPr>
        <w:rPr>
          <w:sz w:val="20"/>
          <w:szCs w:val="20"/>
        </w:rPr>
      </w:pPr>
      <w:bookmarkStart w:id="105" w:name="_df28hg3ps1lc"/>
      <w:bookmarkEnd w:id="105"/>
      <w:r w:rsidRPr="0009205B">
        <w:rPr>
          <w:sz w:val="20"/>
          <w:szCs w:val="20"/>
        </w:rPr>
        <w:t>The random forest is a classification algorithm consisting of many decision trees. It uses bagging and features randomness when building each individual tree to try to create an uncorrelated forest of trees whose prediction by committee is more accurate than that of any individual tree.</w:t>
      </w:r>
    </w:p>
    <w:p w14:paraId="1A250528" w14:textId="77777777" w:rsidR="00394402" w:rsidRDefault="00394402">
      <w:pPr>
        <w:rPr>
          <w:sz w:val="20"/>
          <w:szCs w:val="20"/>
        </w:rPr>
      </w:pPr>
      <w:bookmarkStart w:id="106" w:name="_ip275x8oxvrn"/>
      <w:bookmarkEnd w:id="106"/>
    </w:p>
    <w:p w14:paraId="0000007A" w14:textId="744ADE31" w:rsidR="00856815" w:rsidRPr="0009205B" w:rsidRDefault="006B30DE">
      <w:pPr>
        <w:rPr>
          <w:sz w:val="20"/>
          <w:szCs w:val="20"/>
        </w:rPr>
      </w:pPr>
      <w:r w:rsidRPr="0009205B">
        <w:rPr>
          <w:sz w:val="20"/>
          <w:szCs w:val="20"/>
        </w:rPr>
        <w:t xml:space="preserve">We tuned four hyper params for random forest, namely </w:t>
      </w:r>
      <w:proofErr w:type="spellStart"/>
      <w:r w:rsidRPr="006A5C25">
        <w:rPr>
          <w:i/>
          <w:iCs/>
          <w:sz w:val="20"/>
          <w:szCs w:val="20"/>
        </w:rPr>
        <w:t>n_estimators</w:t>
      </w:r>
      <w:proofErr w:type="spellEnd"/>
      <w:r w:rsidRPr="006A5C25">
        <w:rPr>
          <w:i/>
          <w:iCs/>
          <w:sz w:val="20"/>
          <w:szCs w:val="20"/>
        </w:rPr>
        <w:t xml:space="preserve">, </w:t>
      </w:r>
      <w:proofErr w:type="spellStart"/>
      <w:r w:rsidRPr="006A5C25">
        <w:rPr>
          <w:i/>
          <w:iCs/>
          <w:sz w:val="20"/>
          <w:szCs w:val="20"/>
        </w:rPr>
        <w:t>max_depth</w:t>
      </w:r>
      <w:proofErr w:type="spellEnd"/>
      <w:r w:rsidRPr="006A5C25">
        <w:rPr>
          <w:i/>
          <w:iCs/>
          <w:sz w:val="20"/>
          <w:szCs w:val="20"/>
        </w:rPr>
        <w:t xml:space="preserve">, </w:t>
      </w:r>
      <w:proofErr w:type="spellStart"/>
      <w:r w:rsidRPr="006A5C25">
        <w:rPr>
          <w:i/>
          <w:iCs/>
          <w:sz w:val="20"/>
          <w:szCs w:val="20"/>
        </w:rPr>
        <w:t>max_features</w:t>
      </w:r>
      <w:proofErr w:type="spellEnd"/>
      <w:r w:rsidRPr="006A5C25">
        <w:rPr>
          <w:i/>
          <w:iCs/>
          <w:sz w:val="20"/>
          <w:szCs w:val="20"/>
        </w:rPr>
        <w:t xml:space="preserve">, </w:t>
      </w:r>
      <w:proofErr w:type="spellStart"/>
      <w:r w:rsidRPr="006A5C25">
        <w:rPr>
          <w:i/>
          <w:iCs/>
          <w:sz w:val="20"/>
          <w:szCs w:val="20"/>
        </w:rPr>
        <w:t>min_sample_split</w:t>
      </w:r>
      <w:proofErr w:type="spellEnd"/>
      <w:r w:rsidRPr="0009205B">
        <w:rPr>
          <w:sz w:val="20"/>
          <w:szCs w:val="20"/>
        </w:rPr>
        <w:t xml:space="preserve">. And find that for our problem, the </w:t>
      </w:r>
      <w:proofErr w:type="spellStart"/>
      <w:r w:rsidRPr="0009205B">
        <w:rPr>
          <w:sz w:val="20"/>
          <w:szCs w:val="20"/>
        </w:rPr>
        <w:t>max_depth’s</w:t>
      </w:r>
      <w:proofErr w:type="spellEnd"/>
      <w:r w:rsidRPr="0009205B">
        <w:rPr>
          <w:sz w:val="20"/>
          <w:szCs w:val="20"/>
        </w:rPr>
        <w:t xml:space="preserve"> optimal value is 40, </w:t>
      </w:r>
      <w:proofErr w:type="spellStart"/>
      <w:r w:rsidRPr="0009205B">
        <w:rPr>
          <w:sz w:val="20"/>
          <w:szCs w:val="20"/>
        </w:rPr>
        <w:t>min_sample_split’s</w:t>
      </w:r>
      <w:proofErr w:type="spellEnd"/>
      <w:r w:rsidRPr="0009205B">
        <w:rPr>
          <w:sz w:val="20"/>
          <w:szCs w:val="20"/>
        </w:rPr>
        <w:t xml:space="preserve"> optimal value is 0.78</w:t>
      </w:r>
      <w:r w:rsidRPr="00CF7F7A">
        <w:rPr>
          <w:i/>
          <w:iCs/>
          <w:sz w:val="20"/>
          <w:szCs w:val="20"/>
        </w:rPr>
        <w:t xml:space="preserve">. </w:t>
      </w:r>
      <w:proofErr w:type="spellStart"/>
      <w:r w:rsidR="00E84746" w:rsidRPr="00CF7F7A">
        <w:rPr>
          <w:i/>
          <w:iCs/>
          <w:sz w:val="20"/>
          <w:szCs w:val="20"/>
        </w:rPr>
        <w:t>n</w:t>
      </w:r>
      <w:r w:rsidRPr="00CF7F7A">
        <w:rPr>
          <w:i/>
          <w:iCs/>
          <w:sz w:val="20"/>
          <w:szCs w:val="20"/>
        </w:rPr>
        <w:t>_estimator</w:t>
      </w:r>
      <w:r w:rsidRPr="0009205B">
        <w:rPr>
          <w:sz w:val="20"/>
          <w:szCs w:val="20"/>
        </w:rPr>
        <w:t>’s</w:t>
      </w:r>
      <w:proofErr w:type="spellEnd"/>
      <w:r w:rsidRPr="0009205B">
        <w:rPr>
          <w:sz w:val="20"/>
          <w:szCs w:val="20"/>
        </w:rPr>
        <w:t xml:space="preserve"> best value is 20.</w:t>
      </w:r>
    </w:p>
    <w:p w14:paraId="0000007C" w14:textId="77777777" w:rsidR="00856815" w:rsidRPr="0009205B" w:rsidRDefault="006B30DE">
      <w:pPr>
        <w:spacing w:before="240" w:after="240"/>
        <w:rPr>
          <w:rFonts w:eastAsia="Roboto"/>
          <w:color w:val="282829"/>
          <w:sz w:val="20"/>
          <w:szCs w:val="20"/>
          <w:highlight w:val="white"/>
        </w:rPr>
      </w:pPr>
      <w:bookmarkStart w:id="107" w:name="_xzkyut2gnrwh"/>
      <w:bookmarkEnd w:id="107"/>
      <w:r w:rsidRPr="0009205B">
        <w:rPr>
          <w:sz w:val="20"/>
          <w:szCs w:val="20"/>
        </w:rPr>
        <w:t xml:space="preserve">Random forest has the highest AUC score, around 0.98. But its recall rate is the second worst. Why is that? </w:t>
      </w:r>
      <w:r w:rsidRPr="0009205B">
        <w:rPr>
          <w:rFonts w:eastAsia="Roboto"/>
          <w:color w:val="282829"/>
          <w:sz w:val="20"/>
          <w:szCs w:val="20"/>
          <w:highlight w:val="white"/>
        </w:rPr>
        <w:t>High AUC means your algorithm does a good job at ranking the test data, with most negative cases at one end of a scale and positive cases at the other. And low recall means we are not very good at identify the ones can’t pay the loan. But in our scenario, we care recall more than AUC.  In credit risk detection, the AUC score is not accurate since positive samples don't occur as many times as the negatives (the negatives are too high). In such cases, the AUC might go high not because of large true positives but because of large false positives. It is just a side effect of having too many negative samples.</w:t>
      </w:r>
    </w:p>
    <w:p w14:paraId="0000007E" w14:textId="4AACBF0A" w:rsidR="00856815" w:rsidRPr="0009205B" w:rsidRDefault="00C6729F">
      <w:pPr>
        <w:spacing w:before="240" w:after="240"/>
        <w:rPr>
          <w:sz w:val="20"/>
          <w:szCs w:val="20"/>
        </w:rPr>
      </w:pPr>
      <w:bookmarkStart w:id="108" w:name="_b7k9rkc6tjks"/>
      <w:bookmarkEnd w:id="108"/>
      <w:r>
        <w:rPr>
          <w:sz w:val="20"/>
          <w:szCs w:val="20"/>
        </w:rPr>
        <w:t>Besides, w</w:t>
      </w:r>
      <w:r w:rsidR="006B30DE" w:rsidRPr="0009205B">
        <w:rPr>
          <w:sz w:val="20"/>
          <w:szCs w:val="20"/>
        </w:rPr>
        <w:t xml:space="preserve">e plot the 5 most important features for random forest as shown in Fig 7. These features can be used to help the staff in banks to determine whether their clients are capable of paying the loan. </w:t>
      </w:r>
    </w:p>
    <w:p w14:paraId="0000007F" w14:textId="10C4475C" w:rsidR="00856815" w:rsidRPr="0009205B" w:rsidRDefault="006B30DE">
      <w:pPr>
        <w:spacing w:before="240" w:after="240"/>
        <w:jc w:val="center"/>
        <w:rPr>
          <w:color w:val="666666"/>
          <w:sz w:val="20"/>
          <w:szCs w:val="20"/>
        </w:rPr>
      </w:pPr>
      <w:r w:rsidRPr="0009205B">
        <w:rPr>
          <w:color w:val="666666"/>
          <w:sz w:val="20"/>
          <w:szCs w:val="20"/>
        </w:rPr>
        <w:lastRenderedPageBreak/>
        <w:t xml:space="preserve"> </w:t>
      </w:r>
      <w:r w:rsidR="002464AC">
        <w:rPr>
          <w:noProof/>
          <w:color w:val="666666"/>
          <w:sz w:val="20"/>
          <w:szCs w:val="20"/>
        </w:rPr>
        <w:drawing>
          <wp:inline distT="0" distB="0" distL="0" distR="0" wp14:anchorId="54F258E8" wp14:editId="5232E6F3">
            <wp:extent cx="2476800" cy="1337017"/>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6800" cy="1337017"/>
                    </a:xfrm>
                    <a:prstGeom prst="rect">
                      <a:avLst/>
                    </a:prstGeom>
                  </pic:spPr>
                </pic:pic>
              </a:graphicData>
            </a:graphic>
          </wp:inline>
        </w:drawing>
      </w:r>
    </w:p>
    <w:p w14:paraId="00000080" w14:textId="4ADEFC46" w:rsidR="00856815" w:rsidRPr="00A91F9E" w:rsidRDefault="006B30DE" w:rsidP="00A91F9E">
      <w:pPr>
        <w:jc w:val="center"/>
        <w:rPr>
          <w:sz w:val="16"/>
          <w:szCs w:val="16"/>
        </w:rPr>
      </w:pPr>
      <w:r w:rsidRPr="00A91F9E">
        <w:rPr>
          <w:sz w:val="16"/>
          <w:szCs w:val="16"/>
        </w:rPr>
        <w:t>Fig 7: The 5 most important features selected by Random</w:t>
      </w:r>
      <w:r w:rsidR="00254BA9" w:rsidRPr="00A91F9E">
        <w:rPr>
          <w:sz w:val="16"/>
          <w:szCs w:val="16"/>
        </w:rPr>
        <w:t xml:space="preserve"> </w:t>
      </w:r>
      <w:r w:rsidRPr="00A91F9E">
        <w:rPr>
          <w:sz w:val="16"/>
          <w:szCs w:val="16"/>
        </w:rPr>
        <w:t>Forest</w:t>
      </w:r>
    </w:p>
    <w:p w14:paraId="00000081" w14:textId="652E903A" w:rsidR="00856815" w:rsidRPr="0009205B" w:rsidRDefault="006B30DE">
      <w:pPr>
        <w:rPr>
          <w:color w:val="666666"/>
          <w:sz w:val="20"/>
          <w:szCs w:val="20"/>
        </w:rPr>
      </w:pPr>
      <w:r w:rsidRPr="0009205B">
        <w:rPr>
          <w:sz w:val="20"/>
          <w:szCs w:val="20"/>
        </w:rPr>
        <w:t xml:space="preserve">EXT_SOURCE_2: </w:t>
      </w:r>
      <w:r w:rsidR="009C4655" w:rsidRPr="0009205B">
        <w:rPr>
          <w:sz w:val="20"/>
          <w:szCs w:val="20"/>
        </w:rPr>
        <w:t>Normalized</w:t>
      </w:r>
      <w:r w:rsidRPr="0009205B">
        <w:rPr>
          <w:sz w:val="20"/>
          <w:szCs w:val="20"/>
        </w:rPr>
        <w:t xml:space="preserve"> score from external data source, a higher document fill-in rate means the client is more serious about the loan and thus more capable to pay the loan. DAYS_REGISTRATION: How many days before the application did the client change his registration. If the client changes his application just before the registration. He or she may have not thought it carefully. AMT_INCOME_TOTAL: Income of the client, which largely determines how capable this client is for paying his or her loan. DAYS_ID_PUBLISH: How many days before the application did the client change the identity document with which he applied for the loan. A sudden change in the identity document implies that the client is sloppy</w:t>
      </w:r>
      <w:r w:rsidR="00C42245">
        <w:rPr>
          <w:sz w:val="20"/>
          <w:szCs w:val="20"/>
        </w:rPr>
        <w:t>,</w:t>
      </w:r>
      <w:r w:rsidRPr="0009205B">
        <w:rPr>
          <w:sz w:val="20"/>
          <w:szCs w:val="20"/>
        </w:rPr>
        <w:t xml:space="preserve"> and we should be careful to give loan to this kind of customer.</w:t>
      </w:r>
    </w:p>
    <w:p w14:paraId="00000082" w14:textId="16E0C947" w:rsidR="00856815" w:rsidRPr="00040005" w:rsidRDefault="006B30DE" w:rsidP="00040005">
      <w:pPr>
        <w:pStyle w:val="Heading2"/>
        <w:numPr>
          <w:ilvl w:val="1"/>
          <w:numId w:val="13"/>
        </w:numPr>
        <w:spacing w:line="360" w:lineRule="auto"/>
        <w:rPr>
          <w:rFonts w:ascii="Times New Roman" w:hAnsi="Times New Roman" w:cs="Times New Roman"/>
          <w:b/>
          <w:bCs/>
          <w:sz w:val="22"/>
          <w:szCs w:val="22"/>
        </w:rPr>
      </w:pPr>
      <w:bookmarkStart w:id="109" w:name="_welkwd8rckgw"/>
      <w:bookmarkStart w:id="110" w:name="_Toc1928515753"/>
      <w:bookmarkStart w:id="111" w:name="_Toc960832956"/>
      <w:bookmarkStart w:id="112" w:name="_Toc1880775683"/>
      <w:bookmarkStart w:id="113" w:name="_Toc409622348"/>
      <w:bookmarkStart w:id="114" w:name="_Toc99802407"/>
      <w:bookmarkStart w:id="115" w:name="_Toc99816246"/>
      <w:bookmarkEnd w:id="109"/>
      <w:r w:rsidRPr="00040005">
        <w:rPr>
          <w:rFonts w:ascii="Times New Roman" w:hAnsi="Times New Roman" w:cs="Times New Roman"/>
          <w:b/>
          <w:bCs/>
          <w:sz w:val="22"/>
          <w:szCs w:val="22"/>
        </w:rPr>
        <w:t>LGBM</w:t>
      </w:r>
      <w:bookmarkEnd w:id="110"/>
      <w:bookmarkEnd w:id="111"/>
      <w:bookmarkEnd w:id="112"/>
      <w:bookmarkEnd w:id="113"/>
      <w:bookmarkEnd w:id="114"/>
      <w:bookmarkEnd w:id="115"/>
    </w:p>
    <w:p w14:paraId="00000084" w14:textId="77777777" w:rsidR="00856815" w:rsidRPr="0009205B" w:rsidRDefault="006B30DE">
      <w:pPr>
        <w:spacing w:before="240" w:after="240"/>
        <w:rPr>
          <w:sz w:val="20"/>
          <w:szCs w:val="20"/>
        </w:rPr>
      </w:pPr>
      <w:bookmarkStart w:id="116" w:name="_b58ove295ja3"/>
      <w:bookmarkEnd w:id="116"/>
      <w:r w:rsidRPr="0009205B">
        <w:rPr>
          <w:sz w:val="20"/>
          <w:szCs w:val="20"/>
        </w:rPr>
        <w:t>Light Gradient Boosting Model is an implementation of gradient boosted decision trees designed for speed and performance. In general, gradient boosting tree algorithms consider the gradient of the loss function and build the next subtrees as such the gradient of the loss function is maximised. For each subtree, the previous GBDT only considers first-order gradient to simulate the residuals, leading to a level wise growth of the subtrees, while LGBM includes second-order gradient and histogram algorithms to accelerate the calculation and adopts leaf-wise tree growth. LGBM is faster than other GBDT algorithms and works better with big datasets. We Implemented LGBM with K-fold cross-validation. We set an early stopping Since the LGBM itself is very fast to train, we managed to do its hyperparameter tuning automatically by using Bayesian optimization. We also computed and tried to maximise the recall of our model by changing the classifying threshold. Finally, we obtained the feature importance denoted by the frequency of splitting with certain features.</w:t>
      </w:r>
    </w:p>
    <w:p w14:paraId="00000087" w14:textId="3B4E710B" w:rsidR="00856815" w:rsidRPr="0009205B" w:rsidRDefault="006B30DE">
      <w:pPr>
        <w:spacing w:before="240" w:after="240"/>
        <w:rPr>
          <w:sz w:val="20"/>
          <w:szCs w:val="20"/>
        </w:rPr>
      </w:pPr>
      <w:bookmarkStart w:id="117" w:name="_2bvraymw06bn"/>
      <w:bookmarkEnd w:id="117"/>
      <w:r w:rsidRPr="0009205B">
        <w:rPr>
          <w:sz w:val="20"/>
          <w:szCs w:val="20"/>
        </w:rPr>
        <w:t xml:space="preserve">We trained the model multiple times with randomly generated hyperparameters, such as the maximum depth of subtrees, subsample, learning rate. And implemented Bayesian optimization to find the optimal set of hyperparameters. </w:t>
      </w:r>
    </w:p>
    <w:p w14:paraId="00000088" w14:textId="5B2B31A7" w:rsidR="00856815" w:rsidRPr="0009205B" w:rsidRDefault="006B30DE">
      <w:pPr>
        <w:spacing w:before="240" w:after="240"/>
        <w:rPr>
          <w:sz w:val="20"/>
          <w:szCs w:val="20"/>
        </w:rPr>
      </w:pPr>
      <w:r w:rsidRPr="0009205B">
        <w:rPr>
          <w:sz w:val="20"/>
          <w:szCs w:val="20"/>
        </w:rPr>
        <w:t xml:space="preserve">The result of LGBM is to our satisfaction, the AUC is 0.94 and recall can be as high as 0.83 with a threshold of 0.1. The accuracy is </w:t>
      </w:r>
      <w:r w:rsidR="00F9572B">
        <w:rPr>
          <w:sz w:val="20"/>
          <w:szCs w:val="20"/>
        </w:rPr>
        <w:t xml:space="preserve">as high as </w:t>
      </w:r>
      <w:r w:rsidRPr="0009205B">
        <w:rPr>
          <w:sz w:val="20"/>
          <w:szCs w:val="20"/>
        </w:rPr>
        <w:t xml:space="preserve">0.93 </w:t>
      </w:r>
      <w:r w:rsidR="00146D21" w:rsidRPr="0009205B">
        <w:rPr>
          <w:sz w:val="20"/>
          <w:szCs w:val="20"/>
        </w:rPr>
        <w:t>because of</w:t>
      </w:r>
      <w:r w:rsidRPr="0009205B">
        <w:rPr>
          <w:sz w:val="20"/>
          <w:szCs w:val="20"/>
        </w:rPr>
        <w:t xml:space="preserve"> sacrificing many false-positive cases to achieve a higher true positive rate. To make our model more explainable to the audience, we plot the most important features in Fig</w:t>
      </w:r>
      <w:r w:rsidR="00813357">
        <w:rPr>
          <w:sz w:val="20"/>
          <w:szCs w:val="20"/>
        </w:rPr>
        <w:t xml:space="preserve"> </w:t>
      </w:r>
      <w:r w:rsidR="009C26EE">
        <w:rPr>
          <w:sz w:val="20"/>
          <w:szCs w:val="20"/>
        </w:rPr>
        <w:t>8</w:t>
      </w:r>
      <w:r w:rsidRPr="0009205B">
        <w:rPr>
          <w:sz w:val="20"/>
          <w:szCs w:val="20"/>
        </w:rPr>
        <w:t>. Features such as total income and living region population topped the list, aligning with common sense.</w:t>
      </w:r>
    </w:p>
    <w:p w14:paraId="00000089" w14:textId="0216F501" w:rsidR="00856815" w:rsidRPr="001463B4" w:rsidRDefault="006B30DE" w:rsidP="001463B4">
      <w:pPr>
        <w:jc w:val="center"/>
      </w:pPr>
      <w:r w:rsidRPr="001463B4">
        <w:rPr>
          <w:noProof/>
        </w:rPr>
        <w:drawing>
          <wp:inline distT="114300" distB="114300" distL="114300" distR="114300" wp14:anchorId="41E0996F" wp14:editId="168E3CF8">
            <wp:extent cx="1671782" cy="1681018"/>
            <wp:effectExtent l="0" t="0" r="508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671782" cy="1681018"/>
                    </a:xfrm>
                    <a:prstGeom prst="rect">
                      <a:avLst/>
                    </a:prstGeom>
                    <a:ln/>
                  </pic:spPr>
                </pic:pic>
              </a:graphicData>
            </a:graphic>
          </wp:inline>
        </w:drawing>
      </w:r>
    </w:p>
    <w:p w14:paraId="45C1C7CF" w14:textId="5AD0D267" w:rsidR="001463B4" w:rsidRPr="00AB3457" w:rsidRDefault="001463B4" w:rsidP="00AB3457">
      <w:pPr>
        <w:jc w:val="center"/>
        <w:rPr>
          <w:sz w:val="16"/>
          <w:szCs w:val="16"/>
        </w:rPr>
      </w:pPr>
      <w:r w:rsidRPr="00A91F9E">
        <w:rPr>
          <w:sz w:val="16"/>
          <w:szCs w:val="16"/>
        </w:rPr>
        <w:t xml:space="preserve">Fig </w:t>
      </w:r>
      <w:r w:rsidR="00547618">
        <w:rPr>
          <w:sz w:val="16"/>
          <w:szCs w:val="16"/>
        </w:rPr>
        <w:t>8</w:t>
      </w:r>
      <w:r w:rsidRPr="00A91F9E">
        <w:rPr>
          <w:sz w:val="16"/>
          <w:szCs w:val="16"/>
        </w:rPr>
        <w:t xml:space="preserve">: The 5 most important features selected by </w:t>
      </w:r>
      <w:proofErr w:type="spellStart"/>
      <w:r w:rsidR="009A518A">
        <w:rPr>
          <w:sz w:val="16"/>
          <w:szCs w:val="16"/>
        </w:rPr>
        <w:t>XGBoost</w:t>
      </w:r>
      <w:proofErr w:type="spellEnd"/>
    </w:p>
    <w:p w14:paraId="0000008A" w14:textId="2B82C7DD" w:rsidR="00856815" w:rsidRPr="007D340A" w:rsidRDefault="006B30DE" w:rsidP="007D340A">
      <w:pPr>
        <w:pStyle w:val="Heading2"/>
        <w:numPr>
          <w:ilvl w:val="1"/>
          <w:numId w:val="13"/>
        </w:numPr>
        <w:spacing w:line="360" w:lineRule="auto"/>
        <w:rPr>
          <w:rFonts w:ascii="Times New Roman" w:hAnsi="Times New Roman" w:cs="Times New Roman"/>
          <w:b/>
          <w:bCs/>
          <w:sz w:val="22"/>
          <w:szCs w:val="22"/>
        </w:rPr>
      </w:pPr>
      <w:bookmarkStart w:id="118" w:name="_d41iee6q606n"/>
      <w:bookmarkStart w:id="119" w:name="_Toc1556412593"/>
      <w:bookmarkStart w:id="120" w:name="_Toc2065628589"/>
      <w:bookmarkStart w:id="121" w:name="_Toc1473497630"/>
      <w:bookmarkStart w:id="122" w:name="_Toc1275980592"/>
      <w:bookmarkStart w:id="123" w:name="_Toc99802410"/>
      <w:bookmarkStart w:id="124" w:name="_Toc99816247"/>
      <w:bookmarkEnd w:id="118"/>
      <w:proofErr w:type="spellStart"/>
      <w:r w:rsidRPr="007D340A">
        <w:rPr>
          <w:rFonts w:ascii="Times New Roman" w:hAnsi="Times New Roman" w:cs="Times New Roman"/>
          <w:b/>
          <w:bCs/>
          <w:sz w:val="22"/>
          <w:szCs w:val="22"/>
        </w:rPr>
        <w:lastRenderedPageBreak/>
        <w:t>DeepFM</w:t>
      </w:r>
      <w:bookmarkEnd w:id="119"/>
      <w:bookmarkEnd w:id="120"/>
      <w:bookmarkEnd w:id="121"/>
      <w:bookmarkEnd w:id="122"/>
      <w:bookmarkEnd w:id="123"/>
      <w:bookmarkEnd w:id="124"/>
      <w:proofErr w:type="spellEnd"/>
    </w:p>
    <w:p w14:paraId="0000008C" w14:textId="7B076878" w:rsidR="00856815" w:rsidRPr="0009205B" w:rsidRDefault="006B30DE">
      <w:pPr>
        <w:pBdr>
          <w:top w:val="nil"/>
          <w:left w:val="nil"/>
          <w:bottom w:val="nil"/>
          <w:right w:val="nil"/>
          <w:between w:val="nil"/>
        </w:pBdr>
        <w:spacing w:before="240" w:after="240"/>
        <w:rPr>
          <w:sz w:val="20"/>
          <w:szCs w:val="20"/>
        </w:rPr>
      </w:pPr>
      <w:bookmarkStart w:id="125" w:name="_lztiblpmxmb2"/>
      <w:bookmarkEnd w:id="125"/>
      <w:proofErr w:type="spellStart"/>
      <w:r w:rsidRPr="0009205B">
        <w:rPr>
          <w:sz w:val="20"/>
          <w:szCs w:val="20"/>
        </w:rPr>
        <w:t>DeepFM</w:t>
      </w:r>
      <w:proofErr w:type="spellEnd"/>
      <w:r w:rsidRPr="0009205B">
        <w:rPr>
          <w:sz w:val="20"/>
          <w:szCs w:val="20"/>
        </w:rPr>
        <w:t xml:space="preserve"> is first used </w:t>
      </w:r>
      <w:r w:rsidR="009842C2" w:rsidRPr="0009205B">
        <w:rPr>
          <w:sz w:val="20"/>
          <w:szCs w:val="20"/>
        </w:rPr>
        <w:t xml:space="preserve"> by Guo</w:t>
      </w:r>
      <w:r w:rsidR="008B2B18" w:rsidRPr="0009205B">
        <w:rPr>
          <w:sz w:val="20"/>
          <w:szCs w:val="20"/>
        </w:rPr>
        <w:t xml:space="preserve"> et.al (2017) </w:t>
      </w:r>
      <w:r w:rsidRPr="0009205B">
        <w:rPr>
          <w:sz w:val="20"/>
          <w:szCs w:val="20"/>
        </w:rPr>
        <w:t>to predict CTR(Clickthrough rate) tasks, and it could achieve some impressive results. This model whose architecture is shown in Fig 9, is based on FM and linear regression and aims at both low-order and high-order feature interactions.</w:t>
      </w:r>
    </w:p>
    <w:p w14:paraId="0000008D" w14:textId="77777777" w:rsidR="00856815" w:rsidRPr="0009205B" w:rsidRDefault="006B30DE" w:rsidP="0076135F">
      <w:pPr>
        <w:jc w:val="center"/>
      </w:pPr>
      <w:r w:rsidRPr="0009205B">
        <w:rPr>
          <w:noProof/>
        </w:rPr>
        <w:drawing>
          <wp:inline distT="114300" distB="114300" distL="114300" distR="114300" wp14:anchorId="35BD3701" wp14:editId="679867E2">
            <wp:extent cx="3301838" cy="1800000"/>
            <wp:effectExtent l="0" t="0" r="635" b="381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301838" cy="1800000"/>
                    </a:xfrm>
                    <a:prstGeom prst="rect">
                      <a:avLst/>
                    </a:prstGeom>
                    <a:ln/>
                  </pic:spPr>
                </pic:pic>
              </a:graphicData>
            </a:graphic>
          </wp:inline>
        </w:drawing>
      </w:r>
    </w:p>
    <w:p w14:paraId="0000008E" w14:textId="634D5F1F" w:rsidR="00856815" w:rsidRDefault="006B30DE" w:rsidP="0076135F">
      <w:pPr>
        <w:jc w:val="center"/>
        <w:rPr>
          <w:sz w:val="16"/>
          <w:szCs w:val="16"/>
        </w:rPr>
      </w:pPr>
      <w:r w:rsidRPr="0076135F">
        <w:rPr>
          <w:sz w:val="16"/>
          <w:szCs w:val="16"/>
        </w:rPr>
        <w:t xml:space="preserve">Fig 9: </w:t>
      </w:r>
      <w:proofErr w:type="spellStart"/>
      <w:r w:rsidRPr="0076135F">
        <w:rPr>
          <w:sz w:val="16"/>
          <w:szCs w:val="16"/>
        </w:rPr>
        <w:t>DeepFM</w:t>
      </w:r>
      <w:proofErr w:type="spellEnd"/>
      <w:r w:rsidRPr="0076135F">
        <w:rPr>
          <w:sz w:val="16"/>
          <w:szCs w:val="16"/>
        </w:rPr>
        <w:t xml:space="preserve"> model architecture</w:t>
      </w:r>
    </w:p>
    <w:p w14:paraId="2A471B81" w14:textId="77777777" w:rsidR="006E5E7B" w:rsidRPr="0076135F" w:rsidRDefault="006E5E7B" w:rsidP="0076135F">
      <w:pPr>
        <w:jc w:val="center"/>
        <w:rPr>
          <w:sz w:val="16"/>
          <w:szCs w:val="16"/>
        </w:rPr>
      </w:pPr>
    </w:p>
    <w:p w14:paraId="0000008F" w14:textId="77777777" w:rsidR="00856815" w:rsidRPr="0009205B" w:rsidRDefault="006B30DE">
      <w:pPr>
        <w:spacing w:before="240" w:after="240"/>
        <w:rPr>
          <w:sz w:val="20"/>
          <w:szCs w:val="20"/>
        </w:rPr>
      </w:pPr>
      <w:r w:rsidRPr="0009205B">
        <w:rPr>
          <w:sz w:val="20"/>
          <w:szCs w:val="20"/>
        </w:rPr>
        <w:t xml:space="preserve"> </w:t>
      </w:r>
      <w:proofErr w:type="spellStart"/>
      <w:r w:rsidRPr="0009205B">
        <w:rPr>
          <w:sz w:val="20"/>
          <w:szCs w:val="20"/>
        </w:rPr>
        <w:t>DeepFM</w:t>
      </w:r>
      <w:proofErr w:type="spellEnd"/>
      <w:r w:rsidRPr="0009205B">
        <w:rPr>
          <w:sz w:val="20"/>
          <w:szCs w:val="20"/>
        </w:rPr>
        <w:t xml:space="preserve"> consists of 2 components, FM part, and deep part, which are shown in Fig 10 and 11 respectively. They share the same inputs.</w:t>
      </w:r>
    </w:p>
    <w:p w14:paraId="00000090" w14:textId="77777777" w:rsidR="00856815" w:rsidRPr="0009205B" w:rsidRDefault="006B30DE">
      <w:pPr>
        <w:numPr>
          <w:ilvl w:val="0"/>
          <w:numId w:val="6"/>
        </w:numPr>
        <w:pBdr>
          <w:top w:val="nil"/>
          <w:left w:val="nil"/>
          <w:bottom w:val="nil"/>
          <w:right w:val="nil"/>
          <w:between w:val="nil"/>
        </w:pBdr>
        <w:spacing w:before="240" w:after="240"/>
        <w:rPr>
          <w:sz w:val="20"/>
          <w:szCs w:val="20"/>
        </w:rPr>
      </w:pPr>
      <w:r w:rsidRPr="0009205B">
        <w:rPr>
          <w:sz w:val="20"/>
          <w:szCs w:val="20"/>
        </w:rPr>
        <w:t>FM part</w:t>
      </w:r>
    </w:p>
    <w:p w14:paraId="00000091" w14:textId="77777777" w:rsidR="00856815" w:rsidRPr="0009205B" w:rsidRDefault="006B30DE" w:rsidP="00BA4A78">
      <w:pPr>
        <w:jc w:val="center"/>
      </w:pPr>
      <w:r w:rsidRPr="0009205B">
        <w:rPr>
          <w:noProof/>
        </w:rPr>
        <w:drawing>
          <wp:inline distT="114300" distB="114300" distL="114300" distR="114300" wp14:anchorId="1CFA7FFE" wp14:editId="6422251F">
            <wp:extent cx="3317440" cy="1800000"/>
            <wp:effectExtent l="0" t="0" r="0" b="381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317440" cy="1800000"/>
                    </a:xfrm>
                    <a:prstGeom prst="rect">
                      <a:avLst/>
                    </a:prstGeom>
                    <a:ln/>
                  </pic:spPr>
                </pic:pic>
              </a:graphicData>
            </a:graphic>
          </wp:inline>
        </w:drawing>
      </w:r>
    </w:p>
    <w:p w14:paraId="00000092" w14:textId="0B569415" w:rsidR="00856815" w:rsidRDefault="006B30DE" w:rsidP="00680F4C">
      <w:pPr>
        <w:jc w:val="center"/>
        <w:rPr>
          <w:sz w:val="16"/>
          <w:szCs w:val="16"/>
        </w:rPr>
      </w:pPr>
      <w:r w:rsidRPr="00680F4C">
        <w:rPr>
          <w:sz w:val="16"/>
          <w:szCs w:val="16"/>
        </w:rPr>
        <w:t xml:space="preserve">Fig 10: </w:t>
      </w:r>
      <w:proofErr w:type="spellStart"/>
      <w:r w:rsidRPr="00680F4C">
        <w:rPr>
          <w:sz w:val="16"/>
          <w:szCs w:val="16"/>
        </w:rPr>
        <w:t>DeepFM</w:t>
      </w:r>
      <w:proofErr w:type="spellEnd"/>
      <w:r w:rsidRPr="00680F4C">
        <w:rPr>
          <w:sz w:val="16"/>
          <w:szCs w:val="16"/>
        </w:rPr>
        <w:t xml:space="preserve"> FM part architecture</w:t>
      </w:r>
    </w:p>
    <w:p w14:paraId="137BAEF1" w14:textId="77777777" w:rsidR="00D21180" w:rsidRPr="00680F4C" w:rsidRDefault="00D21180" w:rsidP="00680F4C">
      <w:pPr>
        <w:jc w:val="center"/>
        <w:rPr>
          <w:sz w:val="16"/>
          <w:szCs w:val="16"/>
        </w:rPr>
      </w:pPr>
    </w:p>
    <w:p w14:paraId="00000093" w14:textId="77777777" w:rsidR="00856815" w:rsidRPr="0009205B" w:rsidRDefault="006B30DE">
      <w:pPr>
        <w:pBdr>
          <w:top w:val="nil"/>
          <w:left w:val="nil"/>
          <w:bottom w:val="nil"/>
          <w:right w:val="nil"/>
          <w:between w:val="nil"/>
        </w:pBdr>
        <w:spacing w:before="240" w:after="240"/>
        <w:rPr>
          <w:sz w:val="20"/>
          <w:szCs w:val="20"/>
        </w:rPr>
      </w:pPr>
      <w:r w:rsidRPr="0009205B">
        <w:rPr>
          <w:sz w:val="20"/>
          <w:szCs w:val="20"/>
        </w:rPr>
        <w:t>This part is a factorization machine to capture 2-order feature interaction more efficiently even when the dataset is sparse.</w:t>
      </w:r>
    </w:p>
    <w:p w14:paraId="00000094" w14:textId="77777777" w:rsidR="00856815" w:rsidRPr="0009205B" w:rsidRDefault="006B30DE">
      <w:pPr>
        <w:numPr>
          <w:ilvl w:val="0"/>
          <w:numId w:val="6"/>
        </w:numPr>
        <w:pBdr>
          <w:top w:val="nil"/>
          <w:left w:val="nil"/>
          <w:bottom w:val="nil"/>
          <w:right w:val="nil"/>
          <w:between w:val="nil"/>
        </w:pBdr>
        <w:spacing w:before="240" w:after="240"/>
        <w:rPr>
          <w:sz w:val="20"/>
          <w:szCs w:val="20"/>
        </w:rPr>
      </w:pPr>
      <w:r w:rsidRPr="0009205B">
        <w:rPr>
          <w:sz w:val="20"/>
          <w:szCs w:val="20"/>
        </w:rPr>
        <w:t>Deep part</w:t>
      </w:r>
    </w:p>
    <w:p w14:paraId="00000095" w14:textId="77777777" w:rsidR="00856815" w:rsidRPr="0009205B" w:rsidRDefault="006B30DE" w:rsidP="009812DC">
      <w:pPr>
        <w:jc w:val="center"/>
      </w:pPr>
      <w:r w:rsidRPr="0009205B">
        <w:rPr>
          <w:noProof/>
        </w:rPr>
        <w:drawing>
          <wp:inline distT="114300" distB="114300" distL="114300" distR="114300" wp14:anchorId="6B097FA9" wp14:editId="2416C453">
            <wp:extent cx="3104871" cy="1800000"/>
            <wp:effectExtent l="0" t="0" r="0" b="381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104871" cy="1800000"/>
                    </a:xfrm>
                    <a:prstGeom prst="rect">
                      <a:avLst/>
                    </a:prstGeom>
                    <a:ln/>
                  </pic:spPr>
                </pic:pic>
              </a:graphicData>
            </a:graphic>
          </wp:inline>
        </w:drawing>
      </w:r>
    </w:p>
    <w:p w14:paraId="00000096" w14:textId="41A22952" w:rsidR="00856815" w:rsidRDefault="006B30DE" w:rsidP="009812DC">
      <w:pPr>
        <w:jc w:val="center"/>
        <w:rPr>
          <w:sz w:val="16"/>
          <w:szCs w:val="16"/>
        </w:rPr>
      </w:pPr>
      <w:r w:rsidRPr="009812DC">
        <w:rPr>
          <w:sz w:val="16"/>
          <w:szCs w:val="16"/>
        </w:rPr>
        <w:t xml:space="preserve">Fig 11: </w:t>
      </w:r>
      <w:proofErr w:type="spellStart"/>
      <w:r w:rsidRPr="009812DC">
        <w:rPr>
          <w:sz w:val="16"/>
          <w:szCs w:val="16"/>
        </w:rPr>
        <w:t>DeepFM</w:t>
      </w:r>
      <w:proofErr w:type="spellEnd"/>
      <w:r w:rsidRPr="009812DC">
        <w:rPr>
          <w:sz w:val="16"/>
          <w:szCs w:val="16"/>
        </w:rPr>
        <w:t xml:space="preserve"> FM part architecture</w:t>
      </w:r>
    </w:p>
    <w:p w14:paraId="0517FE4B" w14:textId="77777777" w:rsidR="009812DC" w:rsidRPr="009812DC" w:rsidRDefault="009812DC" w:rsidP="009812DC">
      <w:pPr>
        <w:jc w:val="center"/>
        <w:rPr>
          <w:sz w:val="16"/>
          <w:szCs w:val="16"/>
        </w:rPr>
      </w:pPr>
    </w:p>
    <w:p w14:paraId="00000097" w14:textId="77777777" w:rsidR="00856815" w:rsidRPr="0009205B" w:rsidRDefault="006B30DE">
      <w:pPr>
        <w:pBdr>
          <w:top w:val="nil"/>
          <w:left w:val="nil"/>
          <w:bottom w:val="nil"/>
          <w:right w:val="nil"/>
          <w:between w:val="nil"/>
        </w:pBdr>
        <w:spacing w:before="240" w:after="240"/>
        <w:rPr>
          <w:sz w:val="20"/>
          <w:szCs w:val="20"/>
        </w:rPr>
      </w:pPr>
      <w:r w:rsidRPr="0009205B">
        <w:rPr>
          <w:sz w:val="20"/>
          <w:szCs w:val="20"/>
        </w:rPr>
        <w:t>The deep component is a feed-forward neural network, which is used to learn high-order feature interactions. Consider our raw input data contains a large amount of high-dimensional categorical features mixed with continuous features. We include an embedding layer to compress the input vector to a low dimensional, dense real-value vector before further feeding into the first hidden layer, otherwise the network can be overwhelming to train.</w:t>
      </w:r>
    </w:p>
    <w:p w14:paraId="00000098" w14:textId="77777777" w:rsidR="00856815" w:rsidRPr="0009205B" w:rsidRDefault="006B30DE">
      <w:pPr>
        <w:pBdr>
          <w:top w:val="nil"/>
          <w:left w:val="nil"/>
          <w:bottom w:val="nil"/>
          <w:right w:val="nil"/>
          <w:between w:val="nil"/>
        </w:pBdr>
        <w:spacing w:before="240" w:after="240"/>
        <w:rPr>
          <w:sz w:val="20"/>
          <w:szCs w:val="20"/>
        </w:rPr>
      </w:pPr>
      <w:r w:rsidRPr="0009205B">
        <w:rPr>
          <w:sz w:val="20"/>
          <w:szCs w:val="20"/>
        </w:rPr>
        <w:t xml:space="preserve">The task is to do binary classification, so the output layer of </w:t>
      </w:r>
      <w:proofErr w:type="spellStart"/>
      <w:r w:rsidRPr="0009205B">
        <w:rPr>
          <w:sz w:val="20"/>
          <w:szCs w:val="20"/>
        </w:rPr>
        <w:t>DeeppFM</w:t>
      </w:r>
      <w:proofErr w:type="spellEnd"/>
      <w:r w:rsidRPr="0009205B">
        <w:rPr>
          <w:sz w:val="20"/>
          <w:szCs w:val="20"/>
        </w:rPr>
        <w:t xml:space="preserve"> must be processed by sigmoid function and using cross entropy as loss function to do back propagation. After getting the output probability, we use 0.5 as the threshold to determine whether a record has potential to make fraud.</w:t>
      </w:r>
    </w:p>
    <w:p w14:paraId="0000009A" w14:textId="77777777" w:rsidR="00856815" w:rsidRPr="0009205B" w:rsidRDefault="006B30DE">
      <w:pPr>
        <w:pBdr>
          <w:top w:val="nil"/>
          <w:left w:val="nil"/>
          <w:bottom w:val="nil"/>
          <w:right w:val="nil"/>
          <w:between w:val="nil"/>
        </w:pBdr>
        <w:spacing w:before="240" w:after="240"/>
        <w:rPr>
          <w:sz w:val="20"/>
          <w:szCs w:val="20"/>
        </w:rPr>
      </w:pPr>
      <w:bookmarkStart w:id="126" w:name="_tzjohzjjhppw"/>
      <w:bookmarkEnd w:id="126"/>
      <w:r w:rsidRPr="0009205B">
        <w:rPr>
          <w:sz w:val="20"/>
          <w:szCs w:val="20"/>
        </w:rPr>
        <w:t>The result shows that this model could achieve credible results as the other models, but the AUC cannot reach the same level as LGBM’s, Thus, this model might not be used as the final model to deal with this problem.</w:t>
      </w:r>
    </w:p>
    <w:p w14:paraId="2537082F" w14:textId="3129C0B6" w:rsidR="00C7183E" w:rsidRPr="00111841" w:rsidRDefault="65F1BCB5" w:rsidP="00111841">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127" w:name="_Toc551264444"/>
      <w:bookmarkStart w:id="128" w:name="_Toc939201004"/>
      <w:bookmarkStart w:id="129" w:name="_Toc274551677"/>
      <w:bookmarkStart w:id="130" w:name="_Toc1682897742"/>
      <w:bookmarkStart w:id="131" w:name="_Toc546197554"/>
      <w:bookmarkStart w:id="132" w:name="_Toc99802413"/>
      <w:bookmarkStart w:id="133" w:name="_Toc99816248"/>
      <w:r w:rsidRPr="00111841">
        <w:rPr>
          <w:rFonts w:ascii="Times New Roman" w:eastAsiaTheme="majorEastAsia" w:hAnsi="Times New Roman" w:cs="Times New Roman"/>
          <w:b/>
          <w:sz w:val="22"/>
          <w:szCs w:val="22"/>
          <w:lang w:val="en-GB" w:eastAsia="en-US"/>
        </w:rPr>
        <w:t>Conclusion</w:t>
      </w:r>
      <w:bookmarkEnd w:id="127"/>
      <w:bookmarkEnd w:id="128"/>
      <w:bookmarkEnd w:id="129"/>
      <w:bookmarkEnd w:id="130"/>
      <w:bookmarkEnd w:id="131"/>
      <w:bookmarkEnd w:id="132"/>
      <w:bookmarkEnd w:id="133"/>
    </w:p>
    <w:p w14:paraId="0EEABF36" w14:textId="640EAB88" w:rsidR="003D4448" w:rsidRDefault="003D4448" w:rsidP="003D4448">
      <w:pPr>
        <w:pBdr>
          <w:top w:val="nil"/>
          <w:left w:val="nil"/>
          <w:bottom w:val="nil"/>
          <w:right w:val="nil"/>
          <w:between w:val="nil"/>
        </w:pBdr>
        <w:spacing w:before="240" w:after="240"/>
        <w:rPr>
          <w:sz w:val="20"/>
          <w:szCs w:val="20"/>
        </w:rPr>
      </w:pPr>
      <w:r w:rsidRPr="003D4448">
        <w:rPr>
          <w:sz w:val="20"/>
          <w:szCs w:val="20"/>
        </w:rPr>
        <w:t>Credit risk-related research is vital for guiding new researchers and practitioners who want to improve their credit risk management practices. For this reason, algorithms integrating various criteria and models have been developed to predict risk-based credit scores</w:t>
      </w:r>
      <w:r>
        <w:rPr>
          <w:sz w:val="20"/>
          <w:szCs w:val="20"/>
        </w:rPr>
        <w:t>.</w:t>
      </w:r>
    </w:p>
    <w:p w14:paraId="276E4CA7" w14:textId="1EC1F309" w:rsidR="00491310" w:rsidRDefault="00645F5D" w:rsidP="00643B90">
      <w:pPr>
        <w:pBdr>
          <w:top w:val="nil"/>
          <w:left w:val="nil"/>
          <w:bottom w:val="nil"/>
          <w:right w:val="nil"/>
          <w:between w:val="nil"/>
        </w:pBdr>
        <w:spacing w:before="240" w:after="240"/>
        <w:rPr>
          <w:sz w:val="20"/>
          <w:szCs w:val="20"/>
        </w:rPr>
      </w:pPr>
      <w:r w:rsidRPr="6FCFD0ED">
        <w:rPr>
          <w:sz w:val="20"/>
          <w:szCs w:val="20"/>
        </w:rPr>
        <w:t xml:space="preserve">In </w:t>
      </w:r>
      <w:r w:rsidR="009E188D" w:rsidRPr="6FCFD0ED">
        <w:rPr>
          <w:sz w:val="20"/>
          <w:szCs w:val="20"/>
        </w:rPr>
        <w:t>our</w:t>
      </w:r>
      <w:r w:rsidRPr="6FCFD0ED">
        <w:rPr>
          <w:sz w:val="20"/>
          <w:szCs w:val="20"/>
        </w:rPr>
        <w:t xml:space="preserve"> project, we used </w:t>
      </w:r>
      <w:r w:rsidR="009A7A35" w:rsidRPr="6FCFD0ED">
        <w:rPr>
          <w:sz w:val="20"/>
          <w:szCs w:val="20"/>
        </w:rPr>
        <w:t>three machine learning models</w:t>
      </w:r>
      <w:r w:rsidR="00B564B0" w:rsidRPr="6FCFD0ED">
        <w:rPr>
          <w:sz w:val="20"/>
          <w:szCs w:val="20"/>
        </w:rPr>
        <w:t xml:space="preserve">, namely Logistic Regression, </w:t>
      </w:r>
      <w:r w:rsidR="00EA382F" w:rsidRPr="6FCFD0ED">
        <w:rPr>
          <w:sz w:val="20"/>
          <w:szCs w:val="20"/>
        </w:rPr>
        <w:t xml:space="preserve">Random Forest, </w:t>
      </w:r>
      <w:proofErr w:type="spellStart"/>
      <w:r w:rsidR="00643B90" w:rsidRPr="6FCFD0ED">
        <w:rPr>
          <w:sz w:val="20"/>
          <w:szCs w:val="20"/>
        </w:rPr>
        <w:t>LightGBM</w:t>
      </w:r>
      <w:proofErr w:type="spellEnd"/>
      <w:r w:rsidR="00643B90" w:rsidRPr="6FCFD0ED">
        <w:rPr>
          <w:sz w:val="20"/>
          <w:szCs w:val="20"/>
        </w:rPr>
        <w:t>, and</w:t>
      </w:r>
      <w:r w:rsidR="009A7A35" w:rsidRPr="6FCFD0ED">
        <w:rPr>
          <w:sz w:val="20"/>
          <w:szCs w:val="20"/>
        </w:rPr>
        <w:t xml:space="preserve"> one deep learning model</w:t>
      </w:r>
      <w:r w:rsidR="00795044" w:rsidRPr="6FCFD0ED">
        <w:rPr>
          <w:sz w:val="20"/>
          <w:szCs w:val="20"/>
        </w:rPr>
        <w:t xml:space="preserve"> named </w:t>
      </w:r>
      <w:proofErr w:type="spellStart"/>
      <w:r w:rsidR="00795044" w:rsidRPr="6FCFD0ED">
        <w:rPr>
          <w:sz w:val="20"/>
          <w:szCs w:val="20"/>
        </w:rPr>
        <w:t>DeepFM</w:t>
      </w:r>
      <w:proofErr w:type="spellEnd"/>
      <w:r w:rsidR="009A7A35" w:rsidRPr="6FCFD0ED">
        <w:rPr>
          <w:sz w:val="20"/>
          <w:szCs w:val="20"/>
        </w:rPr>
        <w:t xml:space="preserve"> to do the binary classification task for credit risk assessment and achieved </w:t>
      </w:r>
      <w:r w:rsidR="002B0D83" w:rsidRPr="6FCFD0ED">
        <w:rPr>
          <w:sz w:val="20"/>
          <w:szCs w:val="20"/>
        </w:rPr>
        <w:t>0.</w:t>
      </w:r>
      <w:r w:rsidR="00B26C8A" w:rsidRPr="6FCFD0ED">
        <w:rPr>
          <w:sz w:val="20"/>
          <w:szCs w:val="20"/>
        </w:rPr>
        <w:t>82’s recall rate on the test data</w:t>
      </w:r>
      <w:r w:rsidR="00E3413E" w:rsidRPr="6FCFD0ED">
        <w:rPr>
          <w:sz w:val="20"/>
          <w:szCs w:val="20"/>
        </w:rPr>
        <w:t>, which is good considering the highly unbalanced data and high</w:t>
      </w:r>
      <w:r w:rsidR="00E3413E" w:rsidRPr="6FCFD0ED">
        <w:rPr>
          <w:sz w:val="20"/>
          <w:szCs w:val="20"/>
          <w:lang w:val="en-US"/>
        </w:rPr>
        <w:t xml:space="preserve"> </w:t>
      </w:r>
      <w:r w:rsidR="00E3413E" w:rsidRPr="6FCFD0ED">
        <w:rPr>
          <w:sz w:val="20"/>
          <w:szCs w:val="20"/>
        </w:rPr>
        <w:t>dimension</w:t>
      </w:r>
      <w:r w:rsidR="00A40DEC" w:rsidRPr="6FCFD0ED">
        <w:rPr>
          <w:sz w:val="20"/>
          <w:szCs w:val="20"/>
        </w:rPr>
        <w:t xml:space="preserve"> challenges we faced</w:t>
      </w:r>
      <w:r w:rsidR="00B26C8A" w:rsidRPr="6FCFD0ED">
        <w:rPr>
          <w:sz w:val="20"/>
          <w:szCs w:val="20"/>
        </w:rPr>
        <w:t>.</w:t>
      </w:r>
      <w:r w:rsidR="003D4448" w:rsidRPr="6FCFD0ED">
        <w:rPr>
          <w:sz w:val="20"/>
          <w:szCs w:val="20"/>
        </w:rPr>
        <w:t xml:space="preserve"> </w:t>
      </w:r>
      <w:r w:rsidR="008B31D5" w:rsidRPr="6FCFD0ED">
        <w:rPr>
          <w:sz w:val="20"/>
          <w:szCs w:val="20"/>
        </w:rPr>
        <w:t>And the features we selected can be used as new determinants of creditworthiness</w:t>
      </w:r>
      <w:r w:rsidR="00DA0EF0" w:rsidRPr="6FCFD0ED">
        <w:rPr>
          <w:sz w:val="20"/>
          <w:szCs w:val="20"/>
        </w:rPr>
        <w:t xml:space="preserve">. </w:t>
      </w:r>
      <w:r w:rsidR="00F65A79">
        <w:rPr>
          <w:sz w:val="20"/>
          <w:szCs w:val="20"/>
        </w:rPr>
        <w:t>From the resulting feature importance of our models, we found that among</w:t>
      </w:r>
      <w:r w:rsidR="00643B90">
        <w:rPr>
          <w:sz w:val="20"/>
          <w:szCs w:val="20"/>
        </w:rPr>
        <w:t xml:space="preserve"> the</w:t>
      </w:r>
      <w:r w:rsidR="00F65A79">
        <w:rPr>
          <w:sz w:val="20"/>
          <w:szCs w:val="20"/>
        </w:rPr>
        <w:t xml:space="preserve"> most </w:t>
      </w:r>
      <w:r w:rsidR="00643B90">
        <w:rPr>
          <w:sz w:val="20"/>
          <w:szCs w:val="20"/>
        </w:rPr>
        <w:t xml:space="preserve">important features, </w:t>
      </w:r>
      <w:r w:rsidR="00F65A79">
        <w:rPr>
          <w:sz w:val="20"/>
          <w:szCs w:val="20"/>
        </w:rPr>
        <w:t>the more the applicant earned, the longer the applicant have registered, the more document the applicant provides, the lesser likely will applicant default the repayment.</w:t>
      </w:r>
    </w:p>
    <w:p w14:paraId="4F0A7744" w14:textId="77777777" w:rsidR="008734AA" w:rsidRDefault="00663871" w:rsidP="00491310">
      <w:pPr>
        <w:rPr>
          <w:sz w:val="20"/>
          <w:szCs w:val="20"/>
        </w:rPr>
      </w:pPr>
      <w:r>
        <w:rPr>
          <w:sz w:val="20"/>
          <w:szCs w:val="20"/>
        </w:rPr>
        <w:t>However, there’re some limitation for our work. Firstly, we didn’t utilise the ability of model fully. Now we conducted the same feature engineering for all the models, such as standardization and normalization for numerical data and one-hot encoding for categorical data.</w:t>
      </w:r>
      <w:r w:rsidR="0042409A">
        <w:rPr>
          <w:sz w:val="20"/>
          <w:szCs w:val="20"/>
        </w:rPr>
        <w:t xml:space="preserve"> But</w:t>
      </w:r>
      <w:r>
        <w:rPr>
          <w:sz w:val="20"/>
          <w:szCs w:val="20"/>
        </w:rPr>
        <w:t xml:space="preserve">, some models like </w:t>
      </w:r>
      <w:proofErr w:type="spellStart"/>
      <w:r>
        <w:rPr>
          <w:sz w:val="20"/>
          <w:szCs w:val="20"/>
        </w:rPr>
        <w:t>DeepFM</w:t>
      </w:r>
      <w:proofErr w:type="spellEnd"/>
      <w:r>
        <w:rPr>
          <w:sz w:val="20"/>
          <w:szCs w:val="20"/>
        </w:rPr>
        <w:t xml:space="preserve">, </w:t>
      </w:r>
      <w:proofErr w:type="spellStart"/>
      <w:r>
        <w:rPr>
          <w:sz w:val="20"/>
          <w:szCs w:val="20"/>
        </w:rPr>
        <w:t>LightGBM</w:t>
      </w:r>
      <w:proofErr w:type="spellEnd"/>
      <w:r>
        <w:rPr>
          <w:sz w:val="20"/>
          <w:szCs w:val="20"/>
        </w:rPr>
        <w:t xml:space="preserve"> can handle categorical data. Handling categorical data using the natural support of those model may lead to better performance. </w:t>
      </w:r>
    </w:p>
    <w:p w14:paraId="3BDB4BFF" w14:textId="19221E43" w:rsidR="6FCFD0ED" w:rsidRDefault="6FCFD0ED" w:rsidP="6FCFD0ED"/>
    <w:p w14:paraId="7EF5B061" w14:textId="09772429" w:rsidR="00491310" w:rsidRPr="00491310" w:rsidRDefault="008734AA" w:rsidP="00491310">
      <w:pPr>
        <w:rPr>
          <w:sz w:val="20"/>
          <w:szCs w:val="20"/>
        </w:rPr>
      </w:pPr>
      <w:r w:rsidRPr="6FCFD0ED">
        <w:rPr>
          <w:sz w:val="20"/>
          <w:szCs w:val="20"/>
        </w:rPr>
        <w:t>T</w:t>
      </w:r>
      <w:r w:rsidR="00663871" w:rsidRPr="6FCFD0ED">
        <w:rPr>
          <w:sz w:val="20"/>
          <w:szCs w:val="20"/>
        </w:rPr>
        <w:t>here’re other topics in credit risk assessment which we can explore in the future</w:t>
      </w:r>
      <w:r w:rsidR="00CA2C30" w:rsidRPr="6FCFD0ED">
        <w:rPr>
          <w:sz w:val="20"/>
          <w:szCs w:val="20"/>
        </w:rPr>
        <w:t>.</w:t>
      </w:r>
      <w:r w:rsidR="00663871" w:rsidRPr="6FCFD0ED">
        <w:rPr>
          <w:sz w:val="20"/>
          <w:szCs w:val="20"/>
        </w:rPr>
        <w:t xml:space="preserve"> </w:t>
      </w:r>
      <w:r w:rsidR="00491310" w:rsidRPr="6FCFD0ED">
        <w:rPr>
          <w:sz w:val="20"/>
          <w:szCs w:val="20"/>
        </w:rPr>
        <w:t xml:space="preserve">According to the findings of the most studied topics in credit risk-related research are credit risk score. Moreover, we discovered that the most common objective of the papers related to credit scoring was the suggestion of new techniques, like utilising models in other area in this field. Further, the regulations renewed to overcome the risk management difficulties in the digital era have increased the relevant research output in the field. </w:t>
      </w:r>
    </w:p>
    <w:p w14:paraId="2E87DC85" w14:textId="77777777" w:rsidR="00491310" w:rsidRPr="0009205B" w:rsidRDefault="00491310" w:rsidP="00250B39">
      <w:pPr>
        <w:rPr>
          <w:sz w:val="20"/>
          <w:szCs w:val="20"/>
        </w:rPr>
      </w:pPr>
    </w:p>
    <w:p w14:paraId="0000009B" w14:textId="3843BDFE" w:rsidR="00856815" w:rsidRPr="00111841" w:rsidRDefault="006B30DE" w:rsidP="00111841">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134" w:name="_fht4qu25x56v"/>
      <w:bookmarkStart w:id="135" w:name="_Toc1960630676"/>
      <w:bookmarkStart w:id="136" w:name="_Toc832501321"/>
      <w:bookmarkStart w:id="137" w:name="_Toc848651163"/>
      <w:bookmarkStart w:id="138" w:name="_Toc497876621"/>
      <w:bookmarkStart w:id="139" w:name="_Toc99802414"/>
      <w:bookmarkStart w:id="140" w:name="_Toc99816249"/>
      <w:bookmarkEnd w:id="134"/>
      <w:r w:rsidRPr="00111841">
        <w:rPr>
          <w:rFonts w:ascii="Times New Roman" w:eastAsiaTheme="majorEastAsia" w:hAnsi="Times New Roman" w:cs="Times New Roman"/>
          <w:b/>
          <w:sz w:val="22"/>
          <w:szCs w:val="22"/>
          <w:lang w:val="en-GB" w:eastAsia="en-US"/>
        </w:rPr>
        <w:t>Reference</w:t>
      </w:r>
      <w:bookmarkEnd w:id="135"/>
      <w:bookmarkEnd w:id="136"/>
      <w:bookmarkEnd w:id="137"/>
      <w:bookmarkEnd w:id="138"/>
      <w:bookmarkEnd w:id="139"/>
      <w:bookmarkEnd w:id="140"/>
    </w:p>
    <w:p w14:paraId="0000009C" w14:textId="77777777" w:rsidR="00856815" w:rsidRPr="0009205B" w:rsidRDefault="006B30DE">
      <w:pPr>
        <w:rPr>
          <w:color w:val="222222"/>
          <w:sz w:val="20"/>
          <w:szCs w:val="20"/>
          <w:highlight w:val="white"/>
        </w:rPr>
      </w:pPr>
      <w:r w:rsidRPr="0009205B">
        <w:rPr>
          <w:color w:val="222222"/>
          <w:sz w:val="20"/>
          <w:szCs w:val="20"/>
          <w:highlight w:val="white"/>
        </w:rPr>
        <w:t xml:space="preserve">[1] </w:t>
      </w:r>
      <w:proofErr w:type="spellStart"/>
      <w:r w:rsidRPr="0009205B">
        <w:rPr>
          <w:color w:val="222222"/>
          <w:sz w:val="20"/>
          <w:szCs w:val="20"/>
          <w:highlight w:val="white"/>
        </w:rPr>
        <w:t>Yıldız</w:t>
      </w:r>
      <w:proofErr w:type="spellEnd"/>
      <w:r w:rsidRPr="0009205B">
        <w:rPr>
          <w:color w:val="222222"/>
          <w:sz w:val="20"/>
          <w:szCs w:val="20"/>
          <w:highlight w:val="white"/>
        </w:rPr>
        <w:t>, İ. (2021). Credit risk estimation with machine learning and artificial neural networks algorithms.</w:t>
      </w:r>
    </w:p>
    <w:p w14:paraId="0000009D" w14:textId="44DB208E" w:rsidR="00856815" w:rsidRPr="0009205B" w:rsidRDefault="006B30DE">
      <w:pPr>
        <w:rPr>
          <w:color w:val="222222"/>
          <w:sz w:val="20"/>
          <w:szCs w:val="20"/>
          <w:highlight w:val="white"/>
        </w:rPr>
      </w:pPr>
      <w:r w:rsidRPr="0009205B">
        <w:rPr>
          <w:color w:val="222222"/>
          <w:sz w:val="20"/>
          <w:szCs w:val="20"/>
          <w:highlight w:val="white"/>
        </w:rPr>
        <w:t xml:space="preserve">[2] Guo, H., Tang, R., Ye, Y., Li, Z., &amp; He, X. (2017). </w:t>
      </w:r>
      <w:proofErr w:type="spellStart"/>
      <w:r w:rsidRPr="0009205B">
        <w:rPr>
          <w:color w:val="222222"/>
          <w:sz w:val="20"/>
          <w:szCs w:val="20"/>
          <w:highlight w:val="white"/>
        </w:rPr>
        <w:t>DeepFM</w:t>
      </w:r>
      <w:proofErr w:type="spellEnd"/>
      <w:r w:rsidRPr="0009205B">
        <w:rPr>
          <w:color w:val="222222"/>
          <w:sz w:val="20"/>
          <w:szCs w:val="20"/>
          <w:highlight w:val="white"/>
        </w:rPr>
        <w:t xml:space="preserve">: a factorization-machine based neural network for CTR prediction. </w:t>
      </w:r>
      <w:proofErr w:type="spellStart"/>
      <w:r w:rsidRPr="0009205B">
        <w:rPr>
          <w:color w:val="222222"/>
          <w:sz w:val="20"/>
          <w:szCs w:val="20"/>
          <w:highlight w:val="white"/>
        </w:rPr>
        <w:t>arXiv</w:t>
      </w:r>
      <w:proofErr w:type="spellEnd"/>
      <w:r w:rsidRPr="0009205B">
        <w:rPr>
          <w:color w:val="222222"/>
          <w:sz w:val="20"/>
          <w:szCs w:val="20"/>
          <w:highlight w:val="white"/>
        </w:rPr>
        <w:t xml:space="preserve"> preprint arXiv:1703.04247.</w:t>
      </w:r>
    </w:p>
    <w:p w14:paraId="2C7DDC71" w14:textId="44DB208E" w:rsidR="00B35AD3" w:rsidRPr="0009205B" w:rsidRDefault="00135E46">
      <w:pPr>
        <w:rPr>
          <w:color w:val="222222"/>
          <w:sz w:val="20"/>
          <w:szCs w:val="20"/>
          <w:highlight w:val="white"/>
        </w:rPr>
      </w:pPr>
      <w:r w:rsidRPr="0009205B">
        <w:rPr>
          <w:color w:val="222222"/>
          <w:sz w:val="20"/>
          <w:szCs w:val="20"/>
          <w:highlight w:val="white"/>
        </w:rPr>
        <w:t>[3]</w:t>
      </w:r>
      <w:r w:rsidR="002F5669" w:rsidRPr="0009205B">
        <w:rPr>
          <w:sz w:val="20"/>
          <w:szCs w:val="20"/>
        </w:rPr>
        <w:t xml:space="preserve"> </w:t>
      </w:r>
      <w:r w:rsidR="002F5669" w:rsidRPr="0009205B">
        <w:rPr>
          <w:color w:val="222222"/>
          <w:sz w:val="20"/>
          <w:szCs w:val="20"/>
        </w:rPr>
        <w:t xml:space="preserve">Chen, X., Ding, X. &amp; Wang, B. Research on overdue </w:t>
      </w:r>
      <w:proofErr w:type="spellStart"/>
      <w:r w:rsidR="002F5669" w:rsidRPr="0009205B">
        <w:rPr>
          <w:color w:val="222222"/>
          <w:sz w:val="20"/>
          <w:szCs w:val="20"/>
        </w:rPr>
        <w:t>behavior</w:t>
      </w:r>
      <w:proofErr w:type="spellEnd"/>
      <w:r w:rsidR="002F5669" w:rsidRPr="0009205B">
        <w:rPr>
          <w:color w:val="222222"/>
          <w:sz w:val="20"/>
          <w:szCs w:val="20"/>
        </w:rPr>
        <w:t xml:space="preserve"> of folk board: An empirical analysis based on P2P network borrowing. </w:t>
      </w:r>
      <w:proofErr w:type="spellStart"/>
      <w:r w:rsidR="002F5669" w:rsidRPr="0009205B">
        <w:rPr>
          <w:color w:val="222222"/>
          <w:sz w:val="20"/>
          <w:szCs w:val="20"/>
        </w:rPr>
        <w:t>Financ</w:t>
      </w:r>
      <w:proofErr w:type="spellEnd"/>
      <w:r w:rsidR="002F5669" w:rsidRPr="0009205B">
        <w:rPr>
          <w:color w:val="222222"/>
          <w:sz w:val="20"/>
          <w:szCs w:val="20"/>
        </w:rPr>
        <w:t>. Forum China 65–72 (2013).</w:t>
      </w:r>
      <w:r w:rsidR="002F5669" w:rsidRPr="0009205B">
        <w:rPr>
          <w:color w:val="222222"/>
          <w:sz w:val="20"/>
          <w:szCs w:val="20"/>
          <w:highlight w:val="white"/>
        </w:rPr>
        <w:t xml:space="preserve"> </w:t>
      </w:r>
    </w:p>
    <w:p w14:paraId="0000009E" w14:textId="711B6D11" w:rsidR="00856815" w:rsidRDefault="006B30DE">
      <w:pPr>
        <w:rPr>
          <w:color w:val="222222"/>
          <w:sz w:val="20"/>
          <w:szCs w:val="20"/>
          <w:highlight w:val="white"/>
        </w:rPr>
      </w:pPr>
      <w:r w:rsidRPr="0009205B">
        <w:rPr>
          <w:color w:val="222222"/>
          <w:sz w:val="20"/>
          <w:szCs w:val="20"/>
          <w:highlight w:val="white"/>
        </w:rPr>
        <w:t>[</w:t>
      </w:r>
      <w:r w:rsidR="00135E46" w:rsidRPr="0009205B">
        <w:rPr>
          <w:color w:val="222222"/>
          <w:sz w:val="20"/>
          <w:szCs w:val="20"/>
          <w:highlight w:val="white"/>
        </w:rPr>
        <w:t>4</w:t>
      </w:r>
      <w:r w:rsidRPr="0009205B">
        <w:rPr>
          <w:color w:val="222222"/>
          <w:sz w:val="20"/>
          <w:szCs w:val="20"/>
          <w:highlight w:val="white"/>
        </w:rPr>
        <w:t xml:space="preserve">] Xu, Lu, Z., &amp; </w:t>
      </w:r>
      <w:proofErr w:type="spellStart"/>
      <w:r w:rsidRPr="0009205B">
        <w:rPr>
          <w:color w:val="222222"/>
          <w:sz w:val="20"/>
          <w:szCs w:val="20"/>
          <w:highlight w:val="white"/>
        </w:rPr>
        <w:t>Xie</w:t>
      </w:r>
      <w:proofErr w:type="spellEnd"/>
      <w:r w:rsidRPr="0009205B">
        <w:rPr>
          <w:color w:val="222222"/>
          <w:sz w:val="20"/>
          <w:szCs w:val="20"/>
          <w:highlight w:val="white"/>
        </w:rPr>
        <w:t xml:space="preserve">, Y. (2021). Loan default prediction of Chinese P2P market: a machine learning methodology. Scientific Reports, 11(1), 18759–18759. </w:t>
      </w:r>
      <w:hyperlink r:id="rId24" w:history="1">
        <w:r w:rsidR="00135E46" w:rsidRPr="0009205B">
          <w:rPr>
            <w:color w:val="222222"/>
            <w:sz w:val="20"/>
            <w:szCs w:val="20"/>
            <w:highlight w:val="white"/>
          </w:rPr>
          <w:t>https://doi.org/10.1038/s41598-021-98361-6</w:t>
        </w:r>
      </w:hyperlink>
    </w:p>
    <w:p w14:paraId="44E461A0" w14:textId="77777777" w:rsidR="00DE2775" w:rsidRDefault="00DE2775" w:rsidP="00DE2775">
      <w:r>
        <w:rPr>
          <w:color w:val="222222"/>
          <w:sz w:val="20"/>
          <w:szCs w:val="20"/>
          <w:highlight w:val="white"/>
        </w:rPr>
        <w:t xml:space="preserve">[5] </w:t>
      </w:r>
      <w:proofErr w:type="spellStart"/>
      <w:r w:rsidRPr="005A757B">
        <w:rPr>
          <w:color w:val="222222"/>
          <w:sz w:val="20"/>
          <w:szCs w:val="20"/>
          <w:highlight w:val="white"/>
        </w:rPr>
        <w:t>Çallı</w:t>
      </w:r>
      <w:proofErr w:type="spellEnd"/>
      <w:r w:rsidRPr="005A757B">
        <w:rPr>
          <w:color w:val="222222"/>
          <w:sz w:val="20"/>
          <w:szCs w:val="20"/>
          <w:highlight w:val="white"/>
        </w:rPr>
        <w:t xml:space="preserve">, B. A., &amp; </w:t>
      </w:r>
      <w:proofErr w:type="spellStart"/>
      <w:r w:rsidRPr="005A757B">
        <w:rPr>
          <w:color w:val="222222"/>
          <w:sz w:val="20"/>
          <w:szCs w:val="20"/>
          <w:highlight w:val="white"/>
        </w:rPr>
        <w:t>Coşkun</w:t>
      </w:r>
      <w:proofErr w:type="spellEnd"/>
      <w:r w:rsidRPr="005A757B">
        <w:rPr>
          <w:color w:val="222222"/>
          <w:sz w:val="20"/>
          <w:szCs w:val="20"/>
          <w:highlight w:val="white"/>
        </w:rPr>
        <w:t>, E. (2021). A Longitudinal Systematic Review of Credit Risk Assessment and Credit Default Predictors. SAGE Open. </w:t>
      </w:r>
      <w:hyperlink r:id="rId25" w:history="1">
        <w:r w:rsidRPr="005A757B">
          <w:rPr>
            <w:color w:val="222222"/>
            <w:sz w:val="20"/>
            <w:szCs w:val="20"/>
            <w:highlight w:val="white"/>
          </w:rPr>
          <w:t>https://doi.org/10.1177/21582440211061333</w:t>
        </w:r>
      </w:hyperlink>
    </w:p>
    <w:p w14:paraId="443412F2" w14:textId="08822247" w:rsidR="00DE2775" w:rsidRPr="0009205B" w:rsidRDefault="00DE2775">
      <w:pPr>
        <w:rPr>
          <w:color w:val="222222"/>
          <w:sz w:val="20"/>
          <w:szCs w:val="20"/>
          <w:highlight w:val="white"/>
        </w:rPr>
      </w:pPr>
    </w:p>
    <w:p w14:paraId="1DA6BB4C" w14:textId="77777777" w:rsidR="00135E46" w:rsidRPr="0009205B" w:rsidRDefault="00135E46">
      <w:pPr>
        <w:rPr>
          <w:color w:val="222222"/>
          <w:sz w:val="20"/>
          <w:szCs w:val="20"/>
          <w:highlight w:val="white"/>
        </w:rPr>
      </w:pPr>
    </w:p>
    <w:p w14:paraId="0000009F" w14:textId="77777777" w:rsidR="00856815" w:rsidRPr="0009205B" w:rsidRDefault="00856815">
      <w:pPr>
        <w:rPr>
          <w:color w:val="222222"/>
          <w:sz w:val="20"/>
          <w:szCs w:val="20"/>
          <w:highlight w:val="white"/>
        </w:rPr>
      </w:pPr>
    </w:p>
    <w:p w14:paraId="000000A1" w14:textId="77777777" w:rsidR="00856815" w:rsidRPr="0009205B" w:rsidRDefault="00856815">
      <w:pPr>
        <w:pBdr>
          <w:top w:val="nil"/>
          <w:left w:val="nil"/>
          <w:bottom w:val="nil"/>
          <w:right w:val="nil"/>
          <w:between w:val="nil"/>
        </w:pBdr>
        <w:spacing w:before="240" w:after="240"/>
        <w:rPr>
          <w:color w:val="222222"/>
          <w:sz w:val="20"/>
          <w:szCs w:val="20"/>
          <w:highlight w:val="white"/>
        </w:rPr>
      </w:pPr>
    </w:p>
    <w:sectPr w:rsidR="00856815" w:rsidRPr="0009205B">
      <w:footerReference w:type="even" r:id="rId26"/>
      <w:foot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23610" w14:textId="77777777" w:rsidR="000C6CE1" w:rsidRDefault="000C6CE1" w:rsidP="000C6CE1">
      <w:r>
        <w:separator/>
      </w:r>
    </w:p>
  </w:endnote>
  <w:endnote w:type="continuationSeparator" w:id="0">
    <w:p w14:paraId="2DCE5C80" w14:textId="77777777" w:rsidR="000C6CE1" w:rsidRDefault="000C6CE1" w:rsidP="000C6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427683"/>
      <w:docPartObj>
        <w:docPartGallery w:val="Page Numbers (Bottom of Page)"/>
        <w:docPartUnique/>
      </w:docPartObj>
    </w:sdtPr>
    <w:sdtEndPr>
      <w:rPr>
        <w:rStyle w:val="PageNumber"/>
      </w:rPr>
    </w:sdtEndPr>
    <w:sdtContent>
      <w:p w14:paraId="3250793A" w14:textId="53F1F71D" w:rsidR="000C6CE1" w:rsidRDefault="000C6CE1" w:rsidP="005611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096ABD" w14:textId="77777777" w:rsidR="000C6CE1" w:rsidRDefault="000C6C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6416582"/>
      <w:docPartObj>
        <w:docPartGallery w:val="Page Numbers (Bottom of Page)"/>
        <w:docPartUnique/>
      </w:docPartObj>
    </w:sdtPr>
    <w:sdtEndPr>
      <w:rPr>
        <w:rStyle w:val="PageNumber"/>
      </w:rPr>
    </w:sdtEndPr>
    <w:sdtContent>
      <w:p w14:paraId="27DEB995" w14:textId="73C6A53B" w:rsidR="000C6CE1" w:rsidRDefault="000C6CE1" w:rsidP="005611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5A64EC" w14:textId="77777777" w:rsidR="000C6CE1" w:rsidRDefault="000C6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1E5A2" w14:textId="77777777" w:rsidR="000C6CE1" w:rsidRDefault="000C6CE1" w:rsidP="000C6CE1">
      <w:r>
        <w:separator/>
      </w:r>
    </w:p>
  </w:footnote>
  <w:footnote w:type="continuationSeparator" w:id="0">
    <w:p w14:paraId="4F271A79" w14:textId="77777777" w:rsidR="000C6CE1" w:rsidRDefault="000C6CE1" w:rsidP="000C6C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81E7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DD1075"/>
    <w:multiLevelType w:val="hybridMultilevel"/>
    <w:tmpl w:val="1CAA289E"/>
    <w:lvl w:ilvl="0" w:tplc="A9E2CA2C">
      <w:start w:val="1"/>
      <w:numFmt w:val="decimal"/>
      <w:lvlText w:val="%1."/>
      <w:lvlJc w:val="left"/>
      <w:pPr>
        <w:ind w:left="720" w:hanging="360"/>
      </w:pPr>
    </w:lvl>
    <w:lvl w:ilvl="1" w:tplc="83FE2AD8">
      <w:start w:val="1"/>
      <w:numFmt w:val="lowerLetter"/>
      <w:lvlText w:val="%2."/>
      <w:lvlJc w:val="left"/>
      <w:pPr>
        <w:ind w:left="1440" w:hanging="360"/>
      </w:pPr>
    </w:lvl>
    <w:lvl w:ilvl="2" w:tplc="145C6A22">
      <w:start w:val="1"/>
      <w:numFmt w:val="lowerRoman"/>
      <w:lvlText w:val="%3."/>
      <w:lvlJc w:val="right"/>
      <w:pPr>
        <w:ind w:left="2160" w:hanging="180"/>
      </w:pPr>
    </w:lvl>
    <w:lvl w:ilvl="3" w:tplc="07DE2BE8">
      <w:start w:val="1"/>
      <w:numFmt w:val="decimal"/>
      <w:lvlText w:val="%4."/>
      <w:lvlJc w:val="left"/>
      <w:pPr>
        <w:ind w:left="2880" w:hanging="360"/>
      </w:pPr>
    </w:lvl>
    <w:lvl w:ilvl="4" w:tplc="DE04C6B2">
      <w:start w:val="1"/>
      <w:numFmt w:val="lowerLetter"/>
      <w:lvlText w:val="%5."/>
      <w:lvlJc w:val="left"/>
      <w:pPr>
        <w:ind w:left="3600" w:hanging="360"/>
      </w:pPr>
    </w:lvl>
    <w:lvl w:ilvl="5" w:tplc="34029C02">
      <w:start w:val="1"/>
      <w:numFmt w:val="lowerRoman"/>
      <w:lvlText w:val="%6."/>
      <w:lvlJc w:val="right"/>
      <w:pPr>
        <w:ind w:left="4320" w:hanging="180"/>
      </w:pPr>
    </w:lvl>
    <w:lvl w:ilvl="6" w:tplc="830E58B8">
      <w:start w:val="1"/>
      <w:numFmt w:val="decimal"/>
      <w:lvlText w:val="%7."/>
      <w:lvlJc w:val="left"/>
      <w:pPr>
        <w:ind w:left="5040" w:hanging="360"/>
      </w:pPr>
    </w:lvl>
    <w:lvl w:ilvl="7" w:tplc="00B0B986">
      <w:start w:val="1"/>
      <w:numFmt w:val="lowerLetter"/>
      <w:lvlText w:val="%8."/>
      <w:lvlJc w:val="left"/>
      <w:pPr>
        <w:ind w:left="5760" w:hanging="360"/>
      </w:pPr>
    </w:lvl>
    <w:lvl w:ilvl="8" w:tplc="C6428916">
      <w:start w:val="1"/>
      <w:numFmt w:val="lowerRoman"/>
      <w:lvlText w:val="%9."/>
      <w:lvlJc w:val="right"/>
      <w:pPr>
        <w:ind w:left="6480" w:hanging="180"/>
      </w:pPr>
    </w:lvl>
  </w:abstractNum>
  <w:abstractNum w:abstractNumId="2" w15:restartNumberingAfterBreak="0">
    <w:nsid w:val="1F72143E"/>
    <w:multiLevelType w:val="multilevel"/>
    <w:tmpl w:val="9370B9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4D237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68655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BD037A"/>
    <w:multiLevelType w:val="multilevel"/>
    <w:tmpl w:val="0B120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A06CEB"/>
    <w:multiLevelType w:val="hybridMultilevel"/>
    <w:tmpl w:val="FFFFFFFF"/>
    <w:lvl w:ilvl="0" w:tplc="AA900418">
      <w:start w:val="1"/>
      <w:numFmt w:val="decimal"/>
      <w:lvlText w:val="%1."/>
      <w:lvlJc w:val="left"/>
      <w:pPr>
        <w:ind w:left="720" w:hanging="360"/>
      </w:pPr>
    </w:lvl>
    <w:lvl w:ilvl="1" w:tplc="5546C858">
      <w:start w:val="1"/>
      <w:numFmt w:val="lowerLetter"/>
      <w:lvlText w:val="%2."/>
      <w:lvlJc w:val="left"/>
      <w:pPr>
        <w:ind w:left="1440" w:hanging="360"/>
      </w:pPr>
    </w:lvl>
    <w:lvl w:ilvl="2" w:tplc="6F9AC028">
      <w:start w:val="1"/>
      <w:numFmt w:val="lowerRoman"/>
      <w:lvlText w:val="%3."/>
      <w:lvlJc w:val="right"/>
      <w:pPr>
        <w:ind w:left="2160" w:hanging="180"/>
      </w:pPr>
    </w:lvl>
    <w:lvl w:ilvl="3" w:tplc="67826B66">
      <w:start w:val="1"/>
      <w:numFmt w:val="decimal"/>
      <w:lvlText w:val="%4."/>
      <w:lvlJc w:val="left"/>
      <w:pPr>
        <w:ind w:left="2880" w:hanging="360"/>
      </w:pPr>
    </w:lvl>
    <w:lvl w:ilvl="4" w:tplc="88442E14">
      <w:start w:val="1"/>
      <w:numFmt w:val="lowerLetter"/>
      <w:lvlText w:val="%5."/>
      <w:lvlJc w:val="left"/>
      <w:pPr>
        <w:ind w:left="3600" w:hanging="360"/>
      </w:pPr>
    </w:lvl>
    <w:lvl w:ilvl="5" w:tplc="2CF2AF86">
      <w:start w:val="1"/>
      <w:numFmt w:val="lowerRoman"/>
      <w:lvlText w:val="%6."/>
      <w:lvlJc w:val="right"/>
      <w:pPr>
        <w:ind w:left="4320" w:hanging="180"/>
      </w:pPr>
    </w:lvl>
    <w:lvl w:ilvl="6" w:tplc="55CCE1B4">
      <w:start w:val="1"/>
      <w:numFmt w:val="decimal"/>
      <w:lvlText w:val="%7."/>
      <w:lvlJc w:val="left"/>
      <w:pPr>
        <w:ind w:left="5040" w:hanging="360"/>
      </w:pPr>
    </w:lvl>
    <w:lvl w:ilvl="7" w:tplc="67628E2A">
      <w:start w:val="1"/>
      <w:numFmt w:val="lowerLetter"/>
      <w:lvlText w:val="%8."/>
      <w:lvlJc w:val="left"/>
      <w:pPr>
        <w:ind w:left="5760" w:hanging="360"/>
      </w:pPr>
    </w:lvl>
    <w:lvl w:ilvl="8" w:tplc="69C4E8A0">
      <w:start w:val="1"/>
      <w:numFmt w:val="lowerRoman"/>
      <w:lvlText w:val="%9."/>
      <w:lvlJc w:val="right"/>
      <w:pPr>
        <w:ind w:left="6480" w:hanging="180"/>
      </w:pPr>
    </w:lvl>
  </w:abstractNum>
  <w:abstractNum w:abstractNumId="7" w15:restartNumberingAfterBreak="0">
    <w:nsid w:val="5661052C"/>
    <w:multiLevelType w:val="multilevel"/>
    <w:tmpl w:val="3D9271B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E203AB3"/>
    <w:multiLevelType w:val="hybridMultilevel"/>
    <w:tmpl w:val="FFFFFFFF"/>
    <w:lvl w:ilvl="0" w:tplc="6504A08E">
      <w:start w:val="1"/>
      <w:numFmt w:val="decimal"/>
      <w:lvlText w:val="%1."/>
      <w:lvlJc w:val="left"/>
      <w:pPr>
        <w:ind w:left="720" w:hanging="360"/>
      </w:pPr>
    </w:lvl>
    <w:lvl w:ilvl="1" w:tplc="D0F605DC">
      <w:start w:val="1"/>
      <w:numFmt w:val="lowerLetter"/>
      <w:lvlText w:val="%2."/>
      <w:lvlJc w:val="left"/>
      <w:pPr>
        <w:ind w:left="1440" w:hanging="360"/>
      </w:pPr>
    </w:lvl>
    <w:lvl w:ilvl="2" w:tplc="3DB80676">
      <w:start w:val="1"/>
      <w:numFmt w:val="lowerRoman"/>
      <w:lvlText w:val="%3."/>
      <w:lvlJc w:val="right"/>
      <w:pPr>
        <w:ind w:left="2160" w:hanging="180"/>
      </w:pPr>
    </w:lvl>
    <w:lvl w:ilvl="3" w:tplc="5914BD22">
      <w:start w:val="1"/>
      <w:numFmt w:val="decimal"/>
      <w:lvlText w:val="%4."/>
      <w:lvlJc w:val="left"/>
      <w:pPr>
        <w:ind w:left="2880" w:hanging="360"/>
      </w:pPr>
    </w:lvl>
    <w:lvl w:ilvl="4" w:tplc="752CAD98">
      <w:start w:val="1"/>
      <w:numFmt w:val="lowerLetter"/>
      <w:lvlText w:val="%5."/>
      <w:lvlJc w:val="left"/>
      <w:pPr>
        <w:ind w:left="3600" w:hanging="360"/>
      </w:pPr>
    </w:lvl>
    <w:lvl w:ilvl="5" w:tplc="415A7D0A">
      <w:start w:val="1"/>
      <w:numFmt w:val="lowerRoman"/>
      <w:lvlText w:val="%6."/>
      <w:lvlJc w:val="right"/>
      <w:pPr>
        <w:ind w:left="4320" w:hanging="180"/>
      </w:pPr>
    </w:lvl>
    <w:lvl w:ilvl="6" w:tplc="5EBCA9B4">
      <w:start w:val="1"/>
      <w:numFmt w:val="decimal"/>
      <w:lvlText w:val="%7."/>
      <w:lvlJc w:val="left"/>
      <w:pPr>
        <w:ind w:left="5040" w:hanging="360"/>
      </w:pPr>
    </w:lvl>
    <w:lvl w:ilvl="7" w:tplc="11ECCA48">
      <w:start w:val="1"/>
      <w:numFmt w:val="lowerLetter"/>
      <w:lvlText w:val="%8."/>
      <w:lvlJc w:val="left"/>
      <w:pPr>
        <w:ind w:left="5760" w:hanging="360"/>
      </w:pPr>
    </w:lvl>
    <w:lvl w:ilvl="8" w:tplc="CF3A881E">
      <w:start w:val="1"/>
      <w:numFmt w:val="lowerRoman"/>
      <w:lvlText w:val="%9."/>
      <w:lvlJc w:val="right"/>
      <w:pPr>
        <w:ind w:left="6480" w:hanging="180"/>
      </w:pPr>
    </w:lvl>
  </w:abstractNum>
  <w:abstractNum w:abstractNumId="9" w15:restartNumberingAfterBreak="0">
    <w:nsid w:val="6A2F52E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BE03E57"/>
    <w:multiLevelType w:val="multilevel"/>
    <w:tmpl w:val="8408B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417415"/>
    <w:multiLevelType w:val="multilevel"/>
    <w:tmpl w:val="4EAED37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680591"/>
    <w:multiLevelType w:val="multilevel"/>
    <w:tmpl w:val="7C508F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1"/>
  </w:num>
  <w:num w:numId="3">
    <w:abstractNumId w:val="5"/>
  </w:num>
  <w:num w:numId="4">
    <w:abstractNumId w:val="10"/>
  </w:num>
  <w:num w:numId="5">
    <w:abstractNumId w:val="8"/>
  </w:num>
  <w:num w:numId="6">
    <w:abstractNumId w:val="3"/>
  </w:num>
  <w:num w:numId="7">
    <w:abstractNumId w:val="0"/>
  </w:num>
  <w:num w:numId="8">
    <w:abstractNumId w:val="4"/>
  </w:num>
  <w:num w:numId="9">
    <w:abstractNumId w:val="9"/>
  </w:num>
  <w:num w:numId="10">
    <w:abstractNumId w:val="2"/>
  </w:num>
  <w:num w:numId="11">
    <w:abstractNumId w:val="12"/>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0B0E1D"/>
    <w:rsid w:val="0001666B"/>
    <w:rsid w:val="00040005"/>
    <w:rsid w:val="00074EFF"/>
    <w:rsid w:val="0009205B"/>
    <w:rsid w:val="000C030E"/>
    <w:rsid w:val="000C2FCD"/>
    <w:rsid w:val="000C6CE1"/>
    <w:rsid w:val="000E534A"/>
    <w:rsid w:val="00102C02"/>
    <w:rsid w:val="00111841"/>
    <w:rsid w:val="00117C4F"/>
    <w:rsid w:val="00132C4A"/>
    <w:rsid w:val="0013502E"/>
    <w:rsid w:val="00135E46"/>
    <w:rsid w:val="00145A5D"/>
    <w:rsid w:val="001463B4"/>
    <w:rsid w:val="00146D21"/>
    <w:rsid w:val="0015131B"/>
    <w:rsid w:val="00153137"/>
    <w:rsid w:val="001558EC"/>
    <w:rsid w:val="001638FE"/>
    <w:rsid w:val="00164353"/>
    <w:rsid w:val="001A0225"/>
    <w:rsid w:val="00232F9C"/>
    <w:rsid w:val="002464AC"/>
    <w:rsid w:val="00250B39"/>
    <w:rsid w:val="00254BA9"/>
    <w:rsid w:val="0028725B"/>
    <w:rsid w:val="00292FE9"/>
    <w:rsid w:val="00294CD3"/>
    <w:rsid w:val="002950DC"/>
    <w:rsid w:val="002A0FBA"/>
    <w:rsid w:val="002A475A"/>
    <w:rsid w:val="002A7051"/>
    <w:rsid w:val="002B0114"/>
    <w:rsid w:val="002B0D83"/>
    <w:rsid w:val="002D778E"/>
    <w:rsid w:val="002E6233"/>
    <w:rsid w:val="002F5669"/>
    <w:rsid w:val="00305B59"/>
    <w:rsid w:val="00324524"/>
    <w:rsid w:val="00325817"/>
    <w:rsid w:val="00351286"/>
    <w:rsid w:val="0035742E"/>
    <w:rsid w:val="00360922"/>
    <w:rsid w:val="00363680"/>
    <w:rsid w:val="003636C1"/>
    <w:rsid w:val="00370C6C"/>
    <w:rsid w:val="00392E6C"/>
    <w:rsid w:val="00394402"/>
    <w:rsid w:val="003A3DE9"/>
    <w:rsid w:val="003A4B0D"/>
    <w:rsid w:val="003D0E98"/>
    <w:rsid w:val="003D4448"/>
    <w:rsid w:val="003E0A67"/>
    <w:rsid w:val="003F20A3"/>
    <w:rsid w:val="003F5A64"/>
    <w:rsid w:val="003F5F31"/>
    <w:rsid w:val="00412307"/>
    <w:rsid w:val="0042409A"/>
    <w:rsid w:val="00434EDF"/>
    <w:rsid w:val="00445773"/>
    <w:rsid w:val="00446B78"/>
    <w:rsid w:val="00455BE0"/>
    <w:rsid w:val="00491310"/>
    <w:rsid w:val="004A5510"/>
    <w:rsid w:val="004E5E25"/>
    <w:rsid w:val="004E7AC6"/>
    <w:rsid w:val="004F3D00"/>
    <w:rsid w:val="004F6E91"/>
    <w:rsid w:val="005139DF"/>
    <w:rsid w:val="005343E9"/>
    <w:rsid w:val="005345D5"/>
    <w:rsid w:val="00540827"/>
    <w:rsid w:val="00542B36"/>
    <w:rsid w:val="00547618"/>
    <w:rsid w:val="005673CE"/>
    <w:rsid w:val="0058500A"/>
    <w:rsid w:val="00591386"/>
    <w:rsid w:val="0059236F"/>
    <w:rsid w:val="005A757B"/>
    <w:rsid w:val="005B150A"/>
    <w:rsid w:val="005F5705"/>
    <w:rsid w:val="005F7446"/>
    <w:rsid w:val="00605A6A"/>
    <w:rsid w:val="00606594"/>
    <w:rsid w:val="006117A2"/>
    <w:rsid w:val="0063037A"/>
    <w:rsid w:val="00636DB8"/>
    <w:rsid w:val="00643B90"/>
    <w:rsid w:val="00645F5D"/>
    <w:rsid w:val="00646FD2"/>
    <w:rsid w:val="00653C8A"/>
    <w:rsid w:val="00663871"/>
    <w:rsid w:val="00680F4C"/>
    <w:rsid w:val="00683EFD"/>
    <w:rsid w:val="00692AEF"/>
    <w:rsid w:val="006A533E"/>
    <w:rsid w:val="006A5C25"/>
    <w:rsid w:val="006B30DE"/>
    <w:rsid w:val="006E5E7B"/>
    <w:rsid w:val="006F527A"/>
    <w:rsid w:val="0076135F"/>
    <w:rsid w:val="007727BC"/>
    <w:rsid w:val="007758A4"/>
    <w:rsid w:val="00781492"/>
    <w:rsid w:val="00795044"/>
    <w:rsid w:val="007A16C0"/>
    <w:rsid w:val="007A19F6"/>
    <w:rsid w:val="007D340A"/>
    <w:rsid w:val="007D3BE2"/>
    <w:rsid w:val="00813357"/>
    <w:rsid w:val="00820E44"/>
    <w:rsid w:val="008336E7"/>
    <w:rsid w:val="00843F67"/>
    <w:rsid w:val="00856815"/>
    <w:rsid w:val="008734AA"/>
    <w:rsid w:val="00897E38"/>
    <w:rsid w:val="008A75A4"/>
    <w:rsid w:val="008B1987"/>
    <w:rsid w:val="008B2B18"/>
    <w:rsid w:val="008B31D5"/>
    <w:rsid w:val="008B4FA9"/>
    <w:rsid w:val="008C1B87"/>
    <w:rsid w:val="008D5F5A"/>
    <w:rsid w:val="008E2CA6"/>
    <w:rsid w:val="008E5319"/>
    <w:rsid w:val="009041FA"/>
    <w:rsid w:val="00914EC6"/>
    <w:rsid w:val="009243CD"/>
    <w:rsid w:val="00951AFA"/>
    <w:rsid w:val="0095410E"/>
    <w:rsid w:val="0096024A"/>
    <w:rsid w:val="009812DC"/>
    <w:rsid w:val="009842C2"/>
    <w:rsid w:val="009878B2"/>
    <w:rsid w:val="009A518A"/>
    <w:rsid w:val="009A5307"/>
    <w:rsid w:val="009A7A35"/>
    <w:rsid w:val="009B7B73"/>
    <w:rsid w:val="009C26EE"/>
    <w:rsid w:val="009C4655"/>
    <w:rsid w:val="009D21EC"/>
    <w:rsid w:val="009D4D8C"/>
    <w:rsid w:val="009D51B5"/>
    <w:rsid w:val="009E188D"/>
    <w:rsid w:val="009F1FFF"/>
    <w:rsid w:val="009F51D2"/>
    <w:rsid w:val="00A34A8A"/>
    <w:rsid w:val="00A350F0"/>
    <w:rsid w:val="00A40DEC"/>
    <w:rsid w:val="00A474E3"/>
    <w:rsid w:val="00A75899"/>
    <w:rsid w:val="00A907D4"/>
    <w:rsid w:val="00A91470"/>
    <w:rsid w:val="00A91F9E"/>
    <w:rsid w:val="00A96502"/>
    <w:rsid w:val="00AA189B"/>
    <w:rsid w:val="00AA64CB"/>
    <w:rsid w:val="00AB3457"/>
    <w:rsid w:val="00AC5B55"/>
    <w:rsid w:val="00AD55CD"/>
    <w:rsid w:val="00AE3ADA"/>
    <w:rsid w:val="00AE5145"/>
    <w:rsid w:val="00AF0D24"/>
    <w:rsid w:val="00AF44DA"/>
    <w:rsid w:val="00AF599A"/>
    <w:rsid w:val="00B10FA6"/>
    <w:rsid w:val="00B179DB"/>
    <w:rsid w:val="00B232BB"/>
    <w:rsid w:val="00B26C8A"/>
    <w:rsid w:val="00B34753"/>
    <w:rsid w:val="00B35AD3"/>
    <w:rsid w:val="00B43D54"/>
    <w:rsid w:val="00B4655B"/>
    <w:rsid w:val="00B564B0"/>
    <w:rsid w:val="00B815A8"/>
    <w:rsid w:val="00BA4A78"/>
    <w:rsid w:val="00BB3C42"/>
    <w:rsid w:val="00BB4A54"/>
    <w:rsid w:val="00BD456E"/>
    <w:rsid w:val="00BD62EC"/>
    <w:rsid w:val="00C42245"/>
    <w:rsid w:val="00C513FF"/>
    <w:rsid w:val="00C6729F"/>
    <w:rsid w:val="00C7183E"/>
    <w:rsid w:val="00CA1246"/>
    <w:rsid w:val="00CA2C30"/>
    <w:rsid w:val="00CC5AC9"/>
    <w:rsid w:val="00CD0C20"/>
    <w:rsid w:val="00CF7F7A"/>
    <w:rsid w:val="00D0165D"/>
    <w:rsid w:val="00D2021B"/>
    <w:rsid w:val="00D21180"/>
    <w:rsid w:val="00D57090"/>
    <w:rsid w:val="00D839EF"/>
    <w:rsid w:val="00D8761F"/>
    <w:rsid w:val="00DA0EF0"/>
    <w:rsid w:val="00DB43C1"/>
    <w:rsid w:val="00DD3EFB"/>
    <w:rsid w:val="00DE2775"/>
    <w:rsid w:val="00E1119A"/>
    <w:rsid w:val="00E13D0A"/>
    <w:rsid w:val="00E207AD"/>
    <w:rsid w:val="00E2271B"/>
    <w:rsid w:val="00E23051"/>
    <w:rsid w:val="00E25A48"/>
    <w:rsid w:val="00E3030F"/>
    <w:rsid w:val="00E3413E"/>
    <w:rsid w:val="00E5618C"/>
    <w:rsid w:val="00E61CD2"/>
    <w:rsid w:val="00E73E6A"/>
    <w:rsid w:val="00E84746"/>
    <w:rsid w:val="00E95149"/>
    <w:rsid w:val="00EA382F"/>
    <w:rsid w:val="00ED0E1F"/>
    <w:rsid w:val="00F20A5C"/>
    <w:rsid w:val="00F319F5"/>
    <w:rsid w:val="00F65A79"/>
    <w:rsid w:val="00F679F4"/>
    <w:rsid w:val="00F9572B"/>
    <w:rsid w:val="00F97488"/>
    <w:rsid w:val="00FA4F57"/>
    <w:rsid w:val="00FB2594"/>
    <w:rsid w:val="00FB4BA0"/>
    <w:rsid w:val="00FC252F"/>
    <w:rsid w:val="00FD2849"/>
    <w:rsid w:val="00FF3E06"/>
    <w:rsid w:val="032BDBF4"/>
    <w:rsid w:val="08BD28E3"/>
    <w:rsid w:val="10DFD527"/>
    <w:rsid w:val="15DBB58A"/>
    <w:rsid w:val="16F952C4"/>
    <w:rsid w:val="1E0B0E1D"/>
    <w:rsid w:val="21339ACD"/>
    <w:rsid w:val="21FFEEE9"/>
    <w:rsid w:val="24F20144"/>
    <w:rsid w:val="28EB41BD"/>
    <w:rsid w:val="2F554DC0"/>
    <w:rsid w:val="304EAADB"/>
    <w:rsid w:val="33C189A7"/>
    <w:rsid w:val="35784D7E"/>
    <w:rsid w:val="360C5DD4"/>
    <w:rsid w:val="3C2B98A3"/>
    <w:rsid w:val="41DF574D"/>
    <w:rsid w:val="539C5FE6"/>
    <w:rsid w:val="5BF39190"/>
    <w:rsid w:val="5C3AEAA9"/>
    <w:rsid w:val="65F1BCB5"/>
    <w:rsid w:val="67BE6BAD"/>
    <w:rsid w:val="6B721975"/>
    <w:rsid w:val="6D4B2A5A"/>
    <w:rsid w:val="6E34008C"/>
    <w:rsid w:val="6FCFD0ED"/>
    <w:rsid w:val="7242A5BD"/>
    <w:rsid w:val="72F1717B"/>
    <w:rsid w:val="741E7F77"/>
    <w:rsid w:val="77DF4303"/>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D0FF"/>
  <w15:docId w15:val="{CD342D35-CFD3-4AAB-AC51-B929DADCE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448"/>
    <w:pPr>
      <w:spacing w:line="240" w:lineRule="auto"/>
    </w:pPr>
    <w:rPr>
      <w:rFonts w:ascii="Times New Roman" w:eastAsia="Times New Roman" w:hAnsi="Times New Roman" w:cs="Times New Roman"/>
      <w:sz w:val="24"/>
      <w:szCs w:val="24"/>
      <w:lang w:val="en-SG" w:eastAsia="zh-CN"/>
    </w:r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US" w:eastAsia="ja-JP"/>
    </w:rPr>
  </w:style>
  <w:style w:type="paragraph" w:styleId="Heading2">
    <w:name w:val="heading 2"/>
    <w:basedOn w:val="Normal"/>
    <w:next w:val="Normal"/>
    <w:link w:val="Heading2Char"/>
    <w:uiPriority w:val="9"/>
    <w:unhideWhenUsed/>
    <w:qFormat/>
    <w:pPr>
      <w:keepNext/>
      <w:keepLines/>
      <w:spacing w:before="360" w:after="120" w:line="276" w:lineRule="auto"/>
      <w:outlineLvl w:val="1"/>
    </w:pPr>
    <w:rPr>
      <w:rFonts w:ascii="Arial" w:eastAsia="Arial" w:hAnsi="Arial" w:cs="Arial"/>
      <w:sz w:val="32"/>
      <w:szCs w:val="32"/>
      <w:lang w:val="en-US" w:eastAsia="ja-JP"/>
    </w:rPr>
  </w:style>
  <w:style w:type="paragraph" w:styleId="Heading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lang w:val="en-US" w:eastAsia="ja-JP"/>
    </w:rPr>
  </w:style>
  <w:style w:type="paragraph" w:styleId="Heading4">
    <w:name w:val="heading 4"/>
    <w:basedOn w:val="Normal"/>
    <w:next w:val="Normal"/>
    <w:uiPriority w:val="9"/>
    <w:unhideWhenUsed/>
    <w:qFormat/>
    <w:pPr>
      <w:keepNext/>
      <w:keepLines/>
      <w:spacing w:before="280" w:after="80" w:line="276" w:lineRule="auto"/>
      <w:outlineLvl w:val="3"/>
    </w:pPr>
    <w:rPr>
      <w:rFonts w:ascii="Arial" w:eastAsia="Arial" w:hAnsi="Arial" w:cs="Arial"/>
      <w:color w:val="666666"/>
      <w:lang w:val="en-US" w:eastAsia="ja-JP"/>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US" w:eastAsia="ja-JP"/>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US" w:eastAsia="ja-JP"/>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US" w:eastAsia="ja-JP"/>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32F9C"/>
    <w:rPr>
      <w:color w:val="0000FF" w:themeColor="hyperlink"/>
      <w:u w:val="single"/>
    </w:rPr>
  </w:style>
  <w:style w:type="paragraph" w:styleId="TOC1">
    <w:name w:val="toc 1"/>
    <w:basedOn w:val="Normal"/>
    <w:next w:val="Normal"/>
    <w:autoRedefine/>
    <w:uiPriority w:val="39"/>
    <w:unhideWhenUsed/>
    <w:rsid w:val="00232F9C"/>
    <w:pPr>
      <w:spacing w:before="120" w:line="276" w:lineRule="auto"/>
    </w:pPr>
    <w:rPr>
      <w:rFonts w:asciiTheme="minorHAnsi" w:eastAsia="SimSun" w:hAnsiTheme="minorHAnsi" w:cs="Arial"/>
      <w:b/>
      <w:bCs/>
      <w:i/>
      <w:iCs/>
      <w:lang w:val="en-US" w:eastAsia="ja-JP"/>
    </w:rPr>
  </w:style>
  <w:style w:type="paragraph" w:styleId="TOC2">
    <w:name w:val="toc 2"/>
    <w:basedOn w:val="Normal"/>
    <w:next w:val="Normal"/>
    <w:autoRedefine/>
    <w:uiPriority w:val="39"/>
    <w:unhideWhenUsed/>
    <w:rsid w:val="00232F9C"/>
    <w:pPr>
      <w:spacing w:before="120" w:line="276" w:lineRule="auto"/>
      <w:ind w:left="220"/>
    </w:pPr>
    <w:rPr>
      <w:rFonts w:asciiTheme="minorHAnsi" w:eastAsia="SimSun" w:hAnsiTheme="minorHAnsi" w:cs="Arial"/>
      <w:b/>
      <w:bCs/>
      <w:sz w:val="22"/>
      <w:szCs w:val="22"/>
      <w:lang w:val="en-US" w:eastAsia="ja-JP"/>
    </w:rPr>
  </w:style>
  <w:style w:type="paragraph" w:styleId="TOC3">
    <w:name w:val="toc 3"/>
    <w:basedOn w:val="Normal"/>
    <w:next w:val="Normal"/>
    <w:autoRedefine/>
    <w:uiPriority w:val="39"/>
    <w:unhideWhenUsed/>
    <w:rsid w:val="00232F9C"/>
    <w:pPr>
      <w:spacing w:line="276" w:lineRule="auto"/>
      <w:ind w:left="440"/>
    </w:pPr>
    <w:rPr>
      <w:rFonts w:asciiTheme="minorHAnsi" w:eastAsia="SimSun" w:hAnsiTheme="minorHAnsi" w:cs="Arial"/>
      <w:sz w:val="20"/>
      <w:szCs w:val="20"/>
      <w:lang w:val="en-US" w:eastAsia="ja-JP"/>
    </w:rPr>
  </w:style>
  <w:style w:type="paragraph" w:styleId="TOC4">
    <w:name w:val="toc 4"/>
    <w:basedOn w:val="Normal"/>
    <w:next w:val="Normal"/>
    <w:autoRedefine/>
    <w:uiPriority w:val="39"/>
    <w:unhideWhenUsed/>
    <w:rsid w:val="00232F9C"/>
    <w:pPr>
      <w:spacing w:line="276" w:lineRule="auto"/>
      <w:ind w:left="660"/>
    </w:pPr>
    <w:rPr>
      <w:rFonts w:asciiTheme="minorHAnsi" w:eastAsia="SimSun" w:hAnsiTheme="minorHAnsi" w:cs="Arial"/>
      <w:sz w:val="20"/>
      <w:szCs w:val="20"/>
      <w:lang w:val="en-US" w:eastAsia="ja-JP"/>
    </w:rPr>
  </w:style>
  <w:style w:type="character" w:styleId="UnresolvedMention">
    <w:name w:val="Unresolved Mention"/>
    <w:basedOn w:val="DefaultParagraphFont"/>
    <w:uiPriority w:val="99"/>
    <w:semiHidden/>
    <w:unhideWhenUsed/>
    <w:rsid w:val="00135E46"/>
    <w:rPr>
      <w:color w:val="605E5C"/>
      <w:shd w:val="clear" w:color="auto" w:fill="E1DFDD"/>
    </w:rPr>
  </w:style>
  <w:style w:type="paragraph" w:styleId="TOCHeading">
    <w:name w:val="TOC Heading"/>
    <w:basedOn w:val="Heading1"/>
    <w:next w:val="Normal"/>
    <w:uiPriority w:val="39"/>
    <w:unhideWhenUsed/>
    <w:qFormat/>
    <w:rsid w:val="009878B2"/>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5">
    <w:name w:val="toc 5"/>
    <w:basedOn w:val="Normal"/>
    <w:next w:val="Normal"/>
    <w:autoRedefine/>
    <w:uiPriority w:val="39"/>
    <w:semiHidden/>
    <w:unhideWhenUsed/>
    <w:rsid w:val="007D3BE2"/>
    <w:pPr>
      <w:spacing w:line="276" w:lineRule="auto"/>
      <w:ind w:left="880"/>
    </w:pPr>
    <w:rPr>
      <w:rFonts w:asciiTheme="minorHAnsi" w:eastAsia="SimSun" w:hAnsiTheme="minorHAnsi" w:cs="Arial"/>
      <w:sz w:val="20"/>
      <w:szCs w:val="20"/>
      <w:lang w:val="en-US" w:eastAsia="ja-JP"/>
    </w:rPr>
  </w:style>
  <w:style w:type="paragraph" w:styleId="TOC6">
    <w:name w:val="toc 6"/>
    <w:basedOn w:val="Normal"/>
    <w:next w:val="Normal"/>
    <w:autoRedefine/>
    <w:uiPriority w:val="39"/>
    <w:semiHidden/>
    <w:unhideWhenUsed/>
    <w:rsid w:val="007D3BE2"/>
    <w:pPr>
      <w:spacing w:line="276" w:lineRule="auto"/>
      <w:ind w:left="1100"/>
    </w:pPr>
    <w:rPr>
      <w:rFonts w:asciiTheme="minorHAnsi" w:eastAsia="SimSun" w:hAnsiTheme="minorHAnsi" w:cs="Arial"/>
      <w:sz w:val="20"/>
      <w:szCs w:val="20"/>
      <w:lang w:val="en-US" w:eastAsia="ja-JP"/>
    </w:rPr>
  </w:style>
  <w:style w:type="paragraph" w:styleId="TOC7">
    <w:name w:val="toc 7"/>
    <w:basedOn w:val="Normal"/>
    <w:next w:val="Normal"/>
    <w:autoRedefine/>
    <w:uiPriority w:val="39"/>
    <w:semiHidden/>
    <w:unhideWhenUsed/>
    <w:rsid w:val="007D3BE2"/>
    <w:pPr>
      <w:spacing w:line="276" w:lineRule="auto"/>
      <w:ind w:left="1320"/>
    </w:pPr>
    <w:rPr>
      <w:rFonts w:asciiTheme="minorHAnsi" w:eastAsia="SimSun" w:hAnsiTheme="minorHAnsi" w:cs="Arial"/>
      <w:sz w:val="20"/>
      <w:szCs w:val="20"/>
      <w:lang w:val="en-US" w:eastAsia="ja-JP"/>
    </w:rPr>
  </w:style>
  <w:style w:type="paragraph" w:styleId="TOC8">
    <w:name w:val="toc 8"/>
    <w:basedOn w:val="Normal"/>
    <w:next w:val="Normal"/>
    <w:autoRedefine/>
    <w:uiPriority w:val="39"/>
    <w:semiHidden/>
    <w:unhideWhenUsed/>
    <w:rsid w:val="007D3BE2"/>
    <w:pPr>
      <w:spacing w:line="276" w:lineRule="auto"/>
      <w:ind w:left="1540"/>
    </w:pPr>
    <w:rPr>
      <w:rFonts w:asciiTheme="minorHAnsi" w:eastAsia="SimSun" w:hAnsiTheme="minorHAnsi" w:cs="Arial"/>
      <w:sz w:val="20"/>
      <w:szCs w:val="20"/>
      <w:lang w:val="en-US" w:eastAsia="ja-JP"/>
    </w:rPr>
  </w:style>
  <w:style w:type="paragraph" w:styleId="TOC9">
    <w:name w:val="toc 9"/>
    <w:basedOn w:val="Normal"/>
    <w:next w:val="Normal"/>
    <w:autoRedefine/>
    <w:uiPriority w:val="39"/>
    <w:semiHidden/>
    <w:unhideWhenUsed/>
    <w:rsid w:val="007D3BE2"/>
    <w:pPr>
      <w:spacing w:line="276" w:lineRule="auto"/>
      <w:ind w:left="1760"/>
    </w:pPr>
    <w:rPr>
      <w:rFonts w:asciiTheme="minorHAnsi" w:eastAsia="SimSun" w:hAnsiTheme="minorHAnsi" w:cs="Arial"/>
      <w:sz w:val="20"/>
      <w:szCs w:val="20"/>
      <w:lang w:val="en-US" w:eastAsia="ja-JP"/>
    </w:rPr>
  </w:style>
  <w:style w:type="character" w:customStyle="1" w:styleId="Heading1Char">
    <w:name w:val="Heading 1 Char"/>
    <w:basedOn w:val="DefaultParagraphFont"/>
    <w:link w:val="Heading1"/>
    <w:uiPriority w:val="9"/>
    <w:rsid w:val="005343E9"/>
    <w:rPr>
      <w:rFonts w:eastAsia="Arial"/>
      <w:sz w:val="40"/>
      <w:szCs w:val="40"/>
    </w:rPr>
  </w:style>
  <w:style w:type="character" w:customStyle="1" w:styleId="Heading2Char">
    <w:name w:val="Heading 2 Char"/>
    <w:basedOn w:val="DefaultParagraphFont"/>
    <w:link w:val="Heading2"/>
    <w:uiPriority w:val="9"/>
    <w:rsid w:val="00E1119A"/>
    <w:rPr>
      <w:rFonts w:eastAsia="Arial"/>
      <w:sz w:val="32"/>
      <w:szCs w:val="32"/>
    </w:rPr>
  </w:style>
  <w:style w:type="paragraph" w:styleId="ListParagraph">
    <w:name w:val="List Paragraph"/>
    <w:basedOn w:val="Normal"/>
    <w:uiPriority w:val="34"/>
    <w:qFormat/>
    <w:rsid w:val="003D4448"/>
    <w:pPr>
      <w:ind w:left="720"/>
      <w:contextualSpacing/>
    </w:pPr>
  </w:style>
  <w:style w:type="paragraph" w:styleId="Footer">
    <w:name w:val="footer"/>
    <w:basedOn w:val="Normal"/>
    <w:link w:val="FooterChar"/>
    <w:uiPriority w:val="99"/>
    <w:unhideWhenUsed/>
    <w:rsid w:val="000C6CE1"/>
    <w:pPr>
      <w:tabs>
        <w:tab w:val="center" w:pos="4513"/>
        <w:tab w:val="right" w:pos="9026"/>
      </w:tabs>
    </w:pPr>
  </w:style>
  <w:style w:type="character" w:customStyle="1" w:styleId="FooterChar">
    <w:name w:val="Footer Char"/>
    <w:basedOn w:val="DefaultParagraphFont"/>
    <w:link w:val="Footer"/>
    <w:uiPriority w:val="99"/>
    <w:rsid w:val="000C6CE1"/>
    <w:rPr>
      <w:rFonts w:ascii="Times New Roman" w:eastAsia="Times New Roman" w:hAnsi="Times New Roman" w:cs="Times New Roman"/>
      <w:sz w:val="24"/>
      <w:szCs w:val="24"/>
      <w:lang w:val="en-SG" w:eastAsia="zh-CN"/>
    </w:rPr>
  </w:style>
  <w:style w:type="character" w:styleId="PageNumber">
    <w:name w:val="page number"/>
    <w:basedOn w:val="DefaultParagraphFont"/>
    <w:uiPriority w:val="99"/>
    <w:semiHidden/>
    <w:unhideWhenUsed/>
    <w:rsid w:val="000C6CE1"/>
  </w:style>
  <w:style w:type="paragraph" w:styleId="Header">
    <w:name w:val="header"/>
    <w:basedOn w:val="Normal"/>
    <w:link w:val="HeaderChar"/>
    <w:uiPriority w:val="99"/>
    <w:unhideWhenUsed/>
    <w:rsid w:val="00145A5D"/>
    <w:pPr>
      <w:tabs>
        <w:tab w:val="center" w:pos="4513"/>
        <w:tab w:val="right" w:pos="9026"/>
      </w:tabs>
    </w:pPr>
  </w:style>
  <w:style w:type="character" w:customStyle="1" w:styleId="HeaderChar">
    <w:name w:val="Header Char"/>
    <w:basedOn w:val="DefaultParagraphFont"/>
    <w:link w:val="Header"/>
    <w:uiPriority w:val="99"/>
    <w:rsid w:val="00145A5D"/>
    <w:rPr>
      <w:rFonts w:ascii="Times New Roman" w:eastAsia="Times New Roman" w:hAnsi="Times New Roman" w:cs="Times New Roman"/>
      <w:sz w:val="24"/>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024868">
      <w:bodyDiv w:val="1"/>
      <w:marLeft w:val="0"/>
      <w:marRight w:val="0"/>
      <w:marTop w:val="0"/>
      <w:marBottom w:val="0"/>
      <w:divBdr>
        <w:top w:val="none" w:sz="0" w:space="0" w:color="auto"/>
        <w:left w:val="none" w:sz="0" w:space="0" w:color="auto"/>
        <w:bottom w:val="none" w:sz="0" w:space="0" w:color="auto"/>
        <w:right w:val="none" w:sz="0" w:space="0" w:color="auto"/>
      </w:divBdr>
    </w:div>
    <w:div w:id="1020811773">
      <w:bodyDiv w:val="1"/>
      <w:marLeft w:val="0"/>
      <w:marRight w:val="0"/>
      <w:marTop w:val="0"/>
      <w:marBottom w:val="0"/>
      <w:divBdr>
        <w:top w:val="none" w:sz="0" w:space="0" w:color="auto"/>
        <w:left w:val="none" w:sz="0" w:space="0" w:color="auto"/>
        <w:bottom w:val="none" w:sz="0" w:space="0" w:color="auto"/>
        <w:right w:val="none" w:sz="0" w:space="0" w:color="auto"/>
      </w:divBdr>
    </w:div>
    <w:div w:id="1977445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77/21582440211061333"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1038/s41598-021-98361-6"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3615C685E2BE740BCBFBFB45681A2A6" ma:contentTypeVersion="4" ma:contentTypeDescription="Create a new document." ma:contentTypeScope="" ma:versionID="d7c7227aebf7238deb3cc49a782368e6">
  <xsd:schema xmlns:xsd="http://www.w3.org/2001/XMLSchema" xmlns:xs="http://www.w3.org/2001/XMLSchema" xmlns:p="http://schemas.microsoft.com/office/2006/metadata/properties" xmlns:ns2="edf45e34-7c01-454d-9500-3c34d50662bd" targetNamespace="http://schemas.microsoft.com/office/2006/metadata/properties" ma:root="true" ma:fieldsID="c14db777af0600a56d436bb7e512cbce" ns2:_="">
    <xsd:import namespace="edf45e34-7c01-454d-9500-3c34d50662b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f45e34-7c01-454d-9500-3c34d50662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207DC5-B027-4F66-ACD7-2348A1168364}">
  <ds:schemaRefs>
    <ds:schemaRef ds:uri="http://schemas.microsoft.com/sharepoint/v3/contenttype/forms"/>
  </ds:schemaRefs>
</ds:datastoreItem>
</file>

<file path=customXml/itemProps2.xml><?xml version="1.0" encoding="utf-8"?>
<ds:datastoreItem xmlns:ds="http://schemas.openxmlformats.org/officeDocument/2006/customXml" ds:itemID="{BA0637D4-00F5-471E-9B95-DB064F0D3D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f45e34-7c01-454d-9500-3c34d50662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8B61F2-7D7D-B446-8AE9-2FCFD3AD7037}">
  <ds:schemaRefs>
    <ds:schemaRef ds:uri="http://schemas.openxmlformats.org/officeDocument/2006/bibliography"/>
  </ds:schemaRefs>
</ds:datastoreItem>
</file>

<file path=customXml/itemProps4.xml><?xml version="1.0" encoding="utf-8"?>
<ds:datastoreItem xmlns:ds="http://schemas.openxmlformats.org/officeDocument/2006/customXml" ds:itemID="{009D7AB2-8250-4116-A76A-3D30197AA4F6}">
  <ds:schemaRefs>
    <ds:schemaRef ds:uri="http://purl.org/dc/terms/"/>
    <ds:schemaRef ds:uri="http://schemas.microsoft.com/office/2006/metadata/properties"/>
    <ds:schemaRef ds:uri="edf45e34-7c01-454d-9500-3c34d50662bd"/>
    <ds:schemaRef ds:uri="http://schemas.microsoft.com/office/2006/documentManagement/types"/>
    <ds:schemaRef ds:uri="http://www.w3.org/XML/1998/namespace"/>
    <ds:schemaRef ds:uri="http://purl.org/dc/dcmitype/"/>
    <ds:schemaRef ds:uri="http://schemas.microsoft.com/office/infopath/2007/PartnerControls"/>
    <ds:schemaRef ds:uri="http://schemas.openxmlformats.org/package/2006/metadata/core-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3116</Words>
  <Characters>17764</Characters>
  <Application>Microsoft Office Word</Application>
  <DocSecurity>0</DocSecurity>
  <Lines>148</Lines>
  <Paragraphs>41</Paragraphs>
  <ScaleCrop>false</ScaleCrop>
  <Company/>
  <LinksUpToDate>false</LinksUpToDate>
  <CharactersWithSpaces>20839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Anni</dc:creator>
  <cp:keywords/>
  <cp:lastModifiedBy>HUANG Anni</cp:lastModifiedBy>
  <cp:revision>4</cp:revision>
  <dcterms:created xsi:type="dcterms:W3CDTF">2022-04-02T10:31:00Z</dcterms:created>
  <dcterms:modified xsi:type="dcterms:W3CDTF">2022-04-02T11:35:00Z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0x010100F3615C685E2BE740BCBFBFB45681A2A6</vt:lpwstr>
  </property>
</Properties>
</file>