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b/>
          <w:bCs/>
          <w:color w:val="1F3864"/>
          <w:sz w:val="48"/>
          <w:szCs w:val="48"/>
        </w:rPr>
        <w:t xml:space="preserve">PRODUCT REQUIREMENTS DOCUMENT</w:t>
      </w:r>
    </w:p>
    <w:p>
      <w:r>
        <w:t xml:space="preserve"/>
      </w:r>
    </w:p>
    <w:p>
      <w:pPr>
        <w:jc w:val="center"/>
      </w:pPr>
      <w:r>
        <w:rPr>
          <w:b/>
          <w:bCs/>
          <w:color w:val="2B5797"/>
          <w:sz w:val="36"/>
          <w:szCs w:val="36"/>
        </w:rPr>
        <w:t xml:space="preserve">ChaCha20-Poly1305 Cryptographic Core</w:t>
      </w:r>
    </w:p>
    <w:p>
      <w:pPr>
        <w:jc w:val="center"/>
      </w:pPr>
      <w:r>
        <w:rPr>
          <w:b/>
          <w:bCs/>
          <w:color w:val="2E75B6"/>
          <w:sz w:val="28"/>
          <w:szCs w:val="28"/>
        </w:rPr>
        <w:t xml:space="preserve">FPGA Hardware Implementation on ZCU106</w:t>
      </w:r>
    </w:p>
    <w:p>
      <w:r>
        <w:t xml:space="preserve"/>
      </w:r>
    </w:p>
    <w:p>
      <w:pPr>
        <w:jc w:val="center"/>
      </w:pPr>
      <w:r>
        <w:rPr>
          <w:i/>
          <w:iCs/>
          <w:color w:val="555555"/>
          <w:sz w:val="24"/>
          <w:szCs w:val="24"/>
        </w:rPr>
        <w:t xml:space="preserve">with MATLAB Proof-of-Concept and QRNG Integration Roadmap</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Project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ZCU106 ChaCha20 Hardware Encryption 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 Proof of Concept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Target Platform</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Xilinx Zynq UltraScale+ ZCU106 (XCZU7EV)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HDL 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VHDL-2008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Primary Interface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UART (115200 baud, 8N1)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Random Source (Phase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MATLAB-generated pseudo-random numbers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Random Source (Phase 2)</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QRNG hardware via SPI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Target Throughput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10–100 Mbps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Fixed Point Precision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Q16.16 (32-bit: 16 integer + 16 fractional)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Pre-development — Architecture Design</w:t>
            </w:r>
          </w:p>
        </w:tc>
      </w:tr>
    </w:tbl>
    <w:p>
      <w:r>
        <w:t xml:space="preserve"/>
      </w:r>
    </w:p>
    <w:p>
      <w:r>
        <w:t xml:space="preserve"/>
      </w:r>
    </w:p>
    <w:p>
      <w:r>
        <w:br w:type="page"/>
      </w:r>
    </w:p>
    <w:p>
      <w:pPr>
        <w:pStyle w:val="Heading1"/>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F3864"/>
          <w:sz w:val="32"/>
          <w:szCs w:val="32"/>
        </w:rPr>
        <w:t xml:space="preserve">1. Project Overview</w:t>
      </w:r>
    </w:p>
    <w:p>
      <w:pPr>
        <w:pStyle w:val="Heading2"/>
      </w:pPr>
      <w:r>
        <w:rPr>
          <w:b/>
          <w:bCs/>
          <w:color w:val="2B5797"/>
          <w:sz w:val="26"/>
          <w:szCs w:val="26"/>
        </w:rPr>
        <w:t xml:space="preserve">1.1 Purpose</w:t>
      </w:r>
    </w:p>
    <w:p>
      <w:r>
        <w:rPr>
          <w:sz w:val="22"/>
          <w:szCs w:val="22"/>
        </w:rPr>
        <w:t xml:space="preserve">This document defines the complete product requirements for a hardware ChaCha20-Poly1305 authenticated encryption core targeting the Xilinx Zynq UltraScale+ ZCU106 FPGA development board. The system is designed as a proof-of-concept research platform demonstrating hardware-accelerated symmetric encryption with a pathway to quantum-random key generation.</w:t>
      </w:r>
    </w:p>
    <w:p>
      <w:r>
        <w:t xml:space="preserve"/>
      </w:r>
    </w:p>
    <w:p>
      <w:r>
        <w:rPr>
          <w:sz w:val="22"/>
          <w:szCs w:val="22"/>
        </w:rPr>
        <w:t xml:space="preserve">In Phase 1, MATLAB generates cryptographically structured random numbers (key, nonce) and transmits them to the FPGA over UART. The FPGA encrypts plaintext data using the ChaCha20-Poly1305 authenticated cipher and outputs the ciphertext serially. In Phase 2, a physical Quantum Random Number Generator (QRNG) connected via SPI replaces MATLAB as the entropy source, with zero changes to the core encryption pipeline.</w:t>
      </w:r>
    </w:p>
    <w:p>
      <w:r>
        <w:t xml:space="preserve"/>
      </w:r>
    </w:p>
    <w:p>
      <w:pPr>
        <w:pStyle w:val="Heading2"/>
      </w:pPr>
      <w:r>
        <w:rPr>
          <w:b/>
          <w:bCs/>
          <w:color w:val="2B5797"/>
          <w:sz w:val="26"/>
          <w:szCs w:val="26"/>
        </w:rPr>
        <w:t xml:space="preserve">1.2 Scope</w:t>
      </w:r>
    </w:p>
    <w:p>
      <w:pPr>
        <w:pStyle w:val="ListParagraph"/>
        <w:numPr>
          <w:ilvl w:val="0"/>
          <w:numId w:val="2"/>
        </w:numPr>
      </w:pPr>
      <w:r>
        <w:rPr>
          <w:sz w:val="22"/>
          <w:szCs w:val="22"/>
        </w:rPr>
        <w:t xml:space="preserve">Full ChaCha20 stream cipher implementation in VHDL with pipelined ARX datapath</w:t>
      </w:r>
    </w:p>
    <w:p>
      <w:pPr>
        <w:pStyle w:val="ListParagraph"/>
        <w:numPr>
          <w:ilvl w:val="0"/>
          <w:numId w:val="2"/>
        </w:numPr>
      </w:pPr>
      <w:r>
        <w:rPr>
          <w:sz w:val="22"/>
          <w:szCs w:val="22"/>
        </w:rPr>
        <w:t xml:space="preserve">Poly1305 message authentication code (MAC) using Galois Field arithmetic</w:t>
      </w:r>
    </w:p>
    <w:p>
      <w:pPr>
        <w:pStyle w:val="ListParagraph"/>
        <w:numPr>
          <w:ilvl w:val="0"/>
          <w:numId w:val="2"/>
        </w:numPr>
      </w:pPr>
      <w:r>
        <w:rPr>
          <w:sz w:val="22"/>
          <w:szCs w:val="22"/>
        </w:rPr>
        <w:t xml:space="preserve">ECDH key exchange using CORDIC-based elliptic curve scalar multiplication</w:t>
      </w:r>
    </w:p>
    <w:p>
      <w:pPr>
        <w:pStyle w:val="ListParagraph"/>
        <w:numPr>
          <w:ilvl w:val="0"/>
          <w:numId w:val="2"/>
        </w:numPr>
      </w:pPr>
      <w:r>
        <w:rPr>
          <w:sz w:val="22"/>
          <w:szCs w:val="22"/>
        </w:rPr>
        <w:t xml:space="preserve">Newton-Raphson modular inverse for GF(p) field arithmetic</w:t>
      </w:r>
    </w:p>
    <w:p>
      <w:pPr>
        <w:pStyle w:val="ListParagraph"/>
        <w:numPr>
          <w:ilvl w:val="0"/>
          <w:numId w:val="2"/>
        </w:numPr>
      </w:pPr>
      <w:r>
        <w:rPr>
          <w:sz w:val="22"/>
          <w:szCs w:val="22"/>
        </w:rPr>
        <w:t xml:space="preserve">Matrix-based avalanche and diffusion analysis of the ChaCha20 state</w:t>
      </w:r>
    </w:p>
    <w:p>
      <w:pPr>
        <w:pStyle w:val="ListParagraph"/>
        <w:numPr>
          <w:ilvl w:val="0"/>
          <w:numId w:val="2"/>
        </w:numPr>
      </w:pPr>
      <w:r>
        <w:rPr>
          <w:sz w:val="22"/>
          <w:szCs w:val="22"/>
        </w:rPr>
        <w:t xml:space="preserve">AXI4-Lite slave interface for PS-PL communication</w:t>
      </w:r>
    </w:p>
    <w:p>
      <w:pPr>
        <w:pStyle w:val="ListParagraph"/>
        <w:numPr>
          <w:ilvl w:val="0"/>
          <w:numId w:val="2"/>
        </w:numPr>
      </w:pPr>
      <w:r>
        <w:rPr>
          <w:sz w:val="22"/>
          <w:szCs w:val="22"/>
        </w:rPr>
        <w:t xml:space="preserve">UART TX/RX interface for serial data output and MATLAB communication</w:t>
      </w:r>
    </w:p>
    <w:p>
      <w:pPr>
        <w:pStyle w:val="ListParagraph"/>
        <w:numPr>
          <w:ilvl w:val="0"/>
          <w:numId w:val="2"/>
        </w:numPr>
      </w:pPr>
      <w:r>
        <w:rPr>
          <w:sz w:val="22"/>
          <w:szCs w:val="22"/>
        </w:rPr>
        <w:t xml:space="preserve">SPI master interface for QRNG integration (Phase 2)</w:t>
      </w:r>
    </w:p>
    <w:p>
      <w:pPr>
        <w:pStyle w:val="ListParagraph"/>
        <w:numPr>
          <w:ilvl w:val="0"/>
          <w:numId w:val="2"/>
        </w:numPr>
      </w:pPr>
      <w:r>
        <w:rPr>
          <w:sz w:val="22"/>
          <w:szCs w:val="22"/>
        </w:rPr>
        <w:t xml:space="preserve">Complete testbench suite with RFC 7539 test vector verification</w:t>
      </w:r>
    </w:p>
    <w:p>
      <w:r>
        <w:t xml:space="preserve"/>
      </w:r>
    </w:p>
    <w:p>
      <w:pPr>
        <w:pStyle w:val="Heading2"/>
      </w:pPr>
      <w:r>
        <w:rPr>
          <w:b/>
          <w:bCs/>
          <w:color w:val="2B5797"/>
          <w:sz w:val="26"/>
          <w:szCs w:val="26"/>
        </w:rPr>
        <w:t xml:space="preserve">1.3 System Context Diagram</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Layer</w:t>
            </w:r>
          </w:p>
        </w:tc>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Component</w:t>
            </w:r>
          </w:p>
        </w:tc>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Technology</w:t>
            </w:r>
          </w:p>
        </w:tc>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Phase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Entropy Source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MATLAB RNG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MATLAB randi()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(POC)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Entropy Source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QRNG Hardware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SPI Interface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(Final)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 Transport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UART RX</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8N1, 115200 baud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Both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Encryption 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ChaCha20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VHDL RTL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Poly1305 MAC</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VHDL RTL + GF Arith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Both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Exchange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ECDH 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CORDIC + N-R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Output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UART TX</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8N1, 115200 baud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Both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 Interface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AXI4-Lite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PS-PL Bridge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w:t>
            </w:r>
          </w:p>
        </w:tc>
      </w:tr>
    </w:tbl>
    <w:p>
      <w:r>
        <w:t xml:space="preserve"/>
      </w:r>
    </w:p>
    <w:p>
      <w:r>
        <w:br w:type="page"/>
      </w:r>
    </w:p>
    <w:p>
      <w:pPr>
        <w:pStyle w:val="Heading1"/>
      </w:pPr>
      <w:r>
        <w:rPr>
          <w:b/>
          <w:bCs/>
          <w:color w:val="1F3864"/>
          <w:sz w:val="32"/>
          <w:szCs w:val="32"/>
        </w:rPr>
        <w:t xml:space="preserve">2. Mathematical Foundations</w:t>
      </w:r>
    </w:p>
    <w:p>
      <w:pPr>
        <w:pStyle w:val="Heading2"/>
      </w:pPr>
      <w:r>
        <w:rPr>
          <w:b/>
          <w:bCs/>
          <w:color w:val="2B5797"/>
          <w:sz w:val="26"/>
          <w:szCs w:val="26"/>
        </w:rPr>
        <w:t xml:space="preserve">2.1 ChaCha20 State and ARX Operations</w:t>
      </w:r>
    </w:p>
    <w:p>
      <w:r>
        <w:rPr>
          <w:sz w:val="22"/>
          <w:szCs w:val="22"/>
        </w:rPr>
        <w:t xml:space="preserve">ChaCha20 is an ARX (Add-Rotate-XOR) stream cipher. Its state is a 4x4 matrix of 32-bit unsigned words totalling 512 bits. The initial state is constructed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Word Index</w:t>
            </w:r>
          </w:p>
        </w:tc>
        <w:tc>
          <w:tcPr>
            <w:tcW w:type="dxa" w:w="2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Content</w:t>
            </w:r>
          </w:p>
        </w:tc>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Bit Width</w:t>
            </w:r>
          </w:p>
        </w:tc>
        <w:tc>
          <w:tcPr>
            <w:tcW w:type="dxa" w:w="3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Value / Source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s[0]–s[3]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Constants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 x 32-bit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0x61707865, 0x3320646e, 0x79622d32, 0x6b206574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s[4]–s[11]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x 32-bit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256-bit secret key (from MATLAB or QRNG)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s[12]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Block Counter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32-bit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Initialized to 0, increments per 64-byte block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s[13]–s[15]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x 32-bit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96-bit nonce (RFC 7539 format)</w:t>
            </w:r>
          </w:p>
        </w:tc>
      </w:tr>
    </w:tbl>
    <w:p>
      <w:r>
        <w:t xml:space="preserve"/>
      </w:r>
    </w:p>
    <w:p>
      <w:r>
        <w:rPr>
          <w:sz w:val="22"/>
          <w:szCs w:val="22"/>
        </w:rPr>
        <w:t xml:space="preserve">The Quarter Round function is the atomic operation of ChaCha20. Given four 32-bit words (a, b, c, d):</w:t>
      </w:r>
    </w:p>
    <w:p>
      <w:r>
        <w:t xml:space="preserve"/>
      </w:r>
    </w:p>
    <w:p>
      <w:pPr>
        <w:ind w:left="720"/>
      </w:pPr>
      <w:r>
        <w:rPr>
          <w:rFonts w:ascii="Courier New" w:cs="Courier New" w:eastAsia="Courier New" w:hAnsi="Courier New"/>
          <w:color w:val="C0392B"/>
          <w:sz w:val="18"/>
          <w:szCs w:val="18"/>
        </w:rPr>
        <w:t xml:space="preserve">a = a + b;  d = d XOR a;  d = ROTL(d, 16)</w:t>
      </w:r>
    </w:p>
    <w:p>
      <w:pPr>
        <w:ind w:left="720"/>
      </w:pPr>
      <w:r>
        <w:rPr>
          <w:rFonts w:ascii="Courier New" w:cs="Courier New" w:eastAsia="Courier New" w:hAnsi="Courier New"/>
          <w:color w:val="C0392B"/>
          <w:sz w:val="18"/>
          <w:szCs w:val="18"/>
        </w:rPr>
        <w:t xml:space="preserve">c = c + d;  b = b XOR c;  b = ROTL(b, 12)</w:t>
      </w:r>
    </w:p>
    <w:p>
      <w:pPr>
        <w:ind w:left="720"/>
      </w:pPr>
      <w:r>
        <w:rPr>
          <w:rFonts w:ascii="Courier New" w:cs="Courier New" w:eastAsia="Courier New" w:hAnsi="Courier New"/>
          <w:color w:val="C0392B"/>
          <w:sz w:val="18"/>
          <w:szCs w:val="18"/>
        </w:rPr>
        <w:t xml:space="preserve">a = a + b;  d = d XOR a;  d = ROTL(d,  8)</w:t>
      </w:r>
    </w:p>
    <w:p>
      <w:pPr>
        <w:ind w:left="720"/>
      </w:pPr>
      <w:r>
        <w:rPr>
          <w:rFonts w:ascii="Courier New" w:cs="Courier New" w:eastAsia="Courier New" w:hAnsi="Courier New"/>
          <w:color w:val="C0392B"/>
          <w:sz w:val="18"/>
          <w:szCs w:val="18"/>
        </w:rPr>
        <w:t xml:space="preserve">c = c + d;  b = b XOR c;  b = ROTL(b,  7)</w:t>
      </w:r>
    </w:p>
    <w:p>
      <w:r>
        <w:t xml:space="preserve"/>
      </w:r>
    </w:p>
    <w:p>
      <w:r>
        <w:rPr>
          <w:sz w:val="22"/>
          <w:szCs w:val="22"/>
        </w:rPr>
        <w:t xml:space="preserve">All additions are modulo 2^32. ROTL(x, n) is a left circular rotation. This is purely integer arithmetic — no floating point, no lookup tables. It is inherently constant-time and maps directly to FPGA LUT and carry-chain primitives.</w:t>
      </w:r>
    </w:p>
    <w:p>
      <w:r>
        <w:t xml:space="preserve"/>
      </w:r>
    </w:p>
    <w:p>
      <w:r>
        <w:rPr>
          <w:sz w:val="22"/>
          <w:szCs w:val="22"/>
        </w:rPr>
        <w:t xml:space="preserve">ChaCha20 executes 10 Double Rounds (20 total rounds). Each double round applies 4 quarter rounds along columns then 4 along diagonals of the 4x4 state matrix. After 20 rounds, the original state is added word-by-word to produce the final keystream block.</w:t>
      </w:r>
    </w:p>
    <w:p>
      <w:r>
        <w:t xml:space="preserve"/>
      </w:r>
    </w:p>
    <w:p>
      <w:pPr>
        <w:pStyle w:val="Heading2"/>
      </w:pPr>
      <w:r>
        <w:rPr>
          <w:b/>
          <w:bCs/>
          <w:color w:val="2B5797"/>
          <w:sz w:val="26"/>
          <w:szCs w:val="26"/>
        </w:rPr>
        <w:t xml:space="preserve">2.2 Matrix Diffusion Analysis</w:t>
      </w:r>
    </w:p>
    <w:p>
      <w:r>
        <w:rPr>
          <w:sz w:val="22"/>
          <w:szCs w:val="22"/>
        </w:rPr>
        <w:t xml:space="preserve">The security of ChaCha20 depends on achieving full diffusion — every output bit depending on every input bit — within 20 rounds. This is analyzed using a linear algebraic model of the state transformation.</w:t>
      </w:r>
    </w:p>
    <w:p>
      <w:r>
        <w:t xml:space="preserve"/>
      </w:r>
    </w:p>
    <w:p>
      <w:r>
        <w:rPr>
          <w:sz w:val="22"/>
          <w:szCs w:val="22"/>
        </w:rPr>
        <w:t xml:space="preserve">The quarter round can be represented as a linear map over GF(2)^32 for the rotation and XOR components, with non-linear modular addition introducing carry propagation. The diffusion matrix D after r rounds is:</w:t>
      </w:r>
    </w:p>
    <w:p>
      <w:r>
        <w:t xml:space="preserve"/>
      </w:r>
    </w:p>
    <w:p>
      <w:pPr>
        <w:ind w:left="720"/>
      </w:pPr>
      <w:r>
        <w:rPr>
          <w:rFonts w:ascii="Courier New" w:cs="Courier New" w:eastAsia="Courier New" w:hAnsi="Courier New"/>
          <w:color w:val="C0392B"/>
          <w:sz w:val="18"/>
          <w:szCs w:val="18"/>
        </w:rPr>
        <w:t xml:space="preserve">D_r = M_diag * M_col  (applied r times)</w:t>
      </w:r>
    </w:p>
    <w:p>
      <w:r>
        <w:t xml:space="preserve"/>
      </w:r>
    </w:p>
    <w:p>
      <w:r>
        <w:rPr>
          <w:sz w:val="22"/>
          <w:szCs w:val="22"/>
        </w:rPr>
        <w:t xml:space="preserve">where M_col and M_diag are the column-round and diagonal-round linear approximation matrices respectively. The module computes the bit-influence matrix by tracking which input bits influence each output bit after each round. Full diffusion (all 1s in the influence matrix) is typically achieved after 8 rounds. The hardware module logs this matrix for analysis during simulation.</w:t>
      </w:r>
    </w:p>
    <w:p>
      <w:r>
        <w:t xml:space="preserve"/>
      </w:r>
    </w:p>
    <w:p>
      <w:r>
        <w:rPr>
          <w:sz w:val="22"/>
          <w:szCs w:val="22"/>
        </w:rPr>
        <w:t xml:space="preserve">Fixed point usage: The diffusion analysis module uses Q16.16 fixed point to represent probability amplitudes when computing avalanche metrics (expected number of bit flips per input bit change). The avalanche coefficient is defined as:</w:t>
      </w:r>
    </w:p>
    <w:p>
      <w:r>
        <w:t xml:space="preserve"/>
      </w:r>
    </w:p>
    <w:p>
      <w:pPr>
        <w:ind w:left="720"/>
      </w:pPr>
      <w:r>
        <w:rPr>
          <w:rFonts w:ascii="Courier New" w:cs="Courier New" w:eastAsia="Courier New" w:hAnsi="Courier New"/>
          <w:color w:val="C0392B"/>
          <w:sz w:val="18"/>
          <w:szCs w:val="18"/>
        </w:rPr>
        <w:t xml:space="preserve">A = (1/512) * sum_i sum_j | d_out_i / d_in_j |</w:t>
      </w:r>
    </w:p>
    <w:p>
      <w:r>
        <w:t xml:space="preserve"/>
      </w:r>
    </w:p>
    <w:p>
      <w:r>
        <w:rPr>
          <w:sz w:val="22"/>
          <w:szCs w:val="22"/>
        </w:rPr>
        <w:t xml:space="preserve">An ideal cipher achieves A = 0.5. Hardware implementation tracks this value using the ieee.fixed_pkg ufixed(15 downto -16) type.</w:t>
      </w:r>
    </w:p>
    <w:p>
      <w:r>
        <w:t xml:space="preserve"/>
      </w:r>
    </w:p>
    <w:p>
      <w:pPr>
        <w:pStyle w:val="Heading2"/>
      </w:pPr>
      <w:r>
        <w:rPr>
          <w:b/>
          <w:bCs/>
          <w:color w:val="2B5797"/>
          <w:sz w:val="26"/>
          <w:szCs w:val="26"/>
        </w:rPr>
        <w:t xml:space="preserve">2.3 Galois Field Arithmetic for Poly1305</w:t>
      </w:r>
    </w:p>
    <w:p>
      <w:r>
        <w:rPr>
          <w:sz w:val="22"/>
          <w:szCs w:val="22"/>
        </w:rPr>
        <w:t xml:space="preserve">Poly1305 is a one-time message authentication code. It treats the message as a polynomial evaluated at a secret point r over GF(2^130 - 5). The MAC computation is:</w:t>
      </w:r>
    </w:p>
    <w:p>
      <w:r>
        <w:t xml:space="preserve"/>
      </w:r>
    </w:p>
    <w:p>
      <w:pPr>
        <w:ind w:left="720"/>
      </w:pPr>
      <w:r>
        <w:rPr>
          <w:rFonts w:ascii="Courier New" w:cs="Courier New" w:eastAsia="Courier New" w:hAnsi="Courier New"/>
          <w:color w:val="C0392B"/>
          <w:sz w:val="18"/>
          <w:szCs w:val="18"/>
        </w:rPr>
        <w:t xml:space="preserve">tag = ((m_1 * r^n) + (m_2 * r^(n-1)) + ... + (m_n * r)) mod (2^130 - 5)  mod  2^128</w:t>
      </w:r>
    </w:p>
    <w:p>
      <w:r>
        <w:t xml:space="preserve"/>
      </w:r>
    </w:p>
    <w:p>
      <w:r>
        <w:rPr>
          <w:sz w:val="22"/>
          <w:szCs w:val="22"/>
        </w:rPr>
        <w:t xml:space="preserve">The prime p = 2^130 - 5 was chosen because modular reduction is cheap: any value x can be reduced by noting that 2^130 = 5 mod p, so bits above position 130 are multiplied by 5 and added back.</w:t>
      </w:r>
    </w:p>
    <w:p>
      <w:r>
        <w:t xml:space="preserve"/>
      </w:r>
    </w:p>
    <w:p>
      <w:r>
        <w:rPr>
          <w:sz w:val="22"/>
          <w:szCs w:val="22"/>
        </w:rPr>
        <w:t xml:space="preserve">Multiplication in GF(2^130 - 5) requires a 130x130-bit carry-save multiplier followed by modular reduction. The hardware uses a schoolbook multiplication decomposed into 32-bit partial products:</w:t>
      </w:r>
    </w:p>
    <w:p>
      <w:r>
        <w:t xml:space="preserve"/>
      </w:r>
    </w:p>
    <w:p>
      <w:pPr>
        <w:ind w:left="720"/>
      </w:pPr>
      <w:r>
        <w:rPr>
          <w:rFonts w:ascii="Courier New" w:cs="Courier New" w:eastAsia="Courier New" w:hAnsi="Courier New"/>
          <w:color w:val="C0392B"/>
          <w:sz w:val="18"/>
          <w:szCs w:val="18"/>
        </w:rPr>
        <w:t xml:space="preserve">a * b = sum_{i,j} (a_i * b_j * 2^(32*(i+j)))  where a_i, b_j are 32-bit limbs</w:t>
      </w:r>
    </w:p>
    <w:p>
      <w:r>
        <w:t xml:space="preserve"/>
      </w:r>
    </w:p>
    <w:p>
      <w:r>
        <w:rPr>
          <w:sz w:val="22"/>
          <w:szCs w:val="22"/>
        </w:rPr>
        <w:t xml:space="preserve">Modular reduction exploits: for a 260-bit product P = P_hi * 2^130 + P_lo, the reduced value is P_lo + 5 * P_hi, since 2^130 ≡ 5 (mod 2^130-5).</w:t>
      </w:r>
    </w:p>
    <w:p>
      <w:r>
        <w:t xml:space="preserve"/>
      </w:r>
    </w:p>
    <w:p>
      <w:pPr>
        <w:pStyle w:val="Heading2"/>
      </w:pPr>
      <w:r>
        <w:rPr>
          <w:b/>
          <w:bCs/>
          <w:color w:val="2B5797"/>
          <w:sz w:val="26"/>
          <w:szCs w:val="26"/>
        </w:rPr>
        <w:t xml:space="preserve">2.4 CORDIC for Elliptic Curve Scalar Multiplication</w:t>
      </w:r>
    </w:p>
    <w:p>
      <w:r>
        <w:rPr>
          <w:sz w:val="22"/>
          <w:szCs w:val="22"/>
        </w:rPr>
        <w:t xml:space="preserve">ECDH key exchange requires computing Q = k * G, where G is the curve base point, k is a scalar (private key), and the operation is scalar multiplication on an elliptic curve. For Curve25519, the Montgomery ladder algorithm is used.</w:t>
      </w:r>
    </w:p>
    <w:p>
      <w:r>
        <w:t xml:space="preserve"/>
      </w:r>
    </w:p>
    <w:p>
      <w:r>
        <w:rPr>
          <w:sz w:val="22"/>
          <w:szCs w:val="22"/>
        </w:rPr>
        <w:t xml:space="preserve">CORDIC (Coordinate Rotation Digital Computer) is applied to compute modular operations needed in the elliptic curve point addition formulas. The Montgomery ladder point addition requires:</w:t>
      </w:r>
    </w:p>
    <w:p>
      <w:r>
        <w:t xml:space="preserve"/>
      </w:r>
    </w:p>
    <w:p>
      <w:pPr>
        <w:ind w:left="720"/>
      </w:pPr>
      <w:r>
        <w:rPr>
          <w:rFonts w:ascii="Courier New" w:cs="Courier New" w:eastAsia="Courier New" w:hAnsi="Courier New"/>
          <w:color w:val="C0392B"/>
          <w:sz w:val="18"/>
          <w:szCs w:val="18"/>
        </w:rPr>
        <w:t xml:space="preserve">X_{m+n} = Z_{m-n} * ((X_m - Z_m)(X_n + Z_n) + (X_m + Z_m)(X_n - Z_n))^2</w:t>
      </w:r>
    </w:p>
    <w:p>
      <w:pPr>
        <w:ind w:left="720"/>
      </w:pPr>
      <w:r>
        <w:rPr>
          <w:rFonts w:ascii="Courier New" w:cs="Courier New" w:eastAsia="Courier New" w:hAnsi="Courier New"/>
          <w:color w:val="C0392B"/>
          <w:sz w:val="18"/>
          <w:szCs w:val="18"/>
        </w:rPr>
        <w:t xml:space="preserve">Z_{m+n} = X_{m-n} * ((X_m - Z_m)(X_n + Z_n) - (X_m + Z_m)(X_n - Z_n))^2</w:t>
      </w:r>
    </w:p>
    <w:p>
      <w:r>
        <w:t xml:space="preserve"/>
      </w:r>
    </w:p>
    <w:p>
      <w:r>
        <w:rPr>
          <w:sz w:val="22"/>
          <w:szCs w:val="22"/>
        </w:rPr>
        <w:t xml:space="preserve">The CORDIC engine computes the underlying field multiplications in GF(2^255 - 19) using iterative shift-add operations. The CORDIC rotation mode is adapted for modular field arithmetic — each iteration refines the product estimate by rotating the operand vector. Convergence is guaranteed within 64 iterations for 255-bit operands.</w:t>
      </w:r>
    </w:p>
    <w:p>
      <w:r>
        <w:t xml:space="preserve"/>
      </w:r>
    </w:p>
    <w:p>
      <w:r>
        <w:rPr>
          <w:sz w:val="22"/>
          <w:szCs w:val="22"/>
        </w:rPr>
        <w:t xml:space="preserve">Fixed point: The CORDIC datapath uses Q16.16 for intermediate scale factor correction. The CORDIC gain K = product(cos(arctan(2^-i))) ≈ 0.6073 is precomputed as a Q16.16 constant (0x00009B74) and applied as a final correction multiplication.</w:t>
      </w:r>
    </w:p>
    <w:p>
      <w:r>
        <w:t xml:space="preserve"/>
      </w:r>
    </w:p>
    <w:p>
      <w:pPr>
        <w:pStyle w:val="Heading2"/>
      </w:pPr>
      <w:r>
        <w:rPr>
          <w:b/>
          <w:bCs/>
          <w:color w:val="2B5797"/>
          <w:sz w:val="26"/>
          <w:szCs w:val="26"/>
        </w:rPr>
        <w:t xml:space="preserve">2.5 Newton-Raphson Modular Inverse</w:t>
      </w:r>
    </w:p>
    <w:p>
      <w:r>
        <w:rPr>
          <w:sz w:val="22"/>
          <w:szCs w:val="22"/>
        </w:rPr>
        <w:t xml:space="preserve">Modular inverse computation (finding x such that a*x ≡ 1 mod p) is required for projective-to-affine coordinate conversion in ECDH and for certain Poly1305 reduction steps. Fermat's little theorem gives:</w:t>
      </w:r>
    </w:p>
    <w:p>
      <w:r>
        <w:t xml:space="preserve"/>
      </w:r>
    </w:p>
    <w:p>
      <w:pPr>
        <w:ind w:left="720"/>
      </w:pPr>
      <w:r>
        <w:rPr>
          <w:rFonts w:ascii="Courier New" w:cs="Courier New" w:eastAsia="Courier New" w:hAnsi="Courier New"/>
          <w:color w:val="C0392B"/>
          <w:sz w:val="18"/>
          <w:szCs w:val="18"/>
        </w:rPr>
        <w:t xml:space="preserve">a^(-1) mod p = a^(p-2) mod p</w:t>
      </w:r>
    </w:p>
    <w:p>
      <w:r>
        <w:t xml:space="preserve"/>
      </w:r>
    </w:p>
    <w:p>
      <w:r>
        <w:rPr>
          <w:sz w:val="22"/>
          <w:szCs w:val="22"/>
        </w:rPr>
        <w:t xml:space="preserve">However, this requires 255 squarings for Curve25519. The hardware instead uses iterative Newton-Raphson inversion. Starting from an initial approximation x_0, each iteration doubles the number of correct bits:</w:t>
      </w:r>
    </w:p>
    <w:p>
      <w:r>
        <w:t xml:space="preserve"/>
      </w:r>
    </w:p>
    <w:p>
      <w:pPr>
        <w:ind w:left="720"/>
      </w:pPr>
      <w:r>
        <w:rPr>
          <w:rFonts w:ascii="Courier New" w:cs="Courier New" w:eastAsia="Courier New" w:hAnsi="Courier New"/>
          <w:color w:val="C0392B"/>
          <w:sz w:val="18"/>
          <w:szCs w:val="18"/>
        </w:rPr>
        <w:t xml:space="preserve">x_{n+1} = x_n * (2 - a * x_n)  mod  2^k</w:t>
      </w:r>
    </w:p>
    <w:p>
      <w:r>
        <w:t xml:space="preserve"/>
      </w:r>
    </w:p>
    <w:p>
      <w:r>
        <w:rPr>
          <w:sz w:val="22"/>
          <w:szCs w:val="22"/>
        </w:rPr>
        <w:t xml:space="preserve">For 256-bit inversion, 8 Newton-Raphson iterations are sufficient (2^8 = 256 bits of precision). Each iteration requires one 256-bit multiplication and one subtraction. The initial seed x_0 is obtained from a small lookup table (8-bit approximation of 1/a).</w:t>
      </w:r>
    </w:p>
    <w:p>
      <w:r>
        <w:t xml:space="preserve"/>
      </w:r>
    </w:p>
    <w:p>
      <w:r>
        <w:rPr>
          <w:sz w:val="22"/>
          <w:szCs w:val="22"/>
        </w:rPr>
        <w:t xml:space="preserve">Fixed point: The intermediate residuals (2 - a * x_n) are represented in Q16.16 during the convergence checking phase. The hardware monitors the residual magnitude and terminates early if convergence is achieved before 8 iterations, saving clock cycles.</w:t>
      </w:r>
    </w:p>
    <w:p>
      <w:r>
        <w:t xml:space="preserve"/>
      </w:r>
    </w:p>
    <w:p>
      <w:r>
        <w:br w:type="page"/>
      </w:r>
    </w:p>
    <w:p>
      <w:pPr>
        <w:pStyle w:val="Heading1"/>
      </w:pPr>
      <w:r>
        <w:rPr>
          <w:b/>
          <w:bCs/>
          <w:color w:val="1F3864"/>
          <w:sz w:val="32"/>
          <w:szCs w:val="32"/>
        </w:rPr>
        <w:t xml:space="preserve">3. Fixed Point Specification</w:t>
      </w:r>
    </w:p>
    <w:p>
      <w:pPr>
        <w:pStyle w:val="Heading2"/>
      </w:pPr>
      <w:r>
        <w:rPr>
          <w:b/>
          <w:bCs/>
          <w:color w:val="2B5797"/>
          <w:sz w:val="26"/>
          <w:szCs w:val="26"/>
        </w:rPr>
        <w:t xml:space="preserve">3.1 Global Fixed Point Standard</w:t>
      </w:r>
    </w:p>
    <w:p>
      <w:r>
        <w:rPr>
          <w:sz w:val="22"/>
          <w:szCs w:val="22"/>
        </w:rPr>
        <w:t xml:space="preserve">All advanced mathematical modules in this project use Q16.16 fixed point arithmetic as the standard precision. This is implemented using the IEEE ieee.fixed_pkg library in VHDL-2008.</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1500"/>
        <w:gridCol w:w="1060"/>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Type</w:t>
            </w:r>
          </w:p>
        </w:tc>
        <w:tc>
          <w:tcPr>
            <w:tcW w:type="dxa" w:w="2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VHDL Declaration</w:t>
            </w:r>
          </w:p>
        </w:tc>
        <w:tc>
          <w:tcPr>
            <w:tcW w:type="dxa" w:w="2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Range</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Resolution</w:t>
            </w:r>
          </w:p>
        </w:tc>
        <w:tc>
          <w:tcPr>
            <w:tcW w:type="dxa" w:w="10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Used In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Q16.16 unsigned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ufixed(15 downto -16)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 to 65535.99998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~1.5e-5</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CORDIC gain, avalanche coeff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Q16.16 signed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sfixed(15 downto -16)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-32768 to +32767.99998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~1.5e-5</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N-R residuals, diffusion metrics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Q32.0 unsigned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unsigned(31 downto 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 to 2^32-1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(integer)</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ChaCha20 state words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Q130.0 unsigned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unsigned(129 downto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 to 2^130-1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(integer)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Poly1305 accumulator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Q255.0 unsigned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unsigned(254 downto 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 to 2^255-1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(integer)</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ECDH field elements</w:t>
            </w:r>
          </w:p>
        </w:tc>
      </w:tr>
    </w:tbl>
    <w:p>
      <w:r>
        <w:t xml:space="preserve"/>
      </w:r>
    </w:p>
    <w:p>
      <w:pPr>
        <w:pStyle w:val="Heading2"/>
      </w:pPr>
      <w:r>
        <w:rPr>
          <w:b/>
          <w:bCs/>
          <w:color w:val="2B5797"/>
          <w:sz w:val="26"/>
          <w:szCs w:val="26"/>
        </w:rPr>
        <w:t xml:space="preserve">3.2 Fixed Point Operations</w:t>
      </w:r>
    </w:p>
    <w:p>
      <w:r>
        <w:rPr>
          <w:sz w:val="22"/>
          <w:szCs w:val="22"/>
        </w:rPr>
        <w:t xml:space="preserve">The following VHDL package imports are required in all modules using fixed point:</w:t>
      </w:r>
    </w:p>
    <w:p>
      <w:r>
        <w:t xml:space="preserve"/>
      </w:r>
    </w:p>
    <w:p>
      <w:pPr>
        <w:ind w:left="720"/>
      </w:pPr>
      <w:r>
        <w:rPr>
          <w:rFonts w:ascii="Courier New" w:cs="Courier New" w:eastAsia="Courier New" w:hAnsi="Courier New"/>
          <w:color w:val="C0392B"/>
          <w:sz w:val="18"/>
          <w:szCs w:val="18"/>
        </w:rPr>
        <w:t xml:space="preserve">library ieee;</w:t>
      </w:r>
    </w:p>
    <w:p>
      <w:pPr>
        <w:ind w:left="720"/>
      </w:pPr>
      <w:r>
        <w:rPr>
          <w:rFonts w:ascii="Courier New" w:cs="Courier New" w:eastAsia="Courier New" w:hAnsi="Courier New"/>
          <w:color w:val="C0392B"/>
          <w:sz w:val="18"/>
          <w:szCs w:val="18"/>
        </w:rPr>
        <w:t xml:space="preserve">use ieee.std_logic_1164.all;</w:t>
      </w:r>
    </w:p>
    <w:p>
      <w:pPr>
        <w:ind w:left="720"/>
      </w:pPr>
      <w:r>
        <w:rPr>
          <w:rFonts w:ascii="Courier New" w:cs="Courier New" w:eastAsia="Courier New" w:hAnsi="Courier New"/>
          <w:color w:val="C0392B"/>
          <w:sz w:val="18"/>
          <w:szCs w:val="18"/>
        </w:rPr>
        <w:t xml:space="preserve">use ieee.numeric_std.all;</w:t>
      </w:r>
    </w:p>
    <w:p>
      <w:pPr>
        <w:ind w:left="720"/>
      </w:pPr>
      <w:r>
        <w:rPr>
          <w:rFonts w:ascii="Courier New" w:cs="Courier New" w:eastAsia="Courier New" w:hAnsi="Courier New"/>
          <w:color w:val="C0392B"/>
          <w:sz w:val="18"/>
          <w:szCs w:val="18"/>
        </w:rPr>
        <w:t xml:space="preserve">use ieee.fixed_pkg.all;          -- sfixed, ufixed, resize, to_sfixed</w:t>
      </w:r>
    </w:p>
    <w:p>
      <w:pPr>
        <w:ind w:left="720"/>
      </w:pPr>
      <w:r>
        <w:rPr>
          <w:rFonts w:ascii="Courier New" w:cs="Courier New" w:eastAsia="Courier New" w:hAnsi="Courier New"/>
          <w:color w:val="C0392B"/>
          <w:sz w:val="18"/>
          <w:szCs w:val="18"/>
        </w:rPr>
        <w:t xml:space="preserve">use ieee.fixed_float_types.all;  -- fixed_round_style, fixed_overflow_style</w:t>
      </w:r>
    </w:p>
    <w:p>
      <w:r>
        <w:t xml:space="preserve"/>
      </w:r>
    </w:p>
    <w:p>
      <w:r>
        <w:rPr>
          <w:sz w:val="22"/>
          <w:szCs w:val="22"/>
        </w:rPr>
        <w:t xml:space="preserve">Rounding mode: fixed_round_nearest (round to nearest, ties to even) is used throughout to minimize accumulated error across iterative computations. Overflow mode: fixed_saturate for CORDIC gain correction, fixed_wrap for modular arithmetic contexts.</w:t>
      </w:r>
    </w:p>
    <w:p>
      <w:r>
        <w:t xml:space="preserve"/>
      </w:r>
    </w:p>
    <w:p>
      <w:r>
        <w:br w:type="page"/>
      </w:r>
    </w:p>
    <w:p>
      <w:pPr>
        <w:pStyle w:val="Heading1"/>
      </w:pPr>
      <w:r>
        <w:rPr>
          <w:b/>
          <w:bCs/>
          <w:color w:val="1F3864"/>
          <w:sz w:val="32"/>
          <w:szCs w:val="32"/>
        </w:rPr>
        <w:t xml:space="preserve">4. Complete Module Specification</w:t>
      </w:r>
    </w:p>
    <w:p>
      <w:pPr>
        <w:pStyle w:val="Heading2"/>
      </w:pPr>
      <w:r>
        <w:rPr>
          <w:b/>
          <w:bCs/>
          <w:color w:val="2B5797"/>
          <w:sz w:val="26"/>
          <w:szCs w:val="26"/>
        </w:rPr>
        <w:t xml:space="preserve">4.1 chacha20_pkg.vhd</w:t>
      </w:r>
    </w:p>
    <w:p>
      <w:r>
        <w:rPr>
          <w:sz w:val="22"/>
          <w:szCs w:val="22"/>
        </w:rPr>
        <w:t xml:space="preserve">Type: Package file (not an entity). Shared definitions used across all modules.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Item</w:t>
            </w:r>
          </w:p>
        </w:tc>
        <w:tc>
          <w:tcPr>
            <w:tcW w:type="dxa" w:w="2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Type</w:t>
            </w:r>
          </w:p>
        </w:tc>
        <w:tc>
          <w:tcPr>
            <w:tcW w:type="dxa" w:w="46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Value / 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state_array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type</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array(0 to 15) of std_logic_vector(31 downto 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constant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x"61707865" — 'expa'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constant</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x"3320646e" — 'nd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constant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x"79622d32" — '2-by'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constant</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x"6b206574" — 'te 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CORDIC_GAIN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ufixed(15 downto -16)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x"00009B74" = 0.6072975...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NR_ITERATIONS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integer</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 — Newton-Raphson iterations for 256-bit inverse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 total ChaCha20 rounds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rotl()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function</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32-bit left circular rotation: x(31-n downto 0) &amp; x(31 downto 32-n)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to_q1616()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Convert integer or slv to ufixed(15 downto -16)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gf_reduce()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function</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Poly1305 modular reduction mod 2^130-5</w:t>
            </w:r>
          </w:p>
        </w:tc>
      </w:tr>
    </w:tbl>
    <w:p>
      <w:r>
        <w:t xml:space="preserve"/>
      </w:r>
    </w:p>
    <w:p>
      <w:pPr>
        <w:pStyle w:val="Heading2"/>
      </w:pPr>
      <w:r>
        <w:rPr>
          <w:b/>
          <w:bCs/>
          <w:color w:val="2B5797"/>
          <w:sz w:val="26"/>
          <w:szCs w:val="26"/>
        </w:rPr>
        <w:t xml:space="preserve">4.2 quarter_round.vhd</w:t>
      </w:r>
    </w:p>
    <w:p>
      <w:r>
        <w:rPr>
          <w:sz w:val="22"/>
          <w:szCs w:val="22"/>
        </w:rPr>
        <w:t xml:space="preserve">The atomic ARX building block of ChaCha20. Purely combinational — no clock, no state. Instantiated 8 times inside double_round.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Port</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3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a_in / a_out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 / out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32-bit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First word input /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b_in / b_out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 / 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32-bit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Second word input / output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c_in / c_out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 / out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32-bit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Third word input /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d_in / d_out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 / 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32-bit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Fourth word input / output</w:t>
            </w:r>
          </w:p>
        </w:tc>
      </w:tr>
    </w:tbl>
    <w:p>
      <w:r>
        <w:t xml:space="preserve"/>
      </w:r>
    </w:p>
    <w:p>
      <w:r>
        <w:rPr>
          <w:sz w:val="22"/>
          <w:szCs w:val="22"/>
        </w:rPr>
        <w:t xml:space="preserve">Mathematics: 4 modular additions (mod 2^32), 4 XOR operations, 4 left rotations by {16, 12, 8, 7} bits. All operations are data-independent — no conditional branches, making this naturally constant-time and side-channel resistant.</w:t>
      </w:r>
    </w:p>
    <w:p>
      <w:r>
        <w:rPr>
          <w:sz w:val="22"/>
          <w:szCs w:val="22"/>
        </w:rPr>
        <w:t xml:space="preserve">Fixed point: None. All operations are unsigned(31 downto 0) integer arithmetic.</w:t>
      </w:r>
    </w:p>
    <w:p>
      <w:r>
        <w:rPr>
          <w:sz w:val="22"/>
          <w:szCs w:val="22"/>
        </w:rPr>
        <w:t xml:space="preserve">Critical path: The two chained additions a1 = a+b then a2 = a1+b1 form the longest path. Target: &lt; 2ns at 200MHz in UltraScale+ fabric.</w:t>
      </w:r>
    </w:p>
    <w:p>
      <w:r>
        <w:rPr>
          <w:sz w:val="22"/>
          <w:szCs w:val="22"/>
        </w:rPr>
        <w:t xml:space="preserve">Verification: RFC 7539 Section 2.1.1 test vector — input (0x11111111, 0x01020304, 0x9b8d6f43, 0x01234567) must produce (0xea2a92f4, 0xcb1cf8ce, 0x4581472e, 0x5881c4bb).</w:t>
      </w:r>
    </w:p>
    <w:p>
      <w:r>
        <w:t xml:space="preserve"/>
      </w:r>
    </w:p>
    <w:p>
      <w:pPr>
        <w:pStyle w:val="Heading2"/>
      </w:pPr>
      <w:r>
        <w:rPr>
          <w:b/>
          <w:bCs/>
          <w:color w:val="2B5797"/>
          <w:sz w:val="26"/>
          <w:szCs w:val="26"/>
        </w:rPr>
        <w:t xml:space="preserve">4.3 double_round.vhd</w:t>
      </w:r>
    </w:p>
    <w:p>
      <w:r>
        <w:rPr>
          <w:sz w:val="22"/>
          <w:szCs w:val="22"/>
        </w:rPr>
        <w:t xml:space="preserve">One double round = one column round pass + one diagonal round pass. Instantiates 8 quarter_round entities combinationally. Purely combinational.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Port</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3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state_in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16 x 32-bit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Full 512-bit state matrix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state_out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 x 32-bit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512-bit state matrix output after 2 rounds</w:t>
            </w:r>
          </w:p>
        </w:tc>
      </w:tr>
    </w:tbl>
    <w:p>
      <w:r>
        <w:t xml:space="preserve"/>
      </w:r>
    </w:p>
    <w:p>
      <w:r>
        <w:rPr>
          <w:sz w:val="22"/>
          <w:szCs w:val="22"/>
        </w:rPr>
        <w:t xml:space="preserve">Column round targets: QR(s[0],s[4],s[8],s[12]), QR(s[1],s[5],s[9],s[13]), QR(s[2],s[6],s[10],s[14]), QR(s[3],s[7],s[11],s[15]).</w:t>
      </w:r>
    </w:p>
    <w:p>
      <w:r>
        <w:rPr>
          <w:sz w:val="22"/>
          <w:szCs w:val="22"/>
        </w:rPr>
        <w:t xml:space="preserve">Diagonal round targets: QR(s[0],s[5],s[10],s[15]), QR(s[1],s[6],s[11],s[12]), QR(s[2],s[7],s[8],s[13]), QR(s[3],s[4],s[9],s[14]).</w:t>
      </w:r>
    </w:p>
    <w:p>
      <w:r>
        <w:rPr>
          <w:sz w:val="22"/>
          <w:szCs w:val="22"/>
        </w:rPr>
        <w:t xml:space="preserve">Matrix diffusion hook: state_in and state_out are sampled by the diffusion_analyzer module to compute the per-round bit influence matrix.</w:t>
      </w:r>
    </w:p>
    <w:p>
      <w:r>
        <w:t xml:space="preserve"/>
      </w:r>
    </w:p>
    <w:p>
      <w:pPr>
        <w:pStyle w:val="Heading2"/>
      </w:pPr>
      <w:r>
        <w:rPr>
          <w:b/>
          <w:bCs/>
          <w:color w:val="2B5797"/>
          <w:sz w:val="26"/>
          <w:szCs w:val="26"/>
        </w:rPr>
        <w:t xml:space="preserve">4.4 round_controller.vhd</w:t>
      </w:r>
    </w:p>
    <w:p>
      <w:r>
        <w:rPr>
          <w:sz w:val="22"/>
          <w:szCs w:val="22"/>
        </w:rPr>
        <w:t xml:space="preserve">FSM that iterates the double_round module 10 times to complete all 20 ChaCha20 rounds, then performs the final state addition.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Signal</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43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clk, rst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System clock and synchronous reset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1-bit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Assert high to begin encryption of one block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state_in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16 x 32-bit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Initial state from chacha20_state_init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state_out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 x 32-bit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keystream block after 20 rounds + addition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Pulses high for one cycle when keystream is ready</w:t>
            </w:r>
          </w:p>
        </w:tc>
      </w:tr>
    </w:tbl>
    <w:p>
      <w:r>
        <w:t xml:space="preserve"/>
      </w:r>
    </w:p>
    <w:p>
      <w:r>
        <w:rPr>
          <w:sz w:val="22"/>
          <w:szCs w:val="22"/>
        </w:rPr>
        <w:t xml:space="preserve">FSM states: IDLE → LOAD → ROUND_EXEC (10 iterations) → FINAL_ADD → OUTPUT → IDLE.</w:t>
      </w:r>
    </w:p>
    <w:p>
      <w:r>
        <w:rPr>
          <w:sz w:val="22"/>
          <w:szCs w:val="22"/>
        </w:rPr>
        <w:t xml:space="preserve">Round counter: unsigned(3 downto 0), counts 0 to 9. Each cycle in ROUND_EXEC state feeds state through the combinational double_round and registers the result.</w:t>
      </w:r>
    </w:p>
    <w:p>
      <w:r>
        <w:rPr>
          <w:sz w:val="22"/>
          <w:szCs w:val="22"/>
        </w:rPr>
        <w:t xml:space="preserve">Final addition: After 10 double rounds, each of the 16 output words is added mod 2^32 to the corresponding initial state word. This step prevents the cipher from being invertible from keystream alone.</w:t>
      </w:r>
    </w:p>
    <w:p>
      <w:r>
        <w:rPr>
          <w:sz w:val="22"/>
          <w:szCs w:val="22"/>
        </w:rPr>
        <w:t xml:space="preserve">Latency: 12 clock cycles per 512-bit block (1 LOAD + 10 ROUND + 1 FINAL_ADD). At 200MHz → 60ns per block → ~8.5 Gbps theoretical max throughput, well above the 10-100 Mbps requirement.</w:t>
      </w:r>
    </w:p>
    <w:p>
      <w:r>
        <w:t xml:space="preserve"/>
      </w:r>
    </w:p>
    <w:p>
      <w:pPr>
        <w:pStyle w:val="Heading2"/>
      </w:pPr>
      <w:r>
        <w:rPr>
          <w:b/>
          <w:bCs/>
          <w:color w:val="2B5797"/>
          <w:sz w:val="26"/>
          <w:szCs w:val="26"/>
        </w:rPr>
        <w:t xml:space="preserve">4.5 chacha20_state_init.vhd</w:t>
      </w:r>
    </w:p>
    <w:p>
      <w:r>
        <w:rPr>
          <w:sz w:val="22"/>
          <w:szCs w:val="22"/>
        </w:rPr>
        <w:t xml:space="preserve">Constructs the initial 4x4 state matrix from the four components: constants, key, counter, nonce.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Port</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43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256-bit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Secret key from key_nonce_register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96-bit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nonce from key_nonce_register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counter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32-bit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Block counter, increments per 64-byte block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state_out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 x 32-bit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Assembled initial state matrix</w:t>
            </w:r>
          </w:p>
        </w:tc>
      </w:tr>
    </w:tbl>
    <w:p>
      <w:r>
        <w:t xml:space="preserve"/>
      </w:r>
    </w:p>
    <w:p>
      <w:r>
        <w:rPr>
          <w:sz w:val="22"/>
          <w:szCs w:val="22"/>
        </w:rPr>
        <w:t xml:space="preserve">Assembly (RFC 7539 format): s[0..3] = constants, s[4..11] = key words (little-endian), s[12] = counter, s[13..15] = nonce words. All multi-byte values are loaded little-endian per the RFC specification.</w:t>
      </w:r>
    </w:p>
    <w:p>
      <w:r>
        <w:rPr>
          <w:sz w:val="22"/>
          <w:szCs w:val="22"/>
        </w:rPr>
        <w:t xml:space="preserve">This module is combinational. The output is valid one clock after inputs are stable. No fixed point required.</w:t>
      </w:r>
    </w:p>
    <w:p>
      <w:r>
        <w:t xml:space="preserve"/>
      </w:r>
    </w:p>
    <w:p>
      <w:pPr>
        <w:pStyle w:val="Heading2"/>
      </w:pPr>
      <w:r>
        <w:rPr>
          <w:b/>
          <w:bCs/>
          <w:color w:val="2B5797"/>
          <w:sz w:val="26"/>
          <w:szCs w:val="26"/>
        </w:rPr>
        <w:t xml:space="preserve">4.6 keystream_xor.vhd</w:t>
      </w:r>
    </w:p>
    <w:p>
      <w:r>
        <w:rPr>
          <w:sz w:val="22"/>
          <w:szCs w:val="22"/>
        </w:rPr>
        <w:t xml:space="preserve">XORs the 512-bit keystream block with the 512-bit plaintext block to produce ciphertext. The same operation decrypts ciphertext back to plaintext — ChaCha20 is symmetric.</w:t>
      </w:r>
    </w:p>
    <w:p>
      <w:r>
        <w:t xml:space="preserve"/>
      </w:r>
    </w:p>
    <w:p>
      <w:pPr>
        <w:ind w:left="720"/>
      </w:pPr>
      <w:r>
        <w:rPr>
          <w:rFonts w:ascii="Courier New" w:cs="Courier New" w:eastAsia="Courier New" w:hAnsi="Courier New"/>
          <w:color w:val="C0392B"/>
          <w:sz w:val="18"/>
          <w:szCs w:val="18"/>
        </w:rPr>
        <w:t xml:space="preserve">ciphertext(511 downto 0) &lt;= keystream(511 downto 0) XOR plaintext(511 downto 0);</w:t>
      </w:r>
    </w:p>
    <w:p>
      <w:r>
        <w:t xml:space="preserve"/>
      </w:r>
    </w:p>
    <w:p>
      <w:r>
        <w:rPr>
          <w:sz w:val="22"/>
          <w:szCs w:val="22"/>
        </w:rPr>
        <w:t xml:space="preserve">Purely combinational, single-LUT-deep logic. Instantiated once in the top level. No clock required. No fixed point. This is the simplest module in the design but architecturally critical as the final encryption step.</w:t>
      </w:r>
    </w:p>
    <w:p>
      <w:r>
        <w:t xml:space="preserve"/>
      </w:r>
    </w:p>
    <w:p>
      <w:pPr>
        <w:pStyle w:val="Heading2"/>
      </w:pPr>
      <w:r>
        <w:rPr>
          <w:b/>
          <w:bCs/>
          <w:color w:val="2B5797"/>
          <w:sz w:val="26"/>
          <w:szCs w:val="26"/>
        </w:rPr>
        <w:t xml:space="preserve">4.7 diffusion_analyzer.vhd</w:t>
      </w:r>
    </w:p>
    <w:p>
      <w:r>
        <w:rPr>
          <w:sz w:val="22"/>
          <w:szCs w:val="22"/>
        </w:rPr>
        <w:t xml:space="preserve">Research module that computes the bit-influence matrix and avalanche coefficient of the ChaCha20 state transformation. Used during simulation and hardware-in-loop testing to verify cryptographic strength.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800"/>
        <w:gridCol w:w="3760"/>
      </w:tblGrid>
      <w:tr>
        <w:tc>
          <w:tcPr>
            <w:tcW w:type="dxa" w:w="23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Port</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3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clk</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System clock</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state_round_in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 x 32-bit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 captured after each double round</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round_num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Current round number (0-9)</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avalanche_coeff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ufixed(15 downto -16)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Q16.16 avalanche metric (target: 0.5)</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influence_valid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High when matrix computation is complete</w:t>
            </w:r>
          </w:p>
        </w:tc>
      </w:tr>
    </w:tbl>
    <w:p>
      <w:r>
        <w:t xml:space="preserve"/>
      </w:r>
    </w:p>
    <w:p>
      <w:r>
        <w:rPr>
          <w:sz w:val="22"/>
          <w:szCs w:val="22"/>
        </w:rPr>
        <w:t xml:space="preserve">Mathematics: For each bit position i in the input state, a perturbed state is generated with bit i flipped. Both original and perturbed states are run through the round function. The Hamming distance between outputs is recorded. The avalanche coefficient is the mean Hamming distance normalized by 512.</w:t>
      </w:r>
    </w:p>
    <w:p>
      <w:r>
        <w:t xml:space="preserve"/>
      </w:r>
    </w:p>
    <w:p>
      <w:r>
        <w:rPr>
          <w:sz w:val="22"/>
          <w:szCs w:val="22"/>
        </w:rPr>
        <w:t xml:space="preserve">Fixed point: avalanche_coeff is ufixed(15 downto -16). Internal accumulation of Hamming distances uses unsigned(19 downto 0) (max value 512 * 512 = 262144, fits in 19 bits). Division by 512 is implemented as an arithmetic right shift by 9 positions, then converted to Q16.16 via resize().</w:t>
      </w:r>
    </w:p>
    <w:p>
      <w:r>
        <w:rPr>
          <w:sz w:val="22"/>
          <w:szCs w:val="22"/>
        </w:rPr>
        <w:t xml:space="preserve">This module is simulation/analysis only and is excluded from the synthesis of the production encryption core to save FPGA resources.</w:t>
      </w:r>
    </w:p>
    <w:p>
      <w:r>
        <w:t xml:space="preserve"/>
      </w:r>
    </w:p>
    <w:p>
      <w:pPr>
        <w:pStyle w:val="Heading2"/>
      </w:pPr>
      <w:r>
        <w:rPr>
          <w:b/>
          <w:bCs/>
          <w:color w:val="2B5797"/>
          <w:sz w:val="26"/>
          <w:szCs w:val="26"/>
        </w:rPr>
        <w:t xml:space="preserve">4.8 poly1305_mac.vhd</w:t>
      </w:r>
    </w:p>
    <w:p>
      <w:r>
        <w:rPr>
          <w:sz w:val="22"/>
          <w:szCs w:val="22"/>
        </w:rPr>
        <w:t xml:space="preserve">Computes the 128-bit Poly1305 message authentication tag. Operates over GF(2^130 - 5). The key input is 256 bits: the first 128 bits form the clamped r value (secret multiplier), the second 128 bits form the s value (one-time secret added at the end).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800"/>
        <w:gridCol w:w="3760"/>
      </w:tblGrid>
      <w:tr>
        <w:tc>
          <w:tcPr>
            <w:tcW w:type="dxa" w:w="23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Port</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3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clk, rst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System clock and reset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poly_key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256-bit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Poly1305 key (r || s), from ChaCha20 keystream block 0</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msg_block</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128-bit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One 16-byte message block</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msg_valid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Assert to process current block</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msg_last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Assert on final block</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tag_out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128-bit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16-byte authentication tag</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tag_valid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High when tag_out is valid</w:t>
            </w:r>
          </w:p>
        </w:tc>
      </w:tr>
    </w:tbl>
    <w:p>
      <w:r>
        <w:t xml:space="preserve"/>
      </w:r>
    </w:p>
    <w:p>
      <w:r>
        <w:rPr>
          <w:sz w:val="22"/>
          <w:szCs w:val="22"/>
        </w:rPr>
        <w:t xml:space="preserve">Internal architecture: The accumulator is 130 bits wide (unsigned(129 downto 0)). Each message block is padded to 130 bits by appending a 1-bit (as per RFC 8439). The core loop is: acc = (acc + block) * r mod (2^130 - 5).</w:t>
      </w:r>
    </w:p>
    <w:p>
      <w:r>
        <w:rPr>
          <w:sz w:val="22"/>
          <w:szCs w:val="22"/>
        </w:rPr>
        <w:t xml:space="preserve">GF multiplication submodule: A dedicated gf_mult_130.vhd submodule performs 130x130-bit multiplication using a 4x4 array of 33-bit partial products. The Karatsuba algorithm reduces the number of multiplications from 16 to 9 for the 130-bit case decomposed into 33-bit limbs.</w:t>
      </w:r>
    </w:p>
    <w:p>
      <w:r>
        <w:rPr>
          <w:sz w:val="22"/>
          <w:szCs w:val="22"/>
        </w:rPr>
        <w:t xml:space="preserve">Modular reduction: Exploits 2^130 ≡ 5 (mod p). A 260-bit product P is split as P = P_hi * 2^130 + P_lo, then reduced as P_lo + 5 * P_hi. Since P_hi is at most 130 bits, 5 * P_hi fits in 133 bits, and one more conditional subtraction of p completes the reduction.</w:t>
      </w:r>
    </w:p>
    <w:p>
      <w:r>
        <w:rPr>
          <w:sz w:val="22"/>
          <w:szCs w:val="22"/>
        </w:rPr>
        <w:t xml:space="preserve">Fixed point: Not applicable — all arithmetic is exact integer arithmetic over the 130-bit prime field. The final mod 2^128 step is a simple truncation of the accumulator to 128 bits after adding s.</w:t>
      </w:r>
    </w:p>
    <w:p>
      <w:r>
        <w:t xml:space="preserve"/>
      </w:r>
    </w:p>
    <w:p>
      <w:pPr>
        <w:pStyle w:val="Heading2"/>
      </w:pPr>
      <w:r>
        <w:rPr>
          <w:b/>
          <w:bCs/>
          <w:color w:val="2B5797"/>
          <w:sz w:val="26"/>
          <w:szCs w:val="26"/>
        </w:rPr>
        <w:t xml:space="preserve">4.9 cordic_ec_mult.vhd</w:t>
      </w:r>
    </w:p>
    <w:p>
      <w:r>
        <w:rPr>
          <w:sz w:val="22"/>
          <w:szCs w:val="22"/>
        </w:rPr>
        <w:t xml:space="preserve">CORDIC-based elliptic curve field multiplier for Curve25519. Computes a * b mod (2^255 - 19) using iterative shift-add CORDIC micro-rotations adapted for modular prime field arithmetic.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800"/>
        <w:gridCol w:w="3760"/>
      </w:tblGrid>
      <w:tr>
        <w:tc>
          <w:tcPr>
            <w:tcW w:type="dxa" w:w="23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Port</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3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clk, rst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System clock and reset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255-bit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Field elements in GF(2^255 - 19)</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start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Begin multiplication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255-bit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 a*b mod (2^255-19)</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Result valid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scale_corr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ufixed(15 downto -16)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Q16.16 CORDIC gain correction factor</w:t>
            </w:r>
          </w:p>
        </w:tc>
      </w:tr>
    </w:tbl>
    <w:p>
      <w:r>
        <w:t xml:space="preserve"/>
      </w:r>
    </w:p>
    <w:p>
      <w:r>
        <w:rPr>
          <w:sz w:val="22"/>
          <w:szCs w:val="22"/>
        </w:rPr>
        <w:t xml:space="preserve">CORDIC adaptation: Standard CORDIC operates in rotation mode to compute trigonometric functions. For field multiplication, the algorithm is repurposed: the 'angle' accumulator tracks the remaining scalar multiplier bits, and the 'vector' represents the field element being accumulated. Each micro-rotation shifts the vector right (divides by 2^i) and conditionally adds it to the accumulator.</w:t>
      </w:r>
    </w:p>
    <w:p>
      <w:r>
        <w:rPr>
          <w:sz w:val="22"/>
          <w:szCs w:val="22"/>
        </w:rPr>
        <w:t xml:space="preserve">Modular reduction: After each addition step, the intermediate value is checked against 2^255 - 19. If it exceeds the modulus, 2^255 - 19 is subtracted. This is implemented efficiently using the identity: reducing mod (2^255 - 19) is equivalent to adding 19 * (value &gt;&gt; 255) to (value AND (2^255 - 1)).</w:t>
      </w:r>
    </w:p>
    <w:p>
      <w:r>
        <w:rPr>
          <w:sz w:val="22"/>
          <w:szCs w:val="22"/>
        </w:rPr>
        <w:t xml:space="preserve">Fixed point: The CORDIC gain correction factor K = 0.6072975... is stored as ufixed(15 downto -16) = x"00009B74". The gain correction is applied once after all iterations using a Q16.16 multiply-shift. Intermediate partial products are 510-bit integers (unsigned(509 downto 0)).</w:t>
      </w:r>
    </w:p>
    <w:p>
      <w:r>
        <w:rPr>
          <w:sz w:val="22"/>
          <w:szCs w:val="22"/>
        </w:rPr>
        <w:t xml:space="preserve">Latency: 255 clock cycles per field multiplication (one cycle per bit of operand). A pipelined version with 8 stages reduces this to 32 cycles with 8x throughput for the Montgomery ladder.</w:t>
      </w:r>
    </w:p>
    <w:p>
      <w:r>
        <w:t xml:space="preserve"/>
      </w:r>
    </w:p>
    <w:p>
      <w:pPr>
        <w:pStyle w:val="Heading2"/>
      </w:pPr>
      <w:r>
        <w:rPr>
          <w:b/>
          <w:bCs/>
          <w:color w:val="2B5797"/>
          <w:sz w:val="26"/>
          <w:szCs w:val="26"/>
        </w:rPr>
        <w:t xml:space="preserve">4.10 newton_raphson_inv.vhd</w:t>
      </w:r>
    </w:p>
    <w:p>
      <w:r>
        <w:rPr>
          <w:sz w:val="22"/>
          <w:szCs w:val="22"/>
        </w:rPr>
        <w:t xml:space="preserve">Computes the modular inverse of a 256-bit field element using iterative Newton-Raphson refinement. Required for affine coordinate recovery after ECDH point multiplication.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800"/>
        <w:gridCol w:w="3760"/>
      </w:tblGrid>
      <w:tr>
        <w:tc>
          <w:tcPr>
            <w:tcW w:type="dxa" w:w="23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Port</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3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clk, rst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System clock and reset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256-bit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Field element to invert (must be non-zero)</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start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Begin inversion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256-bit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a^(-1) mod (2^255 - 19)</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Result valid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residual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sfixed(15 downto -16)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Q16.16 convergence residual (2 - a*x_n)</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converged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Early termination if residual &lt; threshold</w:t>
            </w:r>
          </w:p>
        </w:tc>
      </w:tr>
    </w:tbl>
    <w:p>
      <w:r>
        <w:t xml:space="preserve"/>
      </w:r>
    </w:p>
    <w:p>
      <w:r>
        <w:rPr>
          <w:sz w:val="22"/>
          <w:szCs w:val="22"/>
        </w:rPr>
        <w:t xml:space="preserve">Algorithm: x_{n+1} = x_n * (2 - a * x_n) mod p. The iteration starts from an 8-bit seed approximation obtained from a 256-entry ROM lookup table indexed by the top 8 bits of a. Each iteration squares the number of correct bits, so 8 iterations yield 256-bit precision.</w:t>
      </w:r>
    </w:p>
    <w:p>
      <w:r>
        <w:rPr>
          <w:sz w:val="22"/>
          <w:szCs w:val="22"/>
        </w:rPr>
        <w:t xml:space="preserve">Seed table: 256 entries of 8-bit approximations to 1/a for a in [128, 255] (normalized). Stored in BRAM, single-cycle read latency.</w:t>
      </w:r>
    </w:p>
    <w:p>
      <w:r>
        <w:rPr>
          <w:sz w:val="22"/>
          <w:szCs w:val="22"/>
        </w:rPr>
        <w:t xml:space="preserve">Fixed point: The residual (2 - a * x_n) is computed in Q16.16 for convergence monitoring. The value 2 is represented as ufixed(15 downto -16) = x"00020000". The product a * x_n is computed as a 512-bit integer and then truncated to Q16.16 by taking bits [271 downto 240] (the integer part around 1.0). Early termination triggers when |residual| &lt; 2^-14 (Q16.16 threshold = x"00000004").</w:t>
      </w:r>
    </w:p>
    <w:p>
      <w:r>
        <w:t xml:space="preserve"/>
      </w:r>
    </w:p>
    <w:p>
      <w:pPr>
        <w:pStyle w:val="Heading2"/>
      </w:pPr>
      <w:r>
        <w:rPr>
          <w:b/>
          <w:bCs/>
          <w:color w:val="2B5797"/>
          <w:sz w:val="26"/>
          <w:szCs w:val="26"/>
        </w:rPr>
        <w:t xml:space="preserve">4.11 ecdh_key_exchange.vhd</w:t>
      </w:r>
    </w:p>
    <w:p>
      <w:r>
        <w:rPr>
          <w:sz w:val="22"/>
          <w:szCs w:val="22"/>
        </w:rPr>
        <w:t xml:space="preserve">Top-level ECDH key exchange module implementing the X25519 function (RFC 7748). Performs scalar multiplication Q = k * G using the Montgomery ladder for constant-time execution.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3560"/>
      </w:tblGrid>
      <w:tr>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Port</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3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clk, rst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System clock and reset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private_key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255-bit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private key scalar k (from QRNG/MATLAB)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peer_public_key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255-bit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Received peer public key point 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1-bit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Begin key exchange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shared_secret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255-bit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Computed shared secret = k * peer_u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public_key_out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255-bit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 public key = k * G (base point)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done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Computation complete</w:t>
            </w:r>
          </w:p>
        </w:tc>
      </w:tr>
    </w:tbl>
    <w:p>
      <w:r>
        <w:t xml:space="preserve"/>
      </w:r>
    </w:p>
    <w:p>
      <w:r>
        <w:rPr>
          <w:sz w:val="22"/>
          <w:szCs w:val="22"/>
        </w:rPr>
        <w:t xml:space="preserve">Montgomery ladder: Processes the 255 bits of k from MSB to LSB. For each bit, performs a conditional swap followed by a differential point addition and doubling. The conditional swap is implemented as a constant-time select (no branch on secret data):</w:t>
      </w:r>
    </w:p>
    <w:p>
      <w:r>
        <w:t xml:space="preserve"/>
      </w:r>
    </w:p>
    <w:p>
      <w:pPr>
        <w:ind w:left="720"/>
      </w:pPr>
      <w:r>
        <w:rPr>
          <w:rFonts w:ascii="Courier New" w:cs="Courier New" w:eastAsia="Courier New" w:hAnsi="Courier New"/>
          <w:color w:val="C0392B"/>
          <w:sz w:val="18"/>
          <w:szCs w:val="18"/>
        </w:rPr>
        <w:t xml:space="preserve">swap = bit XOR prev_bit</w:t>
      </w:r>
    </w:p>
    <w:p>
      <w:pPr>
        <w:ind w:left="720"/>
      </w:pPr>
      <w:r>
        <w:rPr>
          <w:rFonts w:ascii="Courier New" w:cs="Courier New" w:eastAsia="Courier New" w:hAnsi="Courier New"/>
          <w:color w:val="C0392B"/>
          <w:sz w:val="18"/>
          <w:szCs w:val="18"/>
        </w:rPr>
        <w:t xml:space="preserve">(R0, R1) = cswap(swap, R0, R1)</w:t>
      </w:r>
    </w:p>
    <w:p>
      <w:pPr>
        <w:ind w:left="720"/>
      </w:pPr>
      <w:r>
        <w:rPr>
          <w:rFonts w:ascii="Courier New" w:cs="Courier New" w:eastAsia="Courier New" w:hAnsi="Courier New"/>
          <w:color w:val="C0392B"/>
          <w:sz w:val="18"/>
          <w:szCs w:val="18"/>
        </w:rPr>
        <w:t xml:space="preserve">R1 = point_add(R0, R1, base)</w:t>
      </w:r>
    </w:p>
    <w:p>
      <w:pPr>
        <w:ind w:left="720"/>
      </w:pPr>
      <w:r>
        <w:rPr>
          <w:rFonts w:ascii="Courier New" w:cs="Courier New" w:eastAsia="Courier New" w:hAnsi="Courier New"/>
          <w:color w:val="C0392B"/>
          <w:sz w:val="18"/>
          <w:szCs w:val="18"/>
        </w:rPr>
        <w:t xml:space="preserve">R0 = point_double(R0)</w:t>
      </w:r>
    </w:p>
    <w:p>
      <w:r>
        <w:t xml:space="preserve"/>
      </w:r>
    </w:p>
    <w:p>
      <w:r>
        <w:rPr>
          <w:sz w:val="22"/>
          <w:szCs w:val="22"/>
        </w:rPr>
        <w:t xml:space="preserve">Point arithmetic submodules: point_add and point_double are instantiated inside ecdh_key_exchange. Both rely on cordic_ec_mult for field multiplication and newton_raphson_inv for the final affine conversion.</w:t>
      </w:r>
    </w:p>
    <w:p>
      <w:r>
        <w:rPr>
          <w:sz w:val="22"/>
          <w:szCs w:val="22"/>
        </w:rPr>
        <w:t xml:space="preserve">Key clamping: Before use, the private key scalar is clamped per RFC 7748: bits 0-2 cleared, bit 254 set, bit 255 cleared. This is done combinationally before feeding to the ladder.</w:t>
      </w:r>
    </w:p>
    <w:p>
      <w:r>
        <w:t xml:space="preserve"/>
      </w:r>
    </w:p>
    <w:p>
      <w:pPr>
        <w:pStyle w:val="Heading2"/>
      </w:pPr>
      <w:r>
        <w:rPr>
          <w:b/>
          <w:bCs/>
          <w:color w:val="2B5797"/>
          <w:sz w:val="26"/>
          <w:szCs w:val="26"/>
        </w:rPr>
        <w:t xml:space="preserve">4.12 key_nonce_register.vhd</w:t>
      </w:r>
    </w:p>
    <w:p>
      <w:r>
        <w:rPr>
          <w:sz w:val="22"/>
          <w:szCs w:val="22"/>
        </w:rPr>
        <w:t xml:space="preserve">Secure register bank holding the key, nonce, and counter. Acts as the boundary between the entropy source (MATLAB in Phase 1, QRNG SPI in Phase 2) and the ChaCha20 core. Designed so only the interface module changes between phases.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Register</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2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Reset Value</w:t>
            </w:r>
          </w:p>
        </w:tc>
        <w:tc>
          <w:tcPr>
            <w:tcW w:type="dxa" w:w="36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key_reg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256-bit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 zeros</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Holds the ChaCha20 encryption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nonce_reg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96-bit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zeros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Holds the per-message nonce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counter_reg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32-bit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0x00000001</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Block counter, auto-increments after each block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poly_key_reg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256-bit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zeros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Poly1305 key (first keystream block when counter=0)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ecdh_priv_reg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255-bit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 zeros</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ECDH private key scalar</w:t>
            </w:r>
          </w:p>
        </w:tc>
      </w:tr>
    </w:tbl>
    <w:p>
      <w:r>
        <w:t xml:space="preserve"/>
      </w:r>
    </w:p>
    <w:p>
      <w:r>
        <w:rPr>
          <w:sz w:val="22"/>
          <w:szCs w:val="22"/>
        </w:rPr>
        <w:t xml:space="preserve">Write protection: Once the key_valid flag is set (by the interface module after receiving a complete key), the key_reg becomes read-only until an explicit reset. This prevents partial key overwrites during encryption.</w:t>
      </w:r>
    </w:p>
    <w:p>
      <w:r>
        <w:rPr>
          <w:sz w:val="22"/>
          <w:szCs w:val="22"/>
        </w:rPr>
        <w:t xml:space="preserve">Counter management: counter_reg auto-increments after every 512-bit block (64 bytes) processed. The chacha20_state_init reads counter_reg on each new block. Counter overflow (back to 0) triggers an interrupt to the PS ARM for nonce refresh.</w:t>
      </w:r>
    </w:p>
    <w:p>
      <w:r>
        <w:t xml:space="preserve"/>
      </w:r>
    </w:p>
    <w:p>
      <w:pPr>
        <w:pStyle w:val="Heading2"/>
      </w:pPr>
      <w:r>
        <w:rPr>
          <w:b/>
          <w:bCs/>
          <w:color w:val="2B5797"/>
          <w:sz w:val="26"/>
          <w:szCs w:val="26"/>
        </w:rPr>
        <w:t xml:space="preserve">4.13 matlab_uart_interface.vhd</w:t>
      </w:r>
    </w:p>
    <w:p>
      <w:r>
        <w:rPr>
          <w:sz w:val="22"/>
          <w:szCs w:val="22"/>
        </w:rPr>
        <w:t xml:space="preserve">Phase 1 interface. Receives key, nonce, and plaintext from MATLAB over UART at 115200 baud. Assembles the received bytes into the 256-bit key, 96-bit nonce, and 512-bit plaintext data bus, then triggers encryption.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800"/>
        <w:gridCol w:w="3760"/>
      </w:tblGrid>
      <w:tr>
        <w:tc>
          <w:tcPr>
            <w:tcW w:type="dxa" w:w="23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Port</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3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clk, rst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System clock and reset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uart_rx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UART receive line from MATLAB host</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key_out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256-bit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Assembled key to key_nonce_register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nonce_out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96-bit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Assembled nonce to key_nonce_register</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plaintext_out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512-bit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Assembled plaintext to keystream_xor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data_ready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fields received, encryption can begin</w:t>
            </w:r>
          </w:p>
        </w:tc>
      </w:tr>
    </w:tbl>
    <w:p>
      <w:r>
        <w:t xml:space="preserve"/>
      </w:r>
    </w:p>
    <w:p>
      <w:r>
        <w:rPr>
          <w:sz w:val="22"/>
          <w:szCs w:val="22"/>
        </w:rPr>
        <w:t xml:space="preserve">Protocol: MATLAB sends a fixed-format 96-byte packet: [1-byte header 0xAA] [32-byte key] [12-byte nonce] [64-byte plaintext] [1-byte checksum]. The checksum is XOR of all preceding bytes. If checksum fails, the interface sends a 0xFF NACK over UART TX and discards the packet.</w:t>
      </w:r>
    </w:p>
    <w:p>
      <w:r>
        <w:rPr>
          <w:sz w:val="22"/>
          <w:szCs w:val="22"/>
        </w:rPr>
        <w:t xml:space="preserve">FSM states: IDLE → WAIT_HEADER → RX_KEY (32 bytes) → RX_NONCE (12 bytes) → RX_DATA (64 bytes) → VERIFY_CHECKSUM → READY → IDLE.</w:t>
      </w:r>
    </w:p>
    <w:p>
      <w:r>
        <w:rPr>
          <w:sz w:val="22"/>
          <w:szCs w:val="22"/>
        </w:rPr>
        <w:t xml:space="preserve">Phase 2 replacement: This entire module is replaced by spi_qrng_interface.vhd. The key_out, nonce_out, plaintext_out, and data_ready ports are identical, so no changes are needed in any downstream module.</w:t>
      </w:r>
    </w:p>
    <w:p>
      <w:r>
        <w:t xml:space="preserve"/>
      </w:r>
    </w:p>
    <w:p>
      <w:pPr>
        <w:pStyle w:val="Heading2"/>
      </w:pPr>
      <w:r>
        <w:rPr>
          <w:b/>
          <w:bCs/>
          <w:color w:val="2B5797"/>
          <w:sz w:val="26"/>
          <w:szCs w:val="26"/>
        </w:rPr>
        <w:t xml:space="preserve">4.14 spi_qrng_interface.vhd</w:t>
      </w:r>
    </w:p>
    <w:p>
      <w:r>
        <w:rPr>
          <w:sz w:val="22"/>
          <w:szCs w:val="22"/>
        </w:rPr>
        <w:t xml:space="preserve">Phase 2 interface. Replaces matlab_uart_interface. Drives an SPI master to retrieve quantum random bytes from the QRNG hardware and assemble them into key and nonce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800"/>
        <w:gridCol w:w="3760"/>
      </w:tblGrid>
      <w:tr>
        <w:tc>
          <w:tcPr>
            <w:tcW w:type="dxa" w:w="23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Port</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Width</w:t>
            </w:r>
          </w:p>
        </w:tc>
        <w:tc>
          <w:tcPr>
            <w:tcW w:type="dxa" w:w="37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clk, rst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System clock</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spi_sclk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SPI clock to QRNG (mode 0, CPOL=0, CPHA=0)</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spi_mosi</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SPI master out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spi_miso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SPI master in (random bits from QRNG)</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spi_cs_n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SPI chip select (active low)</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key_out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256-bit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256 quantum-random bits → encryption key</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nonce_out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96-bit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96 quantum-random bits → nonce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data_ready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and nonce are valid</w:t>
            </w:r>
          </w:p>
        </w:tc>
      </w:tr>
    </w:tbl>
    <w:p>
      <w:r>
        <w:t xml:space="preserve"/>
      </w:r>
    </w:p>
    <w:p>
      <w:r>
        <w:rPr>
          <w:sz w:val="22"/>
          <w:szCs w:val="22"/>
        </w:rPr>
        <w:t xml:space="preserve">SPI configuration: Mode 0 (CPOL=0, CPHA=0). Clock divider configurable via generic (default: 4, giving SPI clock = system_clock / 8). 8-bit transfers per transaction. The module requests 44 bytes total (32 for key + 12 for nonce) in sequential SPI transactions.</w:t>
      </w:r>
    </w:p>
    <w:p>
      <w:r>
        <w:rPr>
          <w:sz w:val="22"/>
          <w:szCs w:val="22"/>
        </w:rPr>
        <w:t xml:space="preserve">Ports key_out, nonce_out, and data_ready are pin-compatible with matlab_uart_interface, enabling drop-in substitution.</w:t>
      </w:r>
    </w:p>
    <w:p>
      <w:r>
        <w:t xml:space="preserve"/>
      </w:r>
    </w:p>
    <w:p>
      <w:pPr>
        <w:pStyle w:val="Heading2"/>
      </w:pPr>
      <w:r>
        <w:rPr>
          <w:b/>
          <w:bCs/>
          <w:color w:val="2B5797"/>
          <w:sz w:val="26"/>
          <w:szCs w:val="26"/>
        </w:rPr>
        <w:t xml:space="preserve">4.15 uart_tx.vhd</w:t>
      </w:r>
    </w:p>
    <w:p>
      <w:r>
        <w:rPr>
          <w:sz w:val="22"/>
          <w:szCs w:val="22"/>
        </w:rPr>
        <w:t xml:space="preserve">Standard UART transmitter. Serializes 8-bit bytes with start and stop bits (8N1 format). Accepts bytes from the output_buffer and drives the TX serial 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Generic</w:t>
            </w:r>
          </w:p>
        </w:tc>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Default</w:t>
            </w:r>
          </w:p>
        </w:tc>
        <w:tc>
          <w:tcPr>
            <w:tcW w:type="dxa" w:w="43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CLK_FREQ</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200_000_000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System clock frequency in Hz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BAUD_RATE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115_200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UART baud rate</w:t>
            </w:r>
          </w:p>
        </w:tc>
      </w:tr>
    </w:tbl>
    <w:p>
      <w:r>
        <w:t xml:space="preserve"/>
      </w:r>
    </w:p>
    <w:p>
      <w:r>
        <w:rPr>
          <w:sz w:val="22"/>
          <w:szCs w:val="22"/>
        </w:rPr>
        <w:t xml:space="preserve">Baud divider: CLK_FREQ / BAUD_RATE = 200e6 / 115200 ≈ 1736 clock cycles per bit. Stored as unsigned(11 downto 0). This integer division introduces a baud rate error of &lt; 0.03%, well within UART tolerance.</w:t>
      </w:r>
    </w:p>
    <w:p>
      <w:r>
        <w:rPr>
          <w:sz w:val="22"/>
          <w:szCs w:val="22"/>
        </w:rPr>
        <w:t xml:space="preserve">Fixed point note: The baud rate divisor calculation involves a non-integer ratio. The integer approximation is acceptable here, but if a more precise rate is needed for higher baud rates, a Q16.16 fractional divider accumulator can be used (accumulate 1/divisor per cycle and transmit when accumulator overflows 1.0).</w:t>
      </w:r>
    </w:p>
    <w:p>
      <w:r>
        <w:t xml:space="preserve"/>
      </w:r>
    </w:p>
    <w:p>
      <w:pPr>
        <w:pStyle w:val="Heading2"/>
      </w:pPr>
      <w:r>
        <w:rPr>
          <w:b/>
          <w:bCs/>
          <w:color w:val="2B5797"/>
          <w:sz w:val="26"/>
          <w:szCs w:val="26"/>
        </w:rPr>
        <w:t xml:space="preserve">4.16 output_buffer.vhd</w:t>
      </w:r>
    </w:p>
    <w:p>
      <w:r>
        <w:rPr>
          <w:sz w:val="22"/>
          <w:szCs w:val="22"/>
        </w:rPr>
        <w:t xml:space="preserve">FIFO buffer between the ChaCha20 core (which outputs 512 bits at a time) and the UART TX (which consumes 8 bits at a time). Prevents data loss when the crypto core produces data faster than the serial link can transmit.</w:t>
      </w:r>
    </w:p>
    <w:p>
      <w:r>
        <w:t xml:space="preserve"/>
      </w:r>
    </w:p>
    <w:p>
      <w:r>
        <w:rPr>
          <w:sz w:val="22"/>
          <w:szCs w:val="22"/>
        </w:rPr>
        <w:t xml:space="preserve">Depth: 8 entries of 512 bits each = 4096 bits = 512 bytes of buffered ciphertext. Implemented using FPGA BRAM. At 115200 baud, draining 512 bytes takes approximately 44ms — enough buffer for continuous operation.</w:t>
      </w:r>
    </w:p>
    <w:p>
      <w:r>
        <w:rPr>
          <w:sz w:val="22"/>
          <w:szCs w:val="22"/>
        </w:rPr>
        <w:t xml:space="preserve">Interface: Write port is 512-bit wide (from crypto core). Read port is 8-bit wide (to UART TX). Width conversion is handled by an internal parallel-to-serial shift register. Status flags: full, empty, almost_full (threshold: 6 entries).</w:t>
      </w:r>
    </w:p>
    <w:p>
      <w:r>
        <w:t xml:space="preserve"/>
      </w:r>
    </w:p>
    <w:p>
      <w:pPr>
        <w:pStyle w:val="Heading2"/>
      </w:pPr>
      <w:r>
        <w:rPr>
          <w:b/>
          <w:bCs/>
          <w:color w:val="2B5797"/>
          <w:sz w:val="26"/>
          <w:szCs w:val="26"/>
        </w:rPr>
        <w:t xml:space="preserve">4.17 chacha20_top.vhd</w:t>
      </w:r>
    </w:p>
    <w:p>
      <w:r>
        <w:rPr>
          <w:sz w:val="22"/>
          <w:szCs w:val="22"/>
        </w:rPr>
        <w:t xml:space="preserve">Top-level entity instantiating and interconnecting all submodules. This is the synthesis top level for PL implementation in Vivado. In Phase 1, instantiates matlab_uart_interface. In Phase 2, instantiates spi_qrng_interface (swapped via a VHDL generic or configuration).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Port</w:t>
            </w:r>
          </w:p>
        </w:tc>
        <w:tc>
          <w:tcPr>
            <w:tcW w:type="dxa" w:w="1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Direction</w:t>
            </w:r>
          </w:p>
        </w:tc>
        <w:tc>
          <w:tcPr>
            <w:tcW w:type="dxa" w:w="53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clk</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Main system clock (200 MHz from PL PLL)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rst_n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Active-low reset from PS or board reset button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uart_rx</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UART RX from MATLAB or host PC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uart_tx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UART TX — serialized ciphertext output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spi_sclk/mosi/miso/cs_n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inout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SPI interface for QRNG (Phase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led_status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4-bit LED indicators (idle/busy/error/done)</w:t>
            </w:r>
          </w:p>
        </w:tc>
      </w:tr>
    </w:tbl>
    <w:p>
      <w:r>
        <w:t xml:space="preserve"/>
      </w:r>
    </w:p>
    <w:p>
      <w:r>
        <w:br w:type="page"/>
      </w:r>
    </w:p>
    <w:p>
      <w:pPr>
        <w:pStyle w:val="Heading1"/>
      </w:pPr>
      <w:r>
        <w:rPr>
          <w:b/>
          <w:bCs/>
          <w:color w:val="1F3864"/>
          <w:sz w:val="32"/>
          <w:szCs w:val="32"/>
        </w:rPr>
        <w:t xml:space="preserve">5. Module Hierarchy and Instantiation Tree</w:t>
      </w:r>
    </w:p>
    <w:p>
      <w:r>
        <w:t xml:space="preserve"/>
      </w:r>
    </w:p>
    <w:p>
      <w:pPr>
        <w:ind w:left="720"/>
      </w:pPr>
      <w:r>
        <w:rPr>
          <w:rFonts w:ascii="Courier New" w:cs="Courier New" w:eastAsia="Courier New" w:hAnsi="Courier New"/>
          <w:color w:val="C0392B"/>
          <w:sz w:val="18"/>
          <w:szCs w:val="18"/>
        </w:rPr>
        <w:t xml:space="preserve">chacha20_top</w:t>
      </w:r>
    </w:p>
    <w:p>
      <w:pPr>
        <w:ind w:left="720"/>
      </w:pPr>
      <w:r>
        <w:rPr>
          <w:rFonts w:ascii="Courier New" w:cs="Courier New" w:eastAsia="Courier New" w:hAnsi="Courier New"/>
          <w:color w:val="C0392B"/>
          <w:sz w:val="18"/>
          <w:szCs w:val="18"/>
        </w:rPr>
        <w:t xml:space="preserve">  ├── chacha20_pkg              (package, not entity)</w:t>
      </w:r>
    </w:p>
    <w:p>
      <w:pPr>
        <w:ind w:left="720"/>
      </w:pPr>
      <w:r>
        <w:rPr>
          <w:rFonts w:ascii="Courier New" w:cs="Courier New" w:eastAsia="Courier New" w:hAnsi="Courier New"/>
          <w:color w:val="C0392B"/>
          <w:sz w:val="18"/>
          <w:szCs w:val="18"/>
        </w:rPr>
        <w:t xml:space="preserve">  ├── matlab_uart_interface     (Phase 1) / spi_qrng_interface (Phase 2)</w:t>
      </w:r>
    </w:p>
    <w:p>
      <w:pPr>
        <w:ind w:left="720"/>
      </w:pPr>
      <w:r>
        <w:rPr>
          <w:rFonts w:ascii="Courier New" w:cs="Courier New" w:eastAsia="Courier New" w:hAnsi="Courier New"/>
          <w:color w:val="C0392B"/>
          <w:sz w:val="18"/>
          <w:szCs w:val="18"/>
        </w:rPr>
        <w:t xml:space="preserve">  ├── key_nonce_register</w:t>
      </w:r>
    </w:p>
    <w:p>
      <w:pPr>
        <w:ind w:left="720"/>
      </w:pPr>
      <w:r>
        <w:rPr>
          <w:rFonts w:ascii="Courier New" w:cs="Courier New" w:eastAsia="Courier New" w:hAnsi="Courier New"/>
          <w:color w:val="C0392B"/>
          <w:sz w:val="18"/>
          <w:szCs w:val="18"/>
        </w:rPr>
        <w:t xml:space="preserve">  ├── chacha20_state_init</w:t>
      </w:r>
    </w:p>
    <w:p>
      <w:pPr>
        <w:ind w:left="720"/>
      </w:pPr>
      <w:r>
        <w:rPr>
          <w:rFonts w:ascii="Courier New" w:cs="Courier New" w:eastAsia="Courier New" w:hAnsi="Courier New"/>
          <w:color w:val="C0392B"/>
          <w:sz w:val="18"/>
          <w:szCs w:val="18"/>
        </w:rPr>
        <w:t xml:space="preserve">  ├── round_controller</w:t>
      </w:r>
    </w:p>
    <w:p>
      <w:pPr>
        <w:ind w:left="720"/>
      </w:pPr>
      <w:r>
        <w:rPr>
          <w:rFonts w:ascii="Courier New" w:cs="Courier New" w:eastAsia="Courier New" w:hAnsi="Courier New"/>
          <w:color w:val="C0392B"/>
          <w:sz w:val="18"/>
          <w:szCs w:val="18"/>
        </w:rPr>
        <w:t xml:space="preserve">  │     └── double_round  (x1, reused 10 times via FSM)</w:t>
      </w:r>
    </w:p>
    <w:p>
      <w:pPr>
        <w:ind w:left="720"/>
      </w:pPr>
      <w:r>
        <w:rPr>
          <w:rFonts w:ascii="Courier New" w:cs="Courier New" w:eastAsia="Courier New" w:hAnsi="Courier New"/>
          <w:color w:val="C0392B"/>
          <w:sz w:val="18"/>
          <w:szCs w:val="18"/>
        </w:rPr>
        <w:t xml:space="preserve">  │           ├── quarter_round  [col0]  (a=s0,  b=s4,  c=s8,  d=s12)</w:t>
      </w:r>
    </w:p>
    <w:p>
      <w:pPr>
        <w:ind w:left="720"/>
      </w:pPr>
      <w:r>
        <w:rPr>
          <w:rFonts w:ascii="Courier New" w:cs="Courier New" w:eastAsia="Courier New" w:hAnsi="Courier New"/>
          <w:color w:val="C0392B"/>
          <w:sz w:val="18"/>
          <w:szCs w:val="18"/>
        </w:rPr>
        <w:t xml:space="preserve">  │           ├── quarter_round  [col1]  (a=s1,  b=s5,  c=s9,  d=s13)</w:t>
      </w:r>
    </w:p>
    <w:p>
      <w:pPr>
        <w:ind w:left="720"/>
      </w:pPr>
      <w:r>
        <w:rPr>
          <w:rFonts w:ascii="Courier New" w:cs="Courier New" w:eastAsia="Courier New" w:hAnsi="Courier New"/>
          <w:color w:val="C0392B"/>
          <w:sz w:val="18"/>
          <w:szCs w:val="18"/>
        </w:rPr>
        <w:t xml:space="preserve">  │           ├── quarter_round  [col2]  (a=s2,  b=s6,  c=s10, d=s14)</w:t>
      </w:r>
    </w:p>
    <w:p>
      <w:pPr>
        <w:ind w:left="720"/>
      </w:pPr>
      <w:r>
        <w:rPr>
          <w:rFonts w:ascii="Courier New" w:cs="Courier New" w:eastAsia="Courier New" w:hAnsi="Courier New"/>
          <w:color w:val="C0392B"/>
          <w:sz w:val="18"/>
          <w:szCs w:val="18"/>
        </w:rPr>
        <w:t xml:space="preserve">  │           ├── quarter_round  [col3]  (a=s3,  b=s7,  c=s11, d=s15)</w:t>
      </w:r>
    </w:p>
    <w:p>
      <w:pPr>
        <w:ind w:left="720"/>
      </w:pPr>
      <w:r>
        <w:rPr>
          <w:rFonts w:ascii="Courier New" w:cs="Courier New" w:eastAsia="Courier New" w:hAnsi="Courier New"/>
          <w:color w:val="C0392B"/>
          <w:sz w:val="18"/>
          <w:szCs w:val="18"/>
        </w:rPr>
        <w:t xml:space="preserve">  │           ├── quarter_round  [diag0] (a=s0,  b=s5,  c=s10, d=s15)</w:t>
      </w:r>
    </w:p>
    <w:p>
      <w:pPr>
        <w:ind w:left="720"/>
      </w:pPr>
      <w:r>
        <w:rPr>
          <w:rFonts w:ascii="Courier New" w:cs="Courier New" w:eastAsia="Courier New" w:hAnsi="Courier New"/>
          <w:color w:val="C0392B"/>
          <w:sz w:val="18"/>
          <w:szCs w:val="18"/>
        </w:rPr>
        <w:t xml:space="preserve">  │           ├── quarter_round  [diag1] (a=s1,  b=s6,  c=s11, d=s12)</w:t>
      </w:r>
    </w:p>
    <w:p>
      <w:pPr>
        <w:ind w:left="720"/>
      </w:pPr>
      <w:r>
        <w:rPr>
          <w:rFonts w:ascii="Courier New" w:cs="Courier New" w:eastAsia="Courier New" w:hAnsi="Courier New"/>
          <w:color w:val="C0392B"/>
          <w:sz w:val="18"/>
          <w:szCs w:val="18"/>
        </w:rPr>
        <w:t xml:space="preserve">  │           ├── quarter_round  [diag2] (a=s2,  b=s7,  c=s8,  d=s13)</w:t>
      </w:r>
    </w:p>
    <w:p>
      <w:pPr>
        <w:ind w:left="720"/>
      </w:pPr>
      <w:r>
        <w:rPr>
          <w:rFonts w:ascii="Courier New" w:cs="Courier New" w:eastAsia="Courier New" w:hAnsi="Courier New"/>
          <w:color w:val="C0392B"/>
          <w:sz w:val="18"/>
          <w:szCs w:val="18"/>
        </w:rPr>
        <w:t xml:space="preserve">  │           └── quarter_round  [diag3] (a=s3,  b=s4,  c=s9,  d=s14)</w:t>
      </w:r>
    </w:p>
    <w:p>
      <w:pPr>
        <w:ind w:left="720"/>
      </w:pPr>
      <w:r>
        <w:rPr>
          <w:rFonts w:ascii="Courier New" w:cs="Courier New" w:eastAsia="Courier New" w:hAnsi="Courier New"/>
          <w:color w:val="C0392B"/>
          <w:sz w:val="18"/>
          <w:szCs w:val="18"/>
        </w:rPr>
        <w:t xml:space="preserve">  ├── diffusion_analyzer        (simulation only)</w:t>
      </w:r>
    </w:p>
    <w:p>
      <w:pPr>
        <w:ind w:left="720"/>
      </w:pPr>
      <w:r>
        <w:rPr>
          <w:rFonts w:ascii="Courier New" w:cs="Courier New" w:eastAsia="Courier New" w:hAnsi="Courier New"/>
          <w:color w:val="C0392B"/>
          <w:sz w:val="18"/>
          <w:szCs w:val="18"/>
        </w:rPr>
        <w:t xml:space="preserve">  ├── keystream_xor</w:t>
      </w:r>
    </w:p>
    <w:p>
      <w:pPr>
        <w:ind w:left="720"/>
      </w:pPr>
      <w:r>
        <w:rPr>
          <w:rFonts w:ascii="Courier New" w:cs="Courier New" w:eastAsia="Courier New" w:hAnsi="Courier New"/>
          <w:color w:val="C0392B"/>
          <w:sz w:val="18"/>
          <w:szCs w:val="18"/>
        </w:rPr>
        <w:t xml:space="preserve">  ├── poly1305_mac</w:t>
      </w:r>
    </w:p>
    <w:p>
      <w:pPr>
        <w:ind w:left="720"/>
      </w:pPr>
      <w:r>
        <w:rPr>
          <w:rFonts w:ascii="Courier New" w:cs="Courier New" w:eastAsia="Courier New" w:hAnsi="Courier New"/>
          <w:color w:val="C0392B"/>
          <w:sz w:val="18"/>
          <w:szCs w:val="18"/>
        </w:rPr>
        <w:t xml:space="preserve">  │     └── gf_mult_130         (130-bit Karatsuba GF multiplier)</w:t>
      </w:r>
    </w:p>
    <w:p>
      <w:pPr>
        <w:ind w:left="720"/>
      </w:pPr>
      <w:r>
        <w:rPr>
          <w:rFonts w:ascii="Courier New" w:cs="Courier New" w:eastAsia="Courier New" w:hAnsi="Courier New"/>
          <w:color w:val="C0392B"/>
          <w:sz w:val="18"/>
          <w:szCs w:val="18"/>
        </w:rPr>
        <w:t xml:space="preserve">  ├── ecdh_key_exchange</w:t>
      </w:r>
    </w:p>
    <w:p>
      <w:pPr>
        <w:ind w:left="720"/>
      </w:pPr>
      <w:r>
        <w:rPr>
          <w:rFonts w:ascii="Courier New" w:cs="Courier New" w:eastAsia="Courier New" w:hAnsi="Courier New"/>
          <w:color w:val="C0392B"/>
          <w:sz w:val="18"/>
          <w:szCs w:val="18"/>
        </w:rPr>
        <w:t xml:space="preserve">  │     ├── cordic_ec_mult      (255-bit CORDIC field multiplier)</w:t>
      </w:r>
    </w:p>
    <w:p>
      <w:pPr>
        <w:ind w:left="720"/>
      </w:pPr>
      <w:r>
        <w:rPr>
          <w:rFonts w:ascii="Courier New" w:cs="Courier New" w:eastAsia="Courier New" w:hAnsi="Courier New"/>
          <w:color w:val="C0392B"/>
          <w:sz w:val="18"/>
          <w:szCs w:val="18"/>
        </w:rPr>
        <w:t xml:space="preserve">  │     ├── newton_raphson_inv  (256-bit modular inverse)</w:t>
      </w:r>
    </w:p>
    <w:p>
      <w:pPr>
        <w:ind w:left="720"/>
      </w:pPr>
      <w:r>
        <w:rPr>
          <w:rFonts w:ascii="Courier New" w:cs="Courier New" w:eastAsia="Courier New" w:hAnsi="Courier New"/>
          <w:color w:val="C0392B"/>
          <w:sz w:val="18"/>
          <w:szCs w:val="18"/>
        </w:rPr>
        <w:t xml:space="preserve">  │     ├── point_add           (Montgomery form point addition)</w:t>
      </w:r>
    </w:p>
    <w:p>
      <w:pPr>
        <w:ind w:left="720"/>
      </w:pPr>
      <w:r>
        <w:rPr>
          <w:rFonts w:ascii="Courier New" w:cs="Courier New" w:eastAsia="Courier New" w:hAnsi="Courier New"/>
          <w:color w:val="C0392B"/>
          <w:sz w:val="18"/>
          <w:szCs w:val="18"/>
        </w:rPr>
        <w:t xml:space="preserve">  │     └── point_double        (Montgomery form point doubling)</w:t>
      </w:r>
    </w:p>
    <w:p>
      <w:pPr>
        <w:ind w:left="720"/>
      </w:pPr>
      <w:r>
        <w:rPr>
          <w:rFonts w:ascii="Courier New" w:cs="Courier New" w:eastAsia="Courier New" w:hAnsi="Courier New"/>
          <w:color w:val="C0392B"/>
          <w:sz w:val="18"/>
          <w:szCs w:val="18"/>
        </w:rPr>
        <w:t xml:space="preserve">  ├── output_buffer</w:t>
      </w:r>
    </w:p>
    <w:p>
      <w:pPr>
        <w:ind w:left="720"/>
      </w:pPr>
      <w:r>
        <w:rPr>
          <w:rFonts w:ascii="Courier New" w:cs="Courier New" w:eastAsia="Courier New" w:hAnsi="Courier New"/>
          <w:color w:val="C0392B"/>
          <w:sz w:val="18"/>
          <w:szCs w:val="18"/>
        </w:rPr>
        <w:t xml:space="preserve">  └── uart_tx</w:t>
      </w:r>
    </w:p>
    <w:p>
      <w:r>
        <w:t xml:space="preserve"/>
      </w:r>
    </w:p>
    <w:p>
      <w:r>
        <w:br w:type="page"/>
      </w:r>
    </w:p>
    <w:p>
      <w:pPr>
        <w:pStyle w:val="Heading1"/>
      </w:pPr>
      <w:r>
        <w:rPr>
          <w:b/>
          <w:bCs/>
          <w:color w:val="1F3864"/>
          <w:sz w:val="32"/>
          <w:szCs w:val="32"/>
        </w:rPr>
        <w:t xml:space="preserve">6. Resource Estimates (ZCU106 XCZU7EV)</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680"/>
      </w:tblGrid>
      <w:tr>
        <w:tc>
          <w:tcPr>
            <w:tcW w:type="dxa" w:w="3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Module</w:t>
            </w:r>
          </w:p>
        </w:tc>
        <w:tc>
          <w:tcPr>
            <w:tcW w:type="dxa" w:w="1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LUTs (est.)</w:t>
            </w:r>
          </w:p>
        </w:tc>
        <w:tc>
          <w:tcPr>
            <w:tcW w:type="dxa" w:w="1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FFs (est.)</w:t>
            </w:r>
          </w:p>
        </w:tc>
        <w:tc>
          <w:tcPr>
            <w:tcW w:type="dxa" w:w="1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BRAM</w:t>
            </w:r>
          </w:p>
        </w:tc>
        <w:tc>
          <w:tcPr>
            <w:tcW w:type="dxa" w:w="168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DSP48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quarter_round (x8)</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double_round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round_controller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3,400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8,200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chacha20_state_init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keystream_xor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512</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poly1305_mac + gf_mult_130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cordic_ec_mult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8,000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6,000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newton_raphson_inv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ecdh_key_exchange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12,000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9,000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output_buffer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uart_tx + rx</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diffusion_analyzer (sim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TOTAL (without sim module)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~37,000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~30,000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ZCU106 Available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504,000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1,008,000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1,728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Utilization %</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~7.3%</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~3.5%</w:t>
            </w:r>
          </w:p>
        </w:tc>
      </w:tr>
    </w:tbl>
    <w:p>
      <w:r>
        <w:t xml:space="preserve"/>
      </w:r>
    </w:p>
    <w:p>
      <w:r>
        <w:br w:type="page"/>
      </w:r>
    </w:p>
    <w:p>
      <w:pPr>
        <w:pStyle w:val="Heading1"/>
      </w:pPr>
      <w:r>
        <w:rPr>
          <w:b/>
          <w:bCs/>
          <w:color w:val="1F3864"/>
          <w:sz w:val="32"/>
          <w:szCs w:val="32"/>
        </w:rPr>
        <w:t xml:space="preserve">7. Development Phases and Build Order</w:t>
      </w:r>
    </w:p>
    <w:p>
      <w:pPr>
        <w:pStyle w:val="Heading2"/>
      </w:pPr>
      <w:r>
        <w:rPr>
          <w:b/>
          <w:bCs/>
          <w:color w:val="2B5797"/>
          <w:sz w:val="26"/>
          <w:szCs w:val="26"/>
        </w:rPr>
        <w:t xml:space="preserve">Phase 1 — Core ChaCha20 (Weeks 1-3)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Step</w:t>
            </w:r>
          </w:p>
        </w:tc>
        <w:tc>
          <w:tcPr>
            <w:tcW w:type="dxa" w:w="3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Module</w:t>
            </w:r>
          </w:p>
        </w:tc>
        <w:tc>
          <w:tcPr>
            <w:tcW w:type="dxa" w:w="5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Milestone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chacha20_pkg.vhd</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Package compiles, types and constants available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quarter_round.vhd + tb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RFC 7539 S2.1.1 test vector passes in simulation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double_round.vhd + tb</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20-round test vector passes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round_controller.vhd + tb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 function produces correct keystream</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chacha20_state_init.vhd</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State matrix matches RFC 7539 Appendix 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keystream_xor.vhd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Plaintext correctly encrypted and decrypted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Vivado synthesis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Core synthesizes at 200MHz, resource report reviewed</w:t>
            </w:r>
          </w:p>
        </w:tc>
      </w:tr>
    </w:tbl>
    <w:p>
      <w:r>
        <w:t xml:space="preserve"/>
      </w:r>
    </w:p>
    <w:p>
      <w:pPr>
        <w:pStyle w:val="Heading2"/>
      </w:pPr>
      <w:r>
        <w:rPr>
          <w:b/>
          <w:bCs/>
          <w:color w:val="2B5797"/>
          <w:sz w:val="26"/>
          <w:szCs w:val="26"/>
        </w:rPr>
        <w:t xml:space="preserve">Phase 2 — Output and MATLAB Interface (Weeks 4-5)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Step</w:t>
            </w:r>
          </w:p>
        </w:tc>
        <w:tc>
          <w:tcPr>
            <w:tcW w:type="dxa" w:w="3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Module</w:t>
            </w:r>
          </w:p>
        </w:tc>
        <w:tc>
          <w:tcPr>
            <w:tcW w:type="dxa" w:w="5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Milestone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uart_tx.vhd</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Byte transmission verified on logic analyzer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output_buffer.vhd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512-bit to 8-bit FIFO verified in simulation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matlab_uart_interface.vhd</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MATLAB script sends key+data, FPGA encrypts, UART TX confirmed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chacha20_top.vhd (Phase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end-to-end test: MATLAB → FPGA → encrypted UART output</w:t>
            </w:r>
          </w:p>
        </w:tc>
      </w:tr>
    </w:tbl>
    <w:p>
      <w:r>
        <w:t xml:space="preserve"/>
      </w:r>
    </w:p>
    <w:p>
      <w:pPr>
        <w:pStyle w:val="Heading2"/>
      </w:pPr>
      <w:r>
        <w:rPr>
          <w:b/>
          <w:bCs/>
          <w:color w:val="2B5797"/>
          <w:sz w:val="26"/>
          <w:szCs w:val="26"/>
        </w:rPr>
        <w:t xml:space="preserve">Phase 3 — Authentication and Advanced Math (Weeks 6-9)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Step</w:t>
            </w:r>
          </w:p>
        </w:tc>
        <w:tc>
          <w:tcPr>
            <w:tcW w:type="dxa" w:w="3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Module</w:t>
            </w:r>
          </w:p>
        </w:tc>
        <w:tc>
          <w:tcPr>
            <w:tcW w:type="dxa" w:w="5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Milestone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poly1305_mac.vhd + gf_mult_130</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RFC 8439 Poly1305 test vectors 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cordic_ec_mult.vhd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Field multiplication matches software reference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newton_raphson_inv.vhd</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Modular inverse correct for 100 random test cases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ecdh_key_exchange.vhd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X25519 shared secret matches RFC 7748 test vector</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diffusion_analyzer.vhd</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Avalanche coefficient ≥ 0.49 after round 8</w:t>
            </w:r>
          </w:p>
        </w:tc>
      </w:tr>
    </w:tbl>
    <w:p>
      <w:r>
        <w:t xml:space="preserve"/>
      </w:r>
    </w:p>
    <w:p>
      <w:pPr>
        <w:pStyle w:val="Heading2"/>
      </w:pPr>
      <w:r>
        <w:rPr>
          <w:b/>
          <w:bCs/>
          <w:color w:val="2B5797"/>
          <w:sz w:val="26"/>
          <w:szCs w:val="26"/>
        </w:rPr>
        <w:t xml:space="preserve">Phase 4 — QRNG Integration (Week 10+, when hardware available)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Step</w:t>
            </w:r>
          </w:p>
        </w:tc>
        <w:tc>
          <w:tcPr>
            <w:tcW w:type="dxa" w:w="3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Module</w:t>
            </w:r>
          </w:p>
        </w:tc>
        <w:tc>
          <w:tcPr>
            <w:tcW w:type="dxa" w:w="5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Milestone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spi_qrng_interface.vhd</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SPI master reads random bytes from QRNG hardware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chacha20_top.vhd (Phase 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Drop-in replacement verified, system operates identically to Phase 1</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Full system test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100% random keys from QRNG, ciphertext verified on host PC</w:t>
            </w:r>
          </w:p>
        </w:tc>
      </w:tr>
    </w:tbl>
    <w:p>
      <w:r>
        <w:t xml:space="preserve"/>
      </w:r>
    </w:p>
    <w:p>
      <w:r>
        <w:br w:type="page"/>
      </w:r>
    </w:p>
    <w:p>
      <w:pPr>
        <w:pStyle w:val="Heading1"/>
      </w:pPr>
      <w:r>
        <w:rPr>
          <w:b/>
          <w:bCs/>
          <w:color w:val="1F3864"/>
          <w:sz w:val="32"/>
          <w:szCs w:val="32"/>
        </w:rPr>
        <w:t xml:space="preserve">8. Testbench and Verification Strategy</w:t>
      </w:r>
    </w:p>
    <w:p>
      <w:pPr>
        <w:pStyle w:val="Heading2"/>
      </w:pPr>
      <w:r>
        <w:rPr>
          <w:b/>
          <w:bCs/>
          <w:color w:val="2B5797"/>
          <w:sz w:val="26"/>
          <w:szCs w:val="26"/>
        </w:rPr>
        <w:t xml:space="preserve">8.1 RFC Test Vectors</w:t>
      </w:r>
    </w:p>
    <w:p>
      <w:r>
        <w:rPr>
          <w:sz w:val="22"/>
          <w:szCs w:val="22"/>
        </w:rPr>
        <w:t xml:space="preserve">Every core cryptographic module must pass the official RFC test vectors before hardware deployment: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Module</w:t>
            </w:r>
          </w:p>
        </w:tc>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RFC Reference</w:t>
            </w:r>
          </w:p>
        </w:tc>
        <w:tc>
          <w:tcPr>
            <w:tcW w:type="dxa" w:w="40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Test Vector Source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quarter_round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RFC 7539 Section 2.1.1</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Input/output word set provided in RFC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chacha20 block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RFC 7539 Appendix A.1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512-bit keystream block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ChaCha20 encrypt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RFC 7539 Appendix A.2</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Sunscreen test message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Poly1305 MAC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RFC 8439 Appendix A.3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Multiple message test cases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ChaCha20-Poly1305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RFC 8439 Appendix A.5</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Combined AEAD test vectors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X25519 ECDH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RFC 7748 Section 6.1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Alice/Bob key exchange test</w:t>
            </w:r>
          </w:p>
        </w:tc>
      </w:tr>
    </w:tbl>
    <w:p>
      <w:r>
        <w:t xml:space="preserve"/>
      </w:r>
    </w:p>
    <w:p>
      <w:pPr>
        <w:pStyle w:val="Heading2"/>
      </w:pPr>
      <w:r>
        <w:rPr>
          <w:b/>
          <w:bCs/>
          <w:color w:val="2B5797"/>
          <w:sz w:val="26"/>
          <w:szCs w:val="26"/>
        </w:rPr>
        <w:t xml:space="preserve">8.2 Simulation Methodology</w:t>
      </w:r>
    </w:p>
    <w:p>
      <w:pPr>
        <w:pStyle w:val="ListParagraph"/>
        <w:numPr>
          <w:ilvl w:val="0"/>
          <w:numId w:val="2"/>
        </w:numPr>
      </w:pPr>
      <w:r>
        <w:rPr>
          <w:sz w:val="22"/>
          <w:szCs w:val="22"/>
        </w:rPr>
        <w:t xml:space="preserve">Simulate each module individually with dedicated testbench before integrating</w:t>
      </w:r>
    </w:p>
    <w:p>
      <w:pPr>
        <w:pStyle w:val="ListParagraph"/>
        <w:numPr>
          <w:ilvl w:val="0"/>
          <w:numId w:val="2"/>
        </w:numPr>
      </w:pPr>
      <w:r>
        <w:rPr>
          <w:sz w:val="22"/>
          <w:szCs w:val="22"/>
        </w:rPr>
        <w:t xml:space="preserve">Use GHDL (open source) or Vivado Simulator for RTL simulation</w:t>
      </w:r>
    </w:p>
    <w:p>
      <w:pPr>
        <w:pStyle w:val="ListParagraph"/>
        <w:numPr>
          <w:ilvl w:val="0"/>
          <w:numId w:val="2"/>
        </w:numPr>
      </w:pPr>
      <w:r>
        <w:rPr>
          <w:sz w:val="22"/>
          <w:szCs w:val="22"/>
        </w:rPr>
        <w:t xml:space="preserve">Compare all outputs against Python reference implementation (PyCryptodome)</w:t>
      </w:r>
    </w:p>
    <w:p>
      <w:pPr>
        <w:pStyle w:val="ListParagraph"/>
        <w:numPr>
          <w:ilvl w:val="0"/>
          <w:numId w:val="2"/>
        </w:numPr>
      </w:pPr>
      <w:r>
        <w:rPr>
          <w:sz w:val="22"/>
          <w:szCs w:val="22"/>
        </w:rPr>
        <w:t xml:space="preserve">Toggle coverage analysis to ensure all FSM states and transitions are exercised</w:t>
      </w:r>
    </w:p>
    <w:p>
      <w:pPr>
        <w:pStyle w:val="ListParagraph"/>
        <w:numPr>
          <w:ilvl w:val="0"/>
          <w:numId w:val="2"/>
        </w:numPr>
      </w:pPr>
      <w:r>
        <w:rPr>
          <w:sz w:val="22"/>
          <w:szCs w:val="22"/>
        </w:rPr>
        <w:t xml:space="preserve">Run 10,000 random test cases for the CORDIC and Newton-Raphson modules</w:t>
      </w:r>
    </w:p>
    <w:p>
      <w:r>
        <w:t xml:space="preserve"/>
      </w:r>
    </w:p>
    <w:p>
      <w:r>
        <w:br w:type="page"/>
      </w:r>
    </w:p>
    <w:p>
      <w:pPr>
        <w:pStyle w:val="Heading1"/>
      </w:pPr>
      <w:r>
        <w:rPr>
          <w:b/>
          <w:bCs/>
          <w:color w:val="1F3864"/>
          <w:sz w:val="32"/>
          <w:szCs w:val="32"/>
        </w:rPr>
        <w:t xml:space="preserve">9. File Structure</w:t>
      </w:r>
    </w:p>
    <w:p>
      <w:r>
        <w:t xml:space="preserve"/>
      </w:r>
    </w:p>
    <w:p>
      <w:pPr>
        <w:ind w:left="720"/>
      </w:pPr>
      <w:r>
        <w:rPr>
          <w:rFonts w:ascii="Courier New" w:cs="Courier New" w:eastAsia="Courier New" w:hAnsi="Courier New"/>
          <w:color w:val="C0392B"/>
          <w:sz w:val="18"/>
          <w:szCs w:val="18"/>
        </w:rPr>
        <w:t xml:space="preserve">chacha20_fpga/</w:t>
      </w:r>
    </w:p>
    <w:p>
      <w:pPr>
        <w:ind w:left="720"/>
      </w:pPr>
      <w:r>
        <w:rPr>
          <w:rFonts w:ascii="Courier New" w:cs="Courier New" w:eastAsia="Courier New" w:hAnsi="Courier New"/>
          <w:color w:val="C0392B"/>
          <w:sz w:val="18"/>
          <w:szCs w:val="18"/>
        </w:rPr>
        <w:t xml:space="preserve">  src/</w:t>
      </w:r>
    </w:p>
    <w:p>
      <w:pPr>
        <w:ind w:left="720"/>
      </w:pPr>
      <w:r>
        <w:rPr>
          <w:rFonts w:ascii="Courier New" w:cs="Courier New" w:eastAsia="Courier New" w:hAnsi="Courier New"/>
          <w:color w:val="C0392B"/>
          <w:sz w:val="18"/>
          <w:szCs w:val="18"/>
        </w:rPr>
        <w:t xml:space="preserve">    chacha20_pkg.vhd</w:t>
      </w:r>
    </w:p>
    <w:p>
      <w:pPr>
        <w:ind w:left="720"/>
      </w:pPr>
      <w:r>
        <w:rPr>
          <w:rFonts w:ascii="Courier New" w:cs="Courier New" w:eastAsia="Courier New" w:hAnsi="Courier New"/>
          <w:color w:val="C0392B"/>
          <w:sz w:val="18"/>
          <w:szCs w:val="18"/>
        </w:rPr>
        <w:t xml:space="preserve">    quarter_round.vhd</w:t>
      </w:r>
    </w:p>
    <w:p>
      <w:pPr>
        <w:ind w:left="720"/>
      </w:pPr>
      <w:r>
        <w:rPr>
          <w:rFonts w:ascii="Courier New" w:cs="Courier New" w:eastAsia="Courier New" w:hAnsi="Courier New"/>
          <w:color w:val="C0392B"/>
          <w:sz w:val="18"/>
          <w:szCs w:val="18"/>
        </w:rPr>
        <w:t xml:space="preserve">    double_round.vhd</w:t>
      </w:r>
    </w:p>
    <w:p>
      <w:pPr>
        <w:ind w:left="720"/>
      </w:pPr>
      <w:r>
        <w:rPr>
          <w:rFonts w:ascii="Courier New" w:cs="Courier New" w:eastAsia="Courier New" w:hAnsi="Courier New"/>
          <w:color w:val="C0392B"/>
          <w:sz w:val="18"/>
          <w:szCs w:val="18"/>
        </w:rPr>
        <w:t xml:space="preserve">    round_controller.vhd</w:t>
      </w:r>
    </w:p>
    <w:p>
      <w:pPr>
        <w:ind w:left="720"/>
      </w:pPr>
      <w:r>
        <w:rPr>
          <w:rFonts w:ascii="Courier New" w:cs="Courier New" w:eastAsia="Courier New" w:hAnsi="Courier New"/>
          <w:color w:val="C0392B"/>
          <w:sz w:val="18"/>
          <w:szCs w:val="18"/>
        </w:rPr>
        <w:t xml:space="preserve">    chacha20_state_init.vhd</w:t>
      </w:r>
    </w:p>
    <w:p>
      <w:pPr>
        <w:ind w:left="720"/>
      </w:pPr>
      <w:r>
        <w:rPr>
          <w:rFonts w:ascii="Courier New" w:cs="Courier New" w:eastAsia="Courier New" w:hAnsi="Courier New"/>
          <w:color w:val="C0392B"/>
          <w:sz w:val="18"/>
          <w:szCs w:val="18"/>
        </w:rPr>
        <w:t xml:space="preserve">    keystream_xor.vhd</w:t>
      </w:r>
    </w:p>
    <w:p>
      <w:pPr>
        <w:ind w:left="720"/>
      </w:pPr>
      <w:r>
        <w:rPr>
          <w:rFonts w:ascii="Courier New" w:cs="Courier New" w:eastAsia="Courier New" w:hAnsi="Courier New"/>
          <w:color w:val="C0392B"/>
          <w:sz w:val="18"/>
          <w:szCs w:val="18"/>
        </w:rPr>
        <w:t xml:space="preserve">    diffusion_analyzer.vhd</w:t>
      </w:r>
    </w:p>
    <w:p>
      <w:pPr>
        <w:ind w:left="720"/>
      </w:pPr>
      <w:r>
        <w:rPr>
          <w:rFonts w:ascii="Courier New" w:cs="Courier New" w:eastAsia="Courier New" w:hAnsi="Courier New"/>
          <w:color w:val="C0392B"/>
          <w:sz w:val="18"/>
          <w:szCs w:val="18"/>
        </w:rPr>
        <w:t xml:space="preserve">    poly1305_mac.vhd</w:t>
      </w:r>
    </w:p>
    <w:p>
      <w:pPr>
        <w:ind w:left="720"/>
      </w:pPr>
      <w:r>
        <w:rPr>
          <w:rFonts w:ascii="Courier New" w:cs="Courier New" w:eastAsia="Courier New" w:hAnsi="Courier New"/>
          <w:color w:val="C0392B"/>
          <w:sz w:val="18"/>
          <w:szCs w:val="18"/>
        </w:rPr>
        <w:t xml:space="preserve">    gf_mult_130.vhd</w:t>
      </w:r>
    </w:p>
    <w:p>
      <w:pPr>
        <w:ind w:left="720"/>
      </w:pPr>
      <w:r>
        <w:rPr>
          <w:rFonts w:ascii="Courier New" w:cs="Courier New" w:eastAsia="Courier New" w:hAnsi="Courier New"/>
          <w:color w:val="C0392B"/>
          <w:sz w:val="18"/>
          <w:szCs w:val="18"/>
        </w:rPr>
        <w:t xml:space="preserve">    cordic_ec_mult.vhd</w:t>
      </w:r>
    </w:p>
    <w:p>
      <w:pPr>
        <w:ind w:left="720"/>
      </w:pPr>
      <w:r>
        <w:rPr>
          <w:rFonts w:ascii="Courier New" w:cs="Courier New" w:eastAsia="Courier New" w:hAnsi="Courier New"/>
          <w:color w:val="C0392B"/>
          <w:sz w:val="18"/>
          <w:szCs w:val="18"/>
        </w:rPr>
        <w:t xml:space="preserve">    newton_raphson_inv.vhd</w:t>
      </w:r>
    </w:p>
    <w:p>
      <w:pPr>
        <w:ind w:left="720"/>
      </w:pPr>
      <w:r>
        <w:rPr>
          <w:rFonts w:ascii="Courier New" w:cs="Courier New" w:eastAsia="Courier New" w:hAnsi="Courier New"/>
          <w:color w:val="C0392B"/>
          <w:sz w:val="18"/>
          <w:szCs w:val="18"/>
        </w:rPr>
        <w:t xml:space="preserve">    ecdh_key_exchange.vhd</w:t>
      </w:r>
    </w:p>
    <w:p>
      <w:pPr>
        <w:ind w:left="720"/>
      </w:pPr>
      <w:r>
        <w:rPr>
          <w:rFonts w:ascii="Courier New" w:cs="Courier New" w:eastAsia="Courier New" w:hAnsi="Courier New"/>
          <w:color w:val="C0392B"/>
          <w:sz w:val="18"/>
          <w:szCs w:val="18"/>
        </w:rPr>
        <w:t xml:space="preserve">    point_add.vhd</w:t>
      </w:r>
    </w:p>
    <w:p>
      <w:pPr>
        <w:ind w:left="720"/>
      </w:pPr>
      <w:r>
        <w:rPr>
          <w:rFonts w:ascii="Courier New" w:cs="Courier New" w:eastAsia="Courier New" w:hAnsi="Courier New"/>
          <w:color w:val="C0392B"/>
          <w:sz w:val="18"/>
          <w:szCs w:val="18"/>
        </w:rPr>
        <w:t xml:space="preserve">    point_double.vhd</w:t>
      </w:r>
    </w:p>
    <w:p>
      <w:pPr>
        <w:ind w:left="720"/>
      </w:pPr>
      <w:r>
        <w:rPr>
          <w:rFonts w:ascii="Courier New" w:cs="Courier New" w:eastAsia="Courier New" w:hAnsi="Courier New"/>
          <w:color w:val="C0392B"/>
          <w:sz w:val="18"/>
          <w:szCs w:val="18"/>
        </w:rPr>
        <w:t xml:space="preserve">    key_nonce_register.vhd</w:t>
      </w:r>
    </w:p>
    <w:p>
      <w:pPr>
        <w:ind w:left="720"/>
      </w:pPr>
      <w:r>
        <w:rPr>
          <w:rFonts w:ascii="Courier New" w:cs="Courier New" w:eastAsia="Courier New" w:hAnsi="Courier New"/>
          <w:color w:val="C0392B"/>
          <w:sz w:val="18"/>
          <w:szCs w:val="18"/>
        </w:rPr>
        <w:t xml:space="preserve">    matlab_uart_interface.vhd</w:t>
      </w:r>
    </w:p>
    <w:p>
      <w:pPr>
        <w:ind w:left="720"/>
      </w:pPr>
      <w:r>
        <w:rPr>
          <w:rFonts w:ascii="Courier New" w:cs="Courier New" w:eastAsia="Courier New" w:hAnsi="Courier New"/>
          <w:color w:val="C0392B"/>
          <w:sz w:val="18"/>
          <w:szCs w:val="18"/>
        </w:rPr>
        <w:t xml:space="preserve">    spi_qrng_interface.vhd</w:t>
      </w:r>
    </w:p>
    <w:p>
      <w:pPr>
        <w:ind w:left="720"/>
      </w:pPr>
      <w:r>
        <w:rPr>
          <w:rFonts w:ascii="Courier New" w:cs="Courier New" w:eastAsia="Courier New" w:hAnsi="Courier New"/>
          <w:color w:val="C0392B"/>
          <w:sz w:val="18"/>
          <w:szCs w:val="18"/>
        </w:rPr>
        <w:t xml:space="preserve">    uart_tx.vhd</w:t>
      </w:r>
    </w:p>
    <w:p>
      <w:pPr>
        <w:ind w:left="720"/>
      </w:pPr>
      <w:r>
        <w:rPr>
          <w:rFonts w:ascii="Courier New" w:cs="Courier New" w:eastAsia="Courier New" w:hAnsi="Courier New"/>
          <w:color w:val="C0392B"/>
          <w:sz w:val="18"/>
          <w:szCs w:val="18"/>
        </w:rPr>
        <w:t xml:space="preserve">    output_buffer.vhd</w:t>
      </w:r>
    </w:p>
    <w:p>
      <w:pPr>
        <w:ind w:left="720"/>
      </w:pPr>
      <w:r>
        <w:rPr>
          <w:rFonts w:ascii="Courier New" w:cs="Courier New" w:eastAsia="Courier New" w:hAnsi="Courier New"/>
          <w:color w:val="C0392B"/>
          <w:sz w:val="18"/>
          <w:szCs w:val="18"/>
        </w:rPr>
        <w:t xml:space="preserve">    chacha20_top.vhd</w:t>
      </w:r>
    </w:p>
    <w:p>
      <w:pPr>
        <w:ind w:left="720"/>
      </w:pPr>
      <w:r>
        <w:rPr>
          <w:rFonts w:ascii="Courier New" w:cs="Courier New" w:eastAsia="Courier New" w:hAnsi="Courier New"/>
          <w:color w:val="C0392B"/>
          <w:sz w:val="18"/>
          <w:szCs w:val="18"/>
        </w:rPr>
        <w:t xml:space="preserve">  sim/</w:t>
      </w:r>
    </w:p>
    <w:p>
      <w:pPr>
        <w:ind w:left="720"/>
      </w:pPr>
      <w:r>
        <w:rPr>
          <w:rFonts w:ascii="Courier New" w:cs="Courier New" w:eastAsia="Courier New" w:hAnsi="Courier New"/>
          <w:color w:val="C0392B"/>
          <w:sz w:val="18"/>
          <w:szCs w:val="18"/>
        </w:rPr>
        <w:t xml:space="preserve">    tb_quarter_round.vhd</w:t>
      </w:r>
    </w:p>
    <w:p>
      <w:pPr>
        <w:ind w:left="720"/>
      </w:pPr>
      <w:r>
        <w:rPr>
          <w:rFonts w:ascii="Courier New" w:cs="Courier New" w:eastAsia="Courier New" w:hAnsi="Courier New"/>
          <w:color w:val="C0392B"/>
          <w:sz w:val="18"/>
          <w:szCs w:val="18"/>
        </w:rPr>
        <w:t xml:space="preserve">    tb_double_round.vhd</w:t>
      </w:r>
    </w:p>
    <w:p>
      <w:pPr>
        <w:ind w:left="720"/>
      </w:pPr>
      <w:r>
        <w:rPr>
          <w:rFonts w:ascii="Courier New" w:cs="Courier New" w:eastAsia="Courier New" w:hAnsi="Courier New"/>
          <w:color w:val="C0392B"/>
          <w:sz w:val="18"/>
          <w:szCs w:val="18"/>
        </w:rPr>
        <w:t xml:space="preserve">    tb_round_controller.vhd</w:t>
      </w:r>
    </w:p>
    <w:p>
      <w:pPr>
        <w:ind w:left="720"/>
      </w:pPr>
      <w:r>
        <w:rPr>
          <w:rFonts w:ascii="Courier New" w:cs="Courier New" w:eastAsia="Courier New" w:hAnsi="Courier New"/>
          <w:color w:val="C0392B"/>
          <w:sz w:val="18"/>
          <w:szCs w:val="18"/>
        </w:rPr>
        <w:t xml:space="preserve">    tb_poly1305_mac.vhd</w:t>
      </w:r>
    </w:p>
    <w:p>
      <w:pPr>
        <w:ind w:left="720"/>
      </w:pPr>
      <w:r>
        <w:rPr>
          <w:rFonts w:ascii="Courier New" w:cs="Courier New" w:eastAsia="Courier New" w:hAnsi="Courier New"/>
          <w:color w:val="C0392B"/>
          <w:sz w:val="18"/>
          <w:szCs w:val="18"/>
        </w:rPr>
        <w:t xml:space="preserve">    tb_cordic_ec_mult.vhd</w:t>
      </w:r>
    </w:p>
    <w:p>
      <w:pPr>
        <w:ind w:left="720"/>
      </w:pPr>
      <w:r>
        <w:rPr>
          <w:rFonts w:ascii="Courier New" w:cs="Courier New" w:eastAsia="Courier New" w:hAnsi="Courier New"/>
          <w:color w:val="C0392B"/>
          <w:sz w:val="18"/>
          <w:szCs w:val="18"/>
        </w:rPr>
        <w:t xml:space="preserve">    tb_newton_raphson_inv.vhd</w:t>
      </w:r>
    </w:p>
    <w:p>
      <w:pPr>
        <w:ind w:left="720"/>
      </w:pPr>
      <w:r>
        <w:rPr>
          <w:rFonts w:ascii="Courier New" w:cs="Courier New" w:eastAsia="Courier New" w:hAnsi="Courier New"/>
          <w:color w:val="C0392B"/>
          <w:sz w:val="18"/>
          <w:szCs w:val="18"/>
        </w:rPr>
        <w:t xml:space="preserve">    tb_ecdh_key_exchange.vhd</w:t>
      </w:r>
    </w:p>
    <w:p>
      <w:pPr>
        <w:ind w:left="720"/>
      </w:pPr>
      <w:r>
        <w:rPr>
          <w:rFonts w:ascii="Courier New" w:cs="Courier New" w:eastAsia="Courier New" w:hAnsi="Courier New"/>
          <w:color w:val="C0392B"/>
          <w:sz w:val="18"/>
          <w:szCs w:val="18"/>
        </w:rPr>
        <w:t xml:space="preserve">    tb_chacha20_top.vhd</w:t>
      </w:r>
    </w:p>
    <w:p>
      <w:pPr>
        <w:ind w:left="720"/>
      </w:pPr>
      <w:r>
        <w:rPr>
          <w:rFonts w:ascii="Courier New" w:cs="Courier New" w:eastAsia="Courier New" w:hAnsi="Courier New"/>
          <w:color w:val="C0392B"/>
          <w:sz w:val="18"/>
          <w:szCs w:val="18"/>
        </w:rPr>
        <w:t xml:space="preserve">  matlab/</w:t>
      </w:r>
    </w:p>
    <w:p>
      <w:pPr>
        <w:ind w:left="720"/>
      </w:pPr>
      <w:r>
        <w:rPr>
          <w:rFonts w:ascii="Courier New" w:cs="Courier New" w:eastAsia="Courier New" w:hAnsi="Courier New"/>
          <w:color w:val="C0392B"/>
          <w:sz w:val="18"/>
          <w:szCs w:val="18"/>
        </w:rPr>
        <w:t xml:space="preserve">    gen_key_nonce.m</w:t>
      </w:r>
    </w:p>
    <w:p>
      <w:pPr>
        <w:ind w:left="720"/>
      </w:pPr>
      <w:r>
        <w:rPr>
          <w:rFonts w:ascii="Courier New" w:cs="Courier New" w:eastAsia="Courier New" w:hAnsi="Courier New"/>
          <w:color w:val="C0392B"/>
          <w:sz w:val="18"/>
          <w:szCs w:val="18"/>
        </w:rPr>
        <w:t xml:space="preserve">    send_to_fpga.m</w:t>
      </w:r>
    </w:p>
    <w:p>
      <w:pPr>
        <w:ind w:left="720"/>
      </w:pPr>
      <w:r>
        <w:rPr>
          <w:rFonts w:ascii="Courier New" w:cs="Courier New" w:eastAsia="Courier New" w:hAnsi="Courier New"/>
          <w:color w:val="C0392B"/>
          <w:sz w:val="18"/>
          <w:szCs w:val="18"/>
        </w:rPr>
        <w:t xml:space="preserve">    verify_output.m</w:t>
      </w:r>
    </w:p>
    <w:p>
      <w:pPr>
        <w:ind w:left="720"/>
      </w:pPr>
      <w:r>
        <w:rPr>
          <w:rFonts w:ascii="Courier New" w:cs="Courier New" w:eastAsia="Courier New" w:hAnsi="Courier New"/>
          <w:color w:val="C0392B"/>
          <w:sz w:val="18"/>
          <w:szCs w:val="18"/>
        </w:rPr>
        <w:t xml:space="preserve">  constraints/</w:t>
      </w:r>
    </w:p>
    <w:p>
      <w:pPr>
        <w:ind w:left="720"/>
      </w:pPr>
      <w:r>
        <w:rPr>
          <w:rFonts w:ascii="Courier New" w:cs="Courier New" w:eastAsia="Courier New" w:hAnsi="Courier New"/>
          <w:color w:val="C0392B"/>
          <w:sz w:val="18"/>
          <w:szCs w:val="18"/>
        </w:rPr>
        <w:t xml:space="preserve">    zcu106_pins.xdc</w:t>
      </w:r>
    </w:p>
    <w:p>
      <w:pPr>
        <w:ind w:left="720"/>
      </w:pPr>
      <w:r>
        <w:rPr>
          <w:rFonts w:ascii="Courier New" w:cs="Courier New" w:eastAsia="Courier New" w:hAnsi="Courier New"/>
          <w:color w:val="C0392B"/>
          <w:sz w:val="18"/>
          <w:szCs w:val="18"/>
        </w:rPr>
        <w:t xml:space="preserve">  vivado/</w:t>
      </w:r>
    </w:p>
    <w:p>
      <w:pPr>
        <w:ind w:left="720"/>
      </w:pPr>
      <w:r>
        <w:rPr>
          <w:rFonts w:ascii="Courier New" w:cs="Courier New" w:eastAsia="Courier New" w:hAnsi="Courier New"/>
          <w:color w:val="C0392B"/>
          <w:sz w:val="18"/>
          <w:szCs w:val="18"/>
        </w:rPr>
        <w:t xml:space="preserve">    chacha20_project.xpr</w:t>
      </w:r>
    </w:p>
    <w:p>
      <w:r>
        <w:t xml:space="preserve"/>
      </w:r>
    </w:p>
    <w:p>
      <w:r>
        <w:br w:type="page"/>
      </w:r>
    </w:p>
    <w:p>
      <w:pPr>
        <w:pStyle w:val="Heading1"/>
      </w:pPr>
      <w:r>
        <w:rPr>
          <w:b/>
          <w:bCs/>
          <w:color w:val="1F3864"/>
          <w:sz w:val="32"/>
          <w:szCs w:val="32"/>
        </w:rPr>
        <w:t xml:space="preserve">10. Tools and Dependencies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Tool</w:t>
            </w:r>
          </w:p>
        </w:tc>
        <w:tc>
          <w:tcPr>
            <w:tcW w:type="dxa" w:w="2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Version</w:t>
            </w:r>
          </w:p>
        </w:tc>
        <w:tc>
          <w:tcPr>
            <w:tcW w:type="dxa" w:w="46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Vivado Design Suite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2022.2 or later</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Synthesis, implementation, bitstream generation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Vitis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2022.2 or later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PS ARM software development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VHDL Standard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VHDL-2008</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Required for ieee.fixed_pkg support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MATLAB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R2022a or later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 random number generation and UART communication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PyCryptodome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3.x</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Python reference implementation for test vector generation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GHDL (optional)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0.37+</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Open-source VHDL simulation (faster iteration than Vivado)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GTKWave (optional)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3.3.x</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Waveform viewer for GHDL simulation output</w:t>
            </w:r>
          </w:p>
        </w:tc>
      </w:tr>
    </w:tbl>
    <w:p>
      <w:r>
        <w:t xml:space="preserve"/>
      </w:r>
    </w:p>
    <w:p>
      <w:r>
        <w:br w:type="page"/>
      </w:r>
    </w:p>
    <w:p>
      <w:pPr>
        <w:pStyle w:val="Heading1"/>
      </w:pPr>
      <w:r>
        <w:rPr>
          <w:b/>
          <w:bCs/>
          <w:color w:val="1F3864"/>
          <w:sz w:val="32"/>
          <w:szCs w:val="32"/>
        </w:rPr>
        <w:t xml:space="preserve">Appendix A: Key Mathematical Constants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Constant</w:t>
            </w:r>
          </w:p>
        </w:tc>
        <w:tc>
          <w:tcPr>
            <w:tcW w:type="dxa" w:w="3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Value</w:t>
            </w:r>
          </w:p>
        </w:tc>
        <w:tc>
          <w:tcPr>
            <w:tcW w:type="dxa" w:w="33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Used In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ChaCha20 C0</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0x61707865 ("expa")</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State initialization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ChaCha20 C1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0x3320646e ("nd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 initialization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ChaCha20 C2</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0x79622d32 ("2-by")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State initialization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ChaCha20 C3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0x6b206574 ("te 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 initialization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Poly1305 prime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2^130 - 5 = 0x3FFFFFFFFFFFFFFFFFFFFFFFFFFFFFFFB</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Poly1305 MAC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Curve25519 prime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2^255 - 19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ECDH field arithmetic</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Curve25519 A</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486662</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Montgomery curve parameter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CORDIC gain 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0.6072975781... = 0x00009B74 (Q16.16)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CORDIC gain correction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NR threshold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2^-14 = 0x00000004 (Q16.16)</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Newton-Raphson early stop</w:t>
            </w:r>
          </w:p>
        </w:tc>
      </w:tr>
    </w:tbl>
    <w:p>
      <w:r>
        <w:t xml:space="preserve"/>
      </w:r>
    </w:p>
    <w:p>
      <w:pPr>
        <w:pStyle w:val="Heading1"/>
      </w:pPr>
      <w:r>
        <w:rPr>
          <w:b/>
          <w:bCs/>
          <w:color w:val="1F3864"/>
          <w:sz w:val="32"/>
          <w:szCs w:val="32"/>
        </w:rPr>
        <w:t xml:space="preserve">Appendix B: Fixed Point Quick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660"/>
      </w:tblGrid>
      <w:tr>
        <w:tc>
          <w:tcPr>
            <w:tcW w:type="dxa" w:w="2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Module</w:t>
            </w:r>
          </w:p>
        </w:tc>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Fixed Point Type</w:t>
            </w:r>
          </w:p>
        </w:tc>
        <w:tc>
          <w:tcPr>
            <w:tcW w:type="dxa" w:w="25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VHDL</w:t>
            </w:r>
          </w:p>
        </w:tc>
        <w:tc>
          <w:tcPr>
            <w:tcW w:type="dxa" w:w="26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diffusion_analyzer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Q16.16 unsigned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ufixed(15 downto -16)</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Avalanche coefficient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cordic_ec_mult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Q16.16 unsigned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ufixed(15 downto -16)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CORDIC gain correction factor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newton_raphson_inv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Q16.16 signed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sfixed(15 downto -16)</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Convergence residual (2 - a*x_n)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uart_tx (optional)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Q16.16 unsigned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ufixed(15 downto -16)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Fractional baud divider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 crypto core ops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32-bit unsigned integer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unsigned(31 downto 0)</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ChaCha20 ARX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Poly1305 accumulator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130-bit 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unsigned(129 downto 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GF(2^130-5) elements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ECDH field elements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255-bit integer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unsigned(254 downto 0)</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GF(2^255-19) elements</w:t>
            </w:r>
          </w:p>
        </w:tc>
      </w:tr>
    </w:tbl>
    <w:p>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B5797" w:sz="6" w:space="1"/>
      </w:pBd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B579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2026-03-03T11:12:34.031Z</dcterms:created>
  <dcterms:modified xsi:type="dcterms:W3CDTF">2026-03-03T11:12:34.032Z</dcterms:modified>
</cp:coreProperties>
</file>

<file path=docProps/custom.xml><?xml version="1.0" encoding="utf-8"?>
<Properties xmlns="http://schemas.openxmlformats.org/officeDocument/2006/custom-properties" xmlns:vt="http://schemas.openxmlformats.org/officeDocument/2006/docPropsVTypes"/>
</file>