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45" w:rsidRDefault="009F7245" w:rsidP="009F7245"/>
    <w:p w:rsidR="009F7245" w:rsidRDefault="009F7245" w:rsidP="009F7245"/>
    <w:p w:rsidR="006D46FC" w:rsidRDefault="006D46FC" w:rsidP="009F7245">
      <w:pPr>
        <w:rPr>
          <w:rFonts w:hint="eastAsia"/>
        </w:rPr>
      </w:pPr>
    </w:p>
    <w:p w:rsidR="009F7245" w:rsidRDefault="009F7245" w:rsidP="009F7245"/>
    <w:p w:rsidR="009F7245" w:rsidRDefault="009F7245" w:rsidP="009F7245">
      <w:pPr>
        <w:spacing w:line="240" w:lineRule="atLeast"/>
        <w:jc w:val="center"/>
        <w:rPr>
          <w:b/>
          <w:sz w:val="44"/>
          <w:szCs w:val="44"/>
        </w:rPr>
      </w:pPr>
      <w:r>
        <w:rPr>
          <w:rFonts w:hint="eastAsia"/>
          <w:b/>
          <w:sz w:val="44"/>
          <w:szCs w:val="44"/>
        </w:rPr>
        <w:t>医学影像存储与传输系统</w:t>
      </w:r>
    </w:p>
    <w:p w:rsidR="009F7245" w:rsidRDefault="009F7245" w:rsidP="009F7245">
      <w:pPr>
        <w:spacing w:line="240" w:lineRule="atLeast"/>
        <w:jc w:val="center"/>
        <w:rPr>
          <w:b/>
          <w:sz w:val="44"/>
          <w:szCs w:val="44"/>
        </w:rPr>
      </w:pPr>
      <w:r>
        <w:rPr>
          <w:rFonts w:hint="eastAsia"/>
          <w:b/>
          <w:sz w:val="44"/>
          <w:szCs w:val="44"/>
        </w:rPr>
        <w:t>（</w:t>
      </w:r>
      <w:r>
        <w:rPr>
          <w:rFonts w:hint="eastAsia"/>
          <w:b/>
          <w:sz w:val="44"/>
          <w:szCs w:val="44"/>
        </w:rPr>
        <w:t>PACS</w:t>
      </w:r>
      <w:r>
        <w:rPr>
          <w:rFonts w:hint="eastAsia"/>
          <w:b/>
          <w:sz w:val="44"/>
          <w:szCs w:val="44"/>
        </w:rPr>
        <w:t>采购项目）</w:t>
      </w:r>
    </w:p>
    <w:p w:rsidR="009F7245" w:rsidRDefault="009F7245" w:rsidP="009F7245">
      <w:pPr>
        <w:spacing w:line="240" w:lineRule="atLeast"/>
        <w:jc w:val="center"/>
        <w:rPr>
          <w:b/>
          <w:sz w:val="44"/>
          <w:szCs w:val="44"/>
        </w:rPr>
      </w:pPr>
    </w:p>
    <w:p w:rsidR="009F7245" w:rsidRDefault="009F7245" w:rsidP="009F7245">
      <w:pPr>
        <w:spacing w:line="240" w:lineRule="atLeast"/>
        <w:jc w:val="center"/>
        <w:rPr>
          <w:b/>
          <w:sz w:val="44"/>
          <w:szCs w:val="44"/>
        </w:rPr>
      </w:pPr>
    </w:p>
    <w:p w:rsidR="009F7245" w:rsidRDefault="009F7245" w:rsidP="009F7245">
      <w:pPr>
        <w:spacing w:line="240" w:lineRule="atLeast"/>
        <w:jc w:val="center"/>
        <w:rPr>
          <w:b/>
          <w:sz w:val="44"/>
          <w:szCs w:val="44"/>
        </w:rPr>
      </w:pPr>
    </w:p>
    <w:p w:rsidR="009F7245" w:rsidRDefault="009F7245" w:rsidP="009F7245">
      <w:pPr>
        <w:spacing w:line="240" w:lineRule="atLeast"/>
        <w:jc w:val="center"/>
        <w:rPr>
          <w:b/>
          <w:sz w:val="44"/>
          <w:szCs w:val="44"/>
        </w:rPr>
      </w:pPr>
      <w:r>
        <w:rPr>
          <w:rFonts w:hint="eastAsia"/>
          <w:b/>
          <w:sz w:val="44"/>
          <w:szCs w:val="44"/>
        </w:rPr>
        <w:t>硬件</w:t>
      </w:r>
      <w:r w:rsidR="006D46FC">
        <w:rPr>
          <w:rFonts w:hint="eastAsia"/>
          <w:b/>
          <w:sz w:val="44"/>
          <w:szCs w:val="44"/>
        </w:rPr>
        <w:t>及</w:t>
      </w:r>
      <w:bookmarkStart w:id="0" w:name="_GoBack"/>
      <w:bookmarkEnd w:id="0"/>
      <w:r w:rsidR="001B1BF7">
        <w:rPr>
          <w:rFonts w:hint="eastAsia"/>
          <w:b/>
          <w:sz w:val="44"/>
          <w:szCs w:val="44"/>
        </w:rPr>
        <w:t>第三方软件</w:t>
      </w:r>
      <w:r>
        <w:rPr>
          <w:rFonts w:hint="eastAsia"/>
          <w:b/>
          <w:sz w:val="44"/>
          <w:szCs w:val="44"/>
        </w:rPr>
        <w:t>验收报告</w:t>
      </w:r>
    </w:p>
    <w:p w:rsidR="009F7245" w:rsidRDefault="009F7245" w:rsidP="009F7245">
      <w:pPr>
        <w:jc w:val="center"/>
        <w:rPr>
          <w:b/>
          <w:sz w:val="44"/>
        </w:rPr>
      </w:pPr>
    </w:p>
    <w:p w:rsidR="009F7245" w:rsidRDefault="009F7245" w:rsidP="009F7245">
      <w:pPr>
        <w:jc w:val="center"/>
        <w:rPr>
          <w:b/>
          <w:sz w:val="44"/>
        </w:rPr>
      </w:pPr>
    </w:p>
    <w:p w:rsidR="009F7245" w:rsidRDefault="009F7245" w:rsidP="009F7245">
      <w:pPr>
        <w:jc w:val="center"/>
        <w:rPr>
          <w:b/>
          <w:sz w:val="44"/>
        </w:rPr>
      </w:pPr>
    </w:p>
    <w:p w:rsidR="006D46FC" w:rsidRDefault="006D46FC" w:rsidP="009F7245">
      <w:pPr>
        <w:jc w:val="center"/>
        <w:rPr>
          <w:rFonts w:hint="eastAsia"/>
          <w:b/>
          <w:sz w:val="44"/>
        </w:rPr>
      </w:pPr>
    </w:p>
    <w:p w:rsidR="009F7245" w:rsidRDefault="009F7245" w:rsidP="009F7245">
      <w:pPr>
        <w:jc w:val="center"/>
        <w:rPr>
          <w:b/>
          <w:sz w:val="44"/>
        </w:rPr>
      </w:pPr>
    </w:p>
    <w:p w:rsidR="009F7245" w:rsidRDefault="009F7245" w:rsidP="006D46FC">
      <w:pPr>
        <w:ind w:leftChars="525" w:left="1260"/>
        <w:rPr>
          <w:b/>
          <w:sz w:val="44"/>
        </w:rPr>
      </w:pPr>
      <w:r>
        <w:rPr>
          <w:rFonts w:hint="eastAsia"/>
          <w:b/>
          <w:sz w:val="30"/>
          <w:szCs w:val="30"/>
        </w:rPr>
        <w:t>项目名称</w:t>
      </w:r>
      <w:r>
        <w:rPr>
          <w:rFonts w:hint="eastAsia"/>
          <w:b/>
          <w:sz w:val="30"/>
          <w:szCs w:val="30"/>
        </w:rPr>
        <w:t xml:space="preserve"> </w:t>
      </w:r>
      <w:r>
        <w:rPr>
          <w:rFonts w:hint="eastAsia"/>
          <w:sz w:val="30"/>
          <w:szCs w:val="30"/>
        </w:rPr>
        <w:t>：酒泉市人民医院全院级医学影像存储与传输系统</w:t>
      </w:r>
      <w:r>
        <w:rPr>
          <w:rFonts w:hint="eastAsia"/>
          <w:sz w:val="30"/>
          <w:szCs w:val="30"/>
        </w:rPr>
        <w:t>PACS</w:t>
      </w:r>
      <w:r>
        <w:rPr>
          <w:rFonts w:hint="eastAsia"/>
          <w:sz w:val="30"/>
          <w:szCs w:val="30"/>
        </w:rPr>
        <w:t>采购项目（</w:t>
      </w:r>
      <w:r>
        <w:rPr>
          <w:rFonts w:hint="eastAsia"/>
          <w:sz w:val="30"/>
          <w:szCs w:val="30"/>
        </w:rPr>
        <w:t>JQZFCG[</w:t>
      </w:r>
      <w:r>
        <w:rPr>
          <w:sz w:val="30"/>
          <w:szCs w:val="30"/>
        </w:rPr>
        <w:t>2017] 095</w:t>
      </w:r>
      <w:r>
        <w:rPr>
          <w:sz w:val="30"/>
          <w:szCs w:val="30"/>
        </w:rPr>
        <w:t>号</w:t>
      </w:r>
      <w:r>
        <w:rPr>
          <w:rFonts w:hint="eastAsia"/>
          <w:sz w:val="30"/>
          <w:szCs w:val="30"/>
        </w:rPr>
        <w:t>）</w:t>
      </w:r>
      <w:r>
        <w:rPr>
          <w:rFonts w:ascii="宋体" w:hAnsi="宋体" w:hint="eastAsia"/>
          <w:b/>
          <w:sz w:val="30"/>
          <w:szCs w:val="30"/>
          <w:u w:val="single"/>
        </w:rPr>
        <w:t xml:space="preserve"> </w:t>
      </w:r>
    </w:p>
    <w:p w:rsidR="009F7245" w:rsidRDefault="009F7245" w:rsidP="006D46FC">
      <w:pPr>
        <w:snapToGrid w:val="0"/>
        <w:ind w:leftChars="525" w:left="1260"/>
        <w:rPr>
          <w:rFonts w:hint="eastAsia"/>
          <w:sz w:val="30"/>
          <w:szCs w:val="30"/>
          <w:u w:val="single"/>
        </w:rPr>
      </w:pPr>
      <w:r>
        <w:rPr>
          <w:rFonts w:hint="eastAsia"/>
          <w:b/>
          <w:sz w:val="30"/>
          <w:szCs w:val="30"/>
        </w:rPr>
        <w:t>医院名称</w:t>
      </w:r>
      <w:r>
        <w:rPr>
          <w:sz w:val="30"/>
          <w:szCs w:val="30"/>
        </w:rPr>
        <w:t xml:space="preserve"> </w:t>
      </w:r>
      <w:r>
        <w:rPr>
          <w:rFonts w:hint="eastAsia"/>
          <w:sz w:val="30"/>
          <w:szCs w:val="30"/>
        </w:rPr>
        <w:t>：甘肃省酒泉市人民医院</w:t>
      </w:r>
    </w:p>
    <w:p w:rsidR="009F7245" w:rsidRDefault="009F7245" w:rsidP="006D46FC">
      <w:pPr>
        <w:snapToGrid w:val="0"/>
        <w:ind w:leftChars="525" w:left="1260"/>
        <w:rPr>
          <w:rFonts w:hint="eastAsia"/>
          <w:sz w:val="30"/>
          <w:szCs w:val="30"/>
          <w:u w:val="single"/>
        </w:rPr>
      </w:pPr>
      <w:r>
        <w:rPr>
          <w:rFonts w:hint="eastAsia"/>
          <w:b/>
          <w:sz w:val="30"/>
          <w:szCs w:val="30"/>
        </w:rPr>
        <w:t>甲方负责人</w:t>
      </w:r>
      <w:r>
        <w:rPr>
          <w:rFonts w:hint="eastAsia"/>
          <w:sz w:val="30"/>
          <w:szCs w:val="30"/>
        </w:rPr>
        <w:t>：</w:t>
      </w:r>
    </w:p>
    <w:p w:rsidR="009F7245" w:rsidRDefault="009F7245" w:rsidP="006D46FC">
      <w:pPr>
        <w:snapToGrid w:val="0"/>
        <w:ind w:leftChars="525" w:left="1260"/>
        <w:rPr>
          <w:sz w:val="30"/>
          <w:szCs w:val="30"/>
        </w:rPr>
      </w:pPr>
      <w:r>
        <w:rPr>
          <w:rFonts w:hint="eastAsia"/>
          <w:b/>
          <w:bCs/>
          <w:sz w:val="30"/>
          <w:szCs w:val="30"/>
        </w:rPr>
        <w:t>乙方负责人</w:t>
      </w:r>
      <w:r w:rsidRPr="00631D14">
        <w:rPr>
          <w:rFonts w:hint="eastAsia"/>
          <w:bCs/>
          <w:sz w:val="30"/>
          <w:szCs w:val="30"/>
        </w:rPr>
        <w:t>：</w:t>
      </w:r>
      <w:r>
        <w:rPr>
          <w:b/>
          <w:sz w:val="30"/>
          <w:szCs w:val="30"/>
        </w:rPr>
        <w:t xml:space="preserve"> </w:t>
      </w:r>
    </w:p>
    <w:p w:rsidR="009F7245" w:rsidRDefault="009F7245" w:rsidP="00543346">
      <w:pPr>
        <w:jc w:val="center"/>
        <w:rPr>
          <w:b/>
          <w:bCs/>
          <w:sz w:val="32"/>
          <w:szCs w:val="32"/>
        </w:rPr>
      </w:pPr>
    </w:p>
    <w:p w:rsidR="009F7245" w:rsidRDefault="009F7245">
      <w:pPr>
        <w:widowControl/>
        <w:spacing w:line="240" w:lineRule="auto"/>
        <w:jc w:val="left"/>
        <w:rPr>
          <w:b/>
          <w:bCs/>
          <w:sz w:val="32"/>
          <w:szCs w:val="32"/>
        </w:rPr>
      </w:pPr>
      <w:r>
        <w:rPr>
          <w:b/>
          <w:bCs/>
          <w:sz w:val="32"/>
          <w:szCs w:val="32"/>
        </w:rPr>
        <w:br w:type="page"/>
      </w:r>
    </w:p>
    <w:p w:rsidR="00543346" w:rsidRDefault="00543346" w:rsidP="00543346">
      <w:pPr>
        <w:jc w:val="center"/>
        <w:rPr>
          <w:b/>
          <w:bCs/>
          <w:sz w:val="32"/>
          <w:szCs w:val="32"/>
        </w:rPr>
      </w:pPr>
      <w:r w:rsidRPr="003371FA">
        <w:rPr>
          <w:rFonts w:hint="eastAsia"/>
          <w:b/>
          <w:bCs/>
          <w:sz w:val="32"/>
          <w:szCs w:val="32"/>
        </w:rPr>
        <w:lastRenderedPageBreak/>
        <w:t>硬件</w:t>
      </w:r>
      <w:r w:rsidR="00737455">
        <w:rPr>
          <w:rFonts w:hint="eastAsia"/>
          <w:b/>
          <w:bCs/>
          <w:sz w:val="32"/>
          <w:szCs w:val="32"/>
        </w:rPr>
        <w:t>货物签收</w:t>
      </w:r>
      <w:r w:rsidRPr="003371FA">
        <w:rPr>
          <w:rFonts w:hint="eastAsia"/>
          <w:b/>
          <w:bCs/>
          <w:sz w:val="32"/>
          <w:szCs w:val="32"/>
        </w:rPr>
        <w:t>清单</w:t>
      </w:r>
    </w:p>
    <w:p w:rsidR="00543346" w:rsidRPr="00315F63" w:rsidRDefault="00543346" w:rsidP="00543346">
      <w:pPr>
        <w:spacing w:before="120"/>
        <w:rPr>
          <w:b/>
        </w:rPr>
      </w:pPr>
      <w:r w:rsidRPr="00315F63">
        <w:rPr>
          <w:rFonts w:ascii="宋体" w:hAnsi="宋体" w:hint="eastAsia"/>
          <w:b/>
          <w:szCs w:val="21"/>
        </w:rPr>
        <w:t>项目名称</w:t>
      </w:r>
      <w:r>
        <w:rPr>
          <w:rFonts w:ascii="宋体" w:hAnsi="宋体" w:hint="eastAsia"/>
          <w:b/>
          <w:szCs w:val="21"/>
        </w:rPr>
        <w:t>：</w:t>
      </w:r>
      <w:r w:rsidR="004D3C60" w:rsidRPr="000C5341">
        <w:rPr>
          <w:rFonts w:ascii="宋体" w:hAnsi="宋体"/>
          <w:szCs w:val="21"/>
          <w:u w:val="single"/>
        </w:rPr>
        <w:t xml:space="preserve"> </w:t>
      </w:r>
      <w:r w:rsidR="009F2DE7" w:rsidRPr="000C5341">
        <w:rPr>
          <w:rFonts w:ascii="宋体" w:hAnsi="宋体"/>
          <w:szCs w:val="21"/>
          <w:u w:val="single"/>
        </w:rPr>
        <w:t xml:space="preserve"> </w:t>
      </w:r>
      <w:r w:rsidR="004D3C60" w:rsidRPr="000C5341">
        <w:rPr>
          <w:rFonts w:ascii="宋体" w:hAnsi="宋体" w:hint="eastAsia"/>
          <w:szCs w:val="21"/>
          <w:u w:val="single"/>
        </w:rPr>
        <w:t>酒泉市人民医院全院PACS项目</w:t>
      </w:r>
      <w:r w:rsidR="000C5341">
        <w:rPr>
          <w:rFonts w:ascii="宋体" w:hAnsi="宋体" w:hint="eastAsia"/>
          <w:szCs w:val="21"/>
          <w:u w:val="single"/>
        </w:rPr>
        <w:t xml:space="preserve">  </w:t>
      </w:r>
      <w:r w:rsidR="009F2DE7" w:rsidRPr="000C5341">
        <w:rPr>
          <w:rFonts w:ascii="宋体" w:hAnsi="宋体" w:hint="eastAsia"/>
          <w:szCs w:val="21"/>
          <w:u w:val="single"/>
        </w:rPr>
        <w:t xml:space="preserve"> </w:t>
      </w:r>
    </w:p>
    <w:p w:rsidR="00EF2405" w:rsidRPr="00315F63" w:rsidRDefault="00543346" w:rsidP="00543346">
      <w:pPr>
        <w:spacing w:before="120"/>
        <w:rPr>
          <w:b/>
          <w:u w:val="single"/>
        </w:rPr>
      </w:pPr>
      <w:r>
        <w:rPr>
          <w:rFonts w:hint="eastAsia"/>
        </w:rPr>
        <w:t>该</w:t>
      </w:r>
      <w:r w:rsidRPr="00E053D1">
        <w:rPr>
          <w:rFonts w:hint="eastAsia"/>
        </w:rPr>
        <w:t>合同产品已经</w:t>
      </w:r>
      <w:r w:rsidR="004F3614">
        <w:rPr>
          <w:rFonts w:hint="eastAsia"/>
        </w:rPr>
        <w:t>全部</w:t>
      </w:r>
      <w:r w:rsidRPr="00E053D1">
        <w:rPr>
          <w:rFonts w:hint="eastAsia"/>
        </w:rPr>
        <w:t>运抵现场</w:t>
      </w:r>
      <w:r>
        <w:rPr>
          <w:rFonts w:hint="eastAsia"/>
        </w:rPr>
        <w:t>，</w:t>
      </w:r>
      <w:r>
        <w:rPr>
          <w:color w:val="000000"/>
        </w:rPr>
        <w:t>产品已经</w:t>
      </w:r>
      <w:r w:rsidR="00D800EB">
        <w:rPr>
          <w:rFonts w:hint="eastAsia"/>
          <w:color w:val="000000"/>
        </w:rPr>
        <w:t>入库</w:t>
      </w:r>
      <w:r w:rsidR="00587B86">
        <w:rPr>
          <w:rFonts w:hint="eastAsia"/>
          <w:color w:val="000000"/>
        </w:rPr>
        <w:t>验收</w:t>
      </w:r>
      <w:r w:rsidR="00FA318B">
        <w:rPr>
          <w:rFonts w:hint="eastAsia"/>
          <w:color w:val="000000"/>
        </w:rPr>
        <w:t>，明细如下：</w:t>
      </w:r>
    </w:p>
    <w:tbl>
      <w:tblPr>
        <w:tblW w:w="9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299"/>
        <w:gridCol w:w="997"/>
        <w:gridCol w:w="1416"/>
        <w:gridCol w:w="535"/>
        <w:gridCol w:w="692"/>
        <w:gridCol w:w="142"/>
        <w:gridCol w:w="990"/>
        <w:gridCol w:w="276"/>
        <w:gridCol w:w="2552"/>
      </w:tblGrid>
      <w:tr w:rsidR="0064736A" w:rsidTr="00AA174F">
        <w:trPr>
          <w:trHeight w:val="449"/>
          <w:jc w:val="center"/>
        </w:trPr>
        <w:tc>
          <w:tcPr>
            <w:tcW w:w="9408" w:type="dxa"/>
            <w:gridSpan w:val="10"/>
            <w:shd w:val="clear" w:color="auto" w:fill="D9D9D9" w:themeFill="background1" w:themeFillShade="D9"/>
          </w:tcPr>
          <w:p w:rsidR="0064736A" w:rsidRPr="0064736A" w:rsidRDefault="0064736A" w:rsidP="005C6C58">
            <w:pPr>
              <w:jc w:val="center"/>
              <w:rPr>
                <w:rFonts w:ascii="宋体" w:hAnsi="宋体"/>
                <w:b/>
                <w:bCs/>
                <w:szCs w:val="24"/>
              </w:rPr>
            </w:pPr>
            <w:r w:rsidRPr="0064736A">
              <w:rPr>
                <w:rFonts w:ascii="宋体" w:hAnsi="宋体" w:hint="eastAsia"/>
                <w:b/>
                <w:bCs/>
                <w:szCs w:val="24"/>
              </w:rPr>
              <w:t>用户信息</w:t>
            </w:r>
          </w:p>
        </w:tc>
      </w:tr>
      <w:tr w:rsidR="00543346" w:rsidTr="005A58E5">
        <w:trPr>
          <w:trHeight w:val="337"/>
          <w:jc w:val="center"/>
        </w:trPr>
        <w:tc>
          <w:tcPr>
            <w:tcW w:w="1808" w:type="dxa"/>
            <w:gridSpan w:val="2"/>
            <w:vAlign w:val="center"/>
          </w:tcPr>
          <w:p w:rsidR="00543346" w:rsidRPr="00315F63" w:rsidRDefault="00543346" w:rsidP="005C6C58">
            <w:pPr>
              <w:jc w:val="center"/>
              <w:rPr>
                <w:rFonts w:ascii="宋体" w:hAnsi="宋体"/>
                <w:szCs w:val="21"/>
              </w:rPr>
            </w:pPr>
            <w:r w:rsidRPr="00315F63">
              <w:rPr>
                <w:rFonts w:ascii="宋体" w:hAnsi="宋体" w:hint="eastAsia"/>
                <w:szCs w:val="21"/>
              </w:rPr>
              <w:t>用户地址</w:t>
            </w:r>
          </w:p>
        </w:tc>
        <w:tc>
          <w:tcPr>
            <w:tcW w:w="7600" w:type="dxa"/>
            <w:gridSpan w:val="8"/>
          </w:tcPr>
          <w:p w:rsidR="00543346" w:rsidRPr="00315F63" w:rsidRDefault="009F2DE7" w:rsidP="004F3614">
            <w:pPr>
              <w:rPr>
                <w:rFonts w:ascii="宋体" w:hAnsi="宋体"/>
                <w:b/>
                <w:bCs/>
                <w:szCs w:val="21"/>
              </w:rPr>
            </w:pPr>
            <w:r>
              <w:rPr>
                <w:rFonts w:ascii="宋体" w:hAnsi="宋体"/>
                <w:b/>
                <w:bCs/>
                <w:szCs w:val="21"/>
              </w:rPr>
              <w:t>甘肃省酒泉市人民医院</w:t>
            </w:r>
          </w:p>
        </w:tc>
      </w:tr>
      <w:tr w:rsidR="00132BDA" w:rsidTr="005A58E5">
        <w:trPr>
          <w:trHeight w:val="354"/>
          <w:jc w:val="center"/>
        </w:trPr>
        <w:tc>
          <w:tcPr>
            <w:tcW w:w="1808" w:type="dxa"/>
            <w:gridSpan w:val="2"/>
            <w:vAlign w:val="center"/>
          </w:tcPr>
          <w:p w:rsidR="00132BDA" w:rsidRPr="00315F63" w:rsidRDefault="00132BDA" w:rsidP="005C6C58">
            <w:pPr>
              <w:jc w:val="center"/>
              <w:rPr>
                <w:rFonts w:ascii="宋体" w:hAnsi="宋体"/>
                <w:szCs w:val="21"/>
              </w:rPr>
            </w:pPr>
            <w:r w:rsidRPr="00315F63">
              <w:rPr>
                <w:rFonts w:ascii="宋体" w:hAnsi="宋体" w:hint="eastAsia"/>
                <w:szCs w:val="21"/>
              </w:rPr>
              <w:t>用户联系人</w:t>
            </w:r>
          </w:p>
        </w:tc>
        <w:tc>
          <w:tcPr>
            <w:tcW w:w="3640" w:type="dxa"/>
            <w:gridSpan w:val="4"/>
          </w:tcPr>
          <w:p w:rsidR="00132BDA" w:rsidRPr="00315F63" w:rsidRDefault="00132BDA" w:rsidP="008D603C">
            <w:pPr>
              <w:jc w:val="left"/>
              <w:rPr>
                <w:rFonts w:ascii="宋体" w:hAnsi="宋体"/>
                <w:b/>
                <w:bCs/>
                <w:szCs w:val="21"/>
              </w:rPr>
            </w:pPr>
          </w:p>
        </w:tc>
        <w:tc>
          <w:tcPr>
            <w:tcW w:w="1132" w:type="dxa"/>
            <w:gridSpan w:val="2"/>
          </w:tcPr>
          <w:p w:rsidR="00132BDA" w:rsidRPr="00132BDA" w:rsidRDefault="00132BDA" w:rsidP="008D603C">
            <w:pPr>
              <w:jc w:val="left"/>
              <w:rPr>
                <w:rFonts w:ascii="宋体" w:hAnsi="宋体"/>
                <w:bCs/>
                <w:szCs w:val="21"/>
              </w:rPr>
            </w:pPr>
            <w:r w:rsidRPr="00132BDA">
              <w:rPr>
                <w:rFonts w:ascii="宋体" w:hAnsi="宋体"/>
                <w:bCs/>
                <w:szCs w:val="21"/>
              </w:rPr>
              <w:t>电话</w:t>
            </w:r>
          </w:p>
        </w:tc>
        <w:tc>
          <w:tcPr>
            <w:tcW w:w="2828" w:type="dxa"/>
            <w:gridSpan w:val="2"/>
          </w:tcPr>
          <w:p w:rsidR="00132BDA" w:rsidRPr="00315F63" w:rsidRDefault="00132BDA" w:rsidP="008D603C">
            <w:pPr>
              <w:jc w:val="left"/>
              <w:rPr>
                <w:rFonts w:ascii="宋体" w:hAnsi="宋体"/>
                <w:b/>
                <w:bCs/>
                <w:szCs w:val="21"/>
              </w:rPr>
            </w:pPr>
          </w:p>
        </w:tc>
      </w:tr>
      <w:tr w:rsidR="00641069" w:rsidTr="005A58E5">
        <w:trPr>
          <w:trHeight w:val="20"/>
          <w:jc w:val="center"/>
        </w:trPr>
        <w:tc>
          <w:tcPr>
            <w:tcW w:w="1509" w:type="dxa"/>
            <w:tcBorders>
              <w:left w:val="nil"/>
              <w:bottom w:val="single" w:sz="4" w:space="0" w:color="auto"/>
              <w:right w:val="nil"/>
            </w:tcBorders>
            <w:vAlign w:val="center"/>
          </w:tcPr>
          <w:p w:rsidR="00641069" w:rsidRPr="00641069" w:rsidRDefault="00641069" w:rsidP="003C7BF6">
            <w:pPr>
              <w:spacing w:line="240" w:lineRule="auto"/>
              <w:rPr>
                <w:rFonts w:ascii="宋体" w:hAnsi="宋体"/>
                <w:b/>
                <w:szCs w:val="21"/>
              </w:rPr>
            </w:pPr>
          </w:p>
        </w:tc>
        <w:tc>
          <w:tcPr>
            <w:tcW w:w="7899" w:type="dxa"/>
            <w:gridSpan w:val="9"/>
            <w:tcBorders>
              <w:left w:val="nil"/>
              <w:bottom w:val="single" w:sz="4" w:space="0" w:color="auto"/>
              <w:right w:val="nil"/>
            </w:tcBorders>
          </w:tcPr>
          <w:p w:rsidR="00641069" w:rsidRPr="00641069" w:rsidRDefault="00641069" w:rsidP="003C7BF6">
            <w:pPr>
              <w:spacing w:line="240" w:lineRule="auto"/>
              <w:rPr>
                <w:rFonts w:ascii="宋体" w:hAnsi="宋体"/>
                <w:b/>
                <w:bCs/>
                <w:szCs w:val="21"/>
              </w:rPr>
            </w:pPr>
          </w:p>
        </w:tc>
      </w:tr>
      <w:tr w:rsidR="0064736A" w:rsidTr="00AA174F">
        <w:trPr>
          <w:trHeight w:val="535"/>
          <w:jc w:val="center"/>
        </w:trPr>
        <w:tc>
          <w:tcPr>
            <w:tcW w:w="9408" w:type="dxa"/>
            <w:gridSpan w:val="10"/>
            <w:shd w:val="clear" w:color="auto" w:fill="D9D9D9" w:themeFill="background1" w:themeFillShade="D9"/>
          </w:tcPr>
          <w:p w:rsidR="0064736A" w:rsidRPr="0064736A" w:rsidRDefault="00E94078" w:rsidP="005C6C58">
            <w:pPr>
              <w:jc w:val="center"/>
              <w:rPr>
                <w:rFonts w:ascii="宋体" w:hAnsi="宋体"/>
                <w:b/>
                <w:bCs/>
                <w:szCs w:val="24"/>
              </w:rPr>
            </w:pPr>
            <w:r>
              <w:rPr>
                <w:rFonts w:ascii="宋体" w:hAnsi="宋体" w:hint="eastAsia"/>
                <w:b/>
                <w:bCs/>
                <w:szCs w:val="24"/>
              </w:rPr>
              <w:t>软</w:t>
            </w:r>
            <w:r w:rsidR="0064736A" w:rsidRPr="0064736A">
              <w:rPr>
                <w:rFonts w:ascii="宋体" w:hAnsi="宋体" w:hint="eastAsia"/>
                <w:b/>
                <w:bCs/>
                <w:szCs w:val="24"/>
              </w:rPr>
              <w:t>硬件详细信息</w:t>
            </w:r>
            <w:r w:rsidR="00126973">
              <w:rPr>
                <w:rFonts w:ascii="宋体" w:hAnsi="宋体" w:hint="eastAsia"/>
                <w:b/>
                <w:bCs/>
                <w:szCs w:val="24"/>
              </w:rPr>
              <w:t>（附表配置信息）</w:t>
            </w:r>
          </w:p>
        </w:tc>
      </w:tr>
      <w:tr w:rsidR="000C5341" w:rsidTr="005A58E5">
        <w:trPr>
          <w:trHeight w:val="354"/>
          <w:jc w:val="center"/>
        </w:trPr>
        <w:tc>
          <w:tcPr>
            <w:tcW w:w="1509" w:type="dxa"/>
            <w:vAlign w:val="center"/>
          </w:tcPr>
          <w:p w:rsidR="00543346" w:rsidRPr="00315F63" w:rsidRDefault="00543346" w:rsidP="005C6C58">
            <w:pPr>
              <w:jc w:val="center"/>
              <w:rPr>
                <w:rFonts w:ascii="宋体" w:hAnsi="宋体"/>
                <w:szCs w:val="21"/>
              </w:rPr>
            </w:pPr>
            <w:r w:rsidRPr="00315F63">
              <w:rPr>
                <w:rFonts w:ascii="宋体" w:hAnsi="宋体" w:hint="eastAsia"/>
                <w:szCs w:val="21"/>
              </w:rPr>
              <w:t>名称</w:t>
            </w:r>
          </w:p>
        </w:tc>
        <w:tc>
          <w:tcPr>
            <w:tcW w:w="1296" w:type="dxa"/>
            <w:gridSpan w:val="2"/>
            <w:vAlign w:val="center"/>
          </w:tcPr>
          <w:p w:rsidR="00543346" w:rsidRPr="00315F63" w:rsidRDefault="00543346" w:rsidP="005C6C58">
            <w:pPr>
              <w:jc w:val="center"/>
              <w:rPr>
                <w:rFonts w:ascii="宋体" w:hAnsi="宋体"/>
                <w:szCs w:val="21"/>
              </w:rPr>
            </w:pPr>
            <w:r>
              <w:rPr>
                <w:rFonts w:ascii="宋体" w:hAnsi="宋体" w:hint="eastAsia"/>
                <w:szCs w:val="21"/>
              </w:rPr>
              <w:t>品牌</w:t>
            </w:r>
          </w:p>
        </w:tc>
        <w:tc>
          <w:tcPr>
            <w:tcW w:w="1416" w:type="dxa"/>
            <w:vAlign w:val="center"/>
          </w:tcPr>
          <w:p w:rsidR="00543346" w:rsidRPr="00315F63" w:rsidRDefault="00543346" w:rsidP="005C6C58">
            <w:pPr>
              <w:jc w:val="center"/>
              <w:rPr>
                <w:rFonts w:ascii="宋体" w:hAnsi="宋体"/>
                <w:szCs w:val="21"/>
              </w:rPr>
            </w:pPr>
            <w:r w:rsidRPr="00315F63">
              <w:rPr>
                <w:rFonts w:ascii="宋体" w:hAnsi="宋体" w:hint="eastAsia"/>
                <w:szCs w:val="21"/>
              </w:rPr>
              <w:t>型号</w:t>
            </w:r>
          </w:p>
        </w:tc>
        <w:tc>
          <w:tcPr>
            <w:tcW w:w="1369" w:type="dxa"/>
            <w:gridSpan w:val="3"/>
          </w:tcPr>
          <w:p w:rsidR="00543346" w:rsidRPr="00315F63" w:rsidRDefault="00E014F5" w:rsidP="005C6C58">
            <w:pPr>
              <w:jc w:val="center"/>
              <w:rPr>
                <w:rFonts w:ascii="宋体" w:hAnsi="宋体"/>
                <w:szCs w:val="21"/>
              </w:rPr>
            </w:pPr>
            <w:r>
              <w:rPr>
                <w:rFonts w:ascii="宋体" w:hAnsi="宋体" w:hint="eastAsia"/>
                <w:szCs w:val="21"/>
              </w:rPr>
              <w:t>应到数量</w:t>
            </w:r>
          </w:p>
        </w:tc>
        <w:tc>
          <w:tcPr>
            <w:tcW w:w="1266" w:type="dxa"/>
            <w:gridSpan w:val="2"/>
            <w:vAlign w:val="center"/>
          </w:tcPr>
          <w:p w:rsidR="00543346" w:rsidRPr="00315F63" w:rsidRDefault="00E014F5" w:rsidP="005C6C58">
            <w:pPr>
              <w:jc w:val="center"/>
              <w:rPr>
                <w:rFonts w:ascii="宋体" w:hAnsi="宋体"/>
                <w:szCs w:val="21"/>
              </w:rPr>
            </w:pPr>
            <w:r>
              <w:rPr>
                <w:rFonts w:ascii="宋体" w:hAnsi="宋体" w:hint="eastAsia"/>
                <w:szCs w:val="21"/>
              </w:rPr>
              <w:t>实到</w:t>
            </w:r>
            <w:r w:rsidR="00543346" w:rsidRPr="00315F63">
              <w:rPr>
                <w:rFonts w:ascii="宋体" w:hAnsi="宋体" w:hint="eastAsia"/>
                <w:szCs w:val="21"/>
              </w:rPr>
              <w:t>数量</w:t>
            </w:r>
          </w:p>
        </w:tc>
        <w:tc>
          <w:tcPr>
            <w:tcW w:w="2552" w:type="dxa"/>
            <w:vAlign w:val="center"/>
          </w:tcPr>
          <w:p w:rsidR="00543346" w:rsidRPr="00315F63" w:rsidRDefault="00E014F5" w:rsidP="005C6C58">
            <w:pPr>
              <w:jc w:val="center"/>
              <w:rPr>
                <w:rFonts w:ascii="宋体" w:hAnsi="宋体"/>
                <w:szCs w:val="21"/>
              </w:rPr>
            </w:pPr>
            <w:r>
              <w:rPr>
                <w:rFonts w:ascii="宋体" w:hAnsi="宋体" w:hint="eastAsia"/>
                <w:szCs w:val="21"/>
              </w:rPr>
              <w:t>备注</w:t>
            </w: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主存储</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NetApp</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FAS2620</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sidRPr="000C5341">
              <w:rPr>
                <w:rFonts w:ascii="楷体" w:eastAsia="楷体" w:hAnsi="楷体"/>
                <w:szCs w:val="21"/>
              </w:rPr>
              <w:t xml:space="preserve"> </w:t>
            </w:r>
            <w:r>
              <w:rPr>
                <w:rFonts w:ascii="楷体" w:eastAsia="楷体" w:hAnsi="楷体" w:hint="eastAsia"/>
                <w:szCs w:val="21"/>
              </w:rPr>
              <w:t>（套）</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sidRPr="000C5341">
              <w:rPr>
                <w:rFonts w:ascii="楷体" w:eastAsia="楷体" w:hAnsi="楷体"/>
                <w:szCs w:val="21"/>
              </w:rPr>
              <w:t xml:space="preserve"> </w:t>
            </w:r>
            <w:r>
              <w:rPr>
                <w:rFonts w:ascii="楷体" w:eastAsia="楷体" w:hAnsi="楷体" w:hint="eastAsia"/>
                <w:szCs w:val="21"/>
              </w:rPr>
              <w:t>（套）</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备存储</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NetApp</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FAS2554</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主服务器</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H3C</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R6800</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3</w:t>
            </w:r>
            <w:r>
              <w:rPr>
                <w:rFonts w:ascii="楷体" w:eastAsia="楷体" w:hAnsi="楷体" w:hint="eastAsia"/>
                <w:szCs w:val="21"/>
              </w:rPr>
              <w:t>（台）</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3</w:t>
            </w:r>
            <w:r>
              <w:rPr>
                <w:rFonts w:ascii="楷体" w:eastAsia="楷体" w:hAnsi="楷体" w:hint="eastAsia"/>
                <w:szCs w:val="21"/>
              </w:rPr>
              <w:t>（台）</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备份服务器</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H3C</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R6800</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（台）</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（台）</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三维服务器</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HP</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Z840</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（台）</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（台）</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摄像头</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Champion</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EC-300</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5</w:t>
            </w:r>
            <w:r>
              <w:rPr>
                <w:rFonts w:ascii="楷体" w:eastAsia="楷体" w:hAnsi="楷体" w:hint="eastAsia"/>
                <w:szCs w:val="21"/>
              </w:rPr>
              <w:t>（</w:t>
            </w:r>
            <w:proofErr w:type="gramStart"/>
            <w:r>
              <w:rPr>
                <w:rFonts w:ascii="楷体" w:eastAsia="楷体" w:hAnsi="楷体" w:hint="eastAsia"/>
                <w:szCs w:val="21"/>
              </w:rPr>
              <w:t>个</w:t>
            </w:r>
            <w:proofErr w:type="gramEnd"/>
            <w:r>
              <w:rPr>
                <w:rFonts w:ascii="楷体" w:eastAsia="楷体" w:hAnsi="楷体" w:hint="eastAsia"/>
                <w:szCs w:val="21"/>
              </w:rPr>
              <w:t>）</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5</w:t>
            </w:r>
            <w:r>
              <w:rPr>
                <w:rFonts w:ascii="楷体" w:eastAsia="楷体" w:hAnsi="楷体" w:hint="eastAsia"/>
                <w:szCs w:val="21"/>
              </w:rPr>
              <w:t>（</w:t>
            </w:r>
            <w:proofErr w:type="gramStart"/>
            <w:r>
              <w:rPr>
                <w:rFonts w:ascii="楷体" w:eastAsia="楷体" w:hAnsi="楷体" w:hint="eastAsia"/>
                <w:szCs w:val="21"/>
              </w:rPr>
              <w:t>个</w:t>
            </w:r>
            <w:proofErr w:type="gramEnd"/>
            <w:r>
              <w:rPr>
                <w:rFonts w:ascii="楷体" w:eastAsia="楷体" w:hAnsi="楷体" w:hint="eastAsia"/>
                <w:szCs w:val="21"/>
              </w:rPr>
              <w:t>）</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标本摄像头</w:t>
            </w:r>
          </w:p>
        </w:tc>
        <w:tc>
          <w:tcPr>
            <w:tcW w:w="129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Champion</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FPT</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3M灰阶屏</w:t>
            </w:r>
          </w:p>
        </w:tc>
        <w:tc>
          <w:tcPr>
            <w:tcW w:w="1296" w:type="dxa"/>
            <w:gridSpan w:val="2"/>
            <w:vAlign w:val="center"/>
          </w:tcPr>
          <w:p w:rsidR="006B4F43" w:rsidRPr="000C5341" w:rsidRDefault="002A68C1" w:rsidP="006B4F43">
            <w:pPr>
              <w:spacing w:line="276" w:lineRule="auto"/>
              <w:jc w:val="center"/>
              <w:rPr>
                <w:rFonts w:ascii="楷体" w:eastAsia="楷体" w:hAnsi="楷体"/>
                <w:szCs w:val="21"/>
              </w:rPr>
            </w:pPr>
            <w:r>
              <w:rPr>
                <w:rFonts w:ascii="楷体" w:eastAsia="楷体" w:hAnsi="楷体" w:hint="eastAsia"/>
                <w:szCs w:val="21"/>
              </w:rPr>
              <w:t>巨鲨</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M33B</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13</w:t>
            </w:r>
            <w:r>
              <w:rPr>
                <w:rFonts w:ascii="楷体" w:eastAsia="楷体" w:hAnsi="楷体" w:hint="eastAsia"/>
                <w:szCs w:val="21"/>
              </w:rPr>
              <w:t>（台）</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13</w:t>
            </w:r>
            <w:r>
              <w:rPr>
                <w:rFonts w:ascii="楷体" w:eastAsia="楷体" w:hAnsi="楷体" w:hint="eastAsia"/>
                <w:szCs w:val="21"/>
              </w:rPr>
              <w:t>（台）</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2A68C1" w:rsidTr="00BA77F4">
        <w:trPr>
          <w:trHeight w:val="337"/>
          <w:jc w:val="center"/>
        </w:trPr>
        <w:tc>
          <w:tcPr>
            <w:tcW w:w="1509" w:type="dxa"/>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hint="eastAsia"/>
                <w:szCs w:val="21"/>
              </w:rPr>
              <w:t>3</w:t>
            </w:r>
            <w:r w:rsidRPr="000C5341">
              <w:rPr>
                <w:rFonts w:ascii="楷体" w:eastAsia="楷体" w:hAnsi="楷体"/>
                <w:szCs w:val="21"/>
              </w:rPr>
              <w:t>M彩色屏</w:t>
            </w:r>
          </w:p>
        </w:tc>
        <w:tc>
          <w:tcPr>
            <w:tcW w:w="1296" w:type="dxa"/>
            <w:gridSpan w:val="2"/>
          </w:tcPr>
          <w:p w:rsidR="002A68C1" w:rsidRDefault="002A68C1" w:rsidP="006401EE">
            <w:pPr>
              <w:jc w:val="center"/>
            </w:pPr>
            <w:r w:rsidRPr="00D34DE0">
              <w:rPr>
                <w:rFonts w:ascii="楷体" w:eastAsia="楷体" w:hAnsi="楷体" w:hint="eastAsia"/>
                <w:szCs w:val="21"/>
              </w:rPr>
              <w:t>巨鲨</w:t>
            </w:r>
          </w:p>
        </w:tc>
        <w:tc>
          <w:tcPr>
            <w:tcW w:w="1416" w:type="dxa"/>
            <w:vAlign w:val="center"/>
          </w:tcPr>
          <w:p w:rsidR="002A68C1" w:rsidRPr="000C5341" w:rsidRDefault="002A68C1" w:rsidP="002A68C1">
            <w:pPr>
              <w:widowControl/>
              <w:spacing w:line="276" w:lineRule="auto"/>
              <w:jc w:val="center"/>
              <w:rPr>
                <w:rFonts w:ascii="楷体" w:eastAsia="楷体" w:hAnsi="楷体"/>
                <w:szCs w:val="21"/>
              </w:rPr>
            </w:pPr>
            <w:r w:rsidRPr="000C5341">
              <w:rPr>
                <w:rFonts w:ascii="楷体" w:eastAsia="楷体" w:hAnsi="楷体" w:hint="eastAsia"/>
                <w:szCs w:val="21"/>
              </w:rPr>
              <w:t>C33B</w:t>
            </w:r>
          </w:p>
        </w:tc>
        <w:tc>
          <w:tcPr>
            <w:tcW w:w="1369" w:type="dxa"/>
            <w:gridSpan w:val="3"/>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hint="eastAsia"/>
                <w:szCs w:val="21"/>
              </w:rPr>
              <w:t>3</w:t>
            </w:r>
            <w:r>
              <w:rPr>
                <w:rFonts w:ascii="楷体" w:eastAsia="楷体" w:hAnsi="楷体" w:hint="eastAsia"/>
                <w:szCs w:val="21"/>
              </w:rPr>
              <w:t>（台）</w:t>
            </w:r>
          </w:p>
        </w:tc>
        <w:tc>
          <w:tcPr>
            <w:tcW w:w="1266" w:type="dxa"/>
            <w:gridSpan w:val="2"/>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hint="eastAsia"/>
                <w:szCs w:val="21"/>
              </w:rPr>
              <w:t>3</w:t>
            </w:r>
            <w:r>
              <w:rPr>
                <w:rFonts w:ascii="楷体" w:eastAsia="楷体" w:hAnsi="楷体" w:hint="eastAsia"/>
                <w:szCs w:val="21"/>
              </w:rPr>
              <w:t>（台）</w:t>
            </w:r>
          </w:p>
        </w:tc>
        <w:tc>
          <w:tcPr>
            <w:tcW w:w="2552" w:type="dxa"/>
          </w:tcPr>
          <w:p w:rsidR="002A68C1" w:rsidRPr="008B659A" w:rsidRDefault="002A68C1" w:rsidP="002A68C1">
            <w:pPr>
              <w:spacing w:line="276" w:lineRule="auto"/>
              <w:jc w:val="center"/>
              <w:rPr>
                <w:rFonts w:ascii="楷体" w:eastAsia="楷体" w:hAnsi="楷体"/>
                <w:szCs w:val="21"/>
              </w:rPr>
            </w:pPr>
          </w:p>
        </w:tc>
      </w:tr>
      <w:tr w:rsidR="002A68C1" w:rsidTr="00BA77F4">
        <w:trPr>
          <w:trHeight w:val="337"/>
          <w:jc w:val="center"/>
        </w:trPr>
        <w:tc>
          <w:tcPr>
            <w:tcW w:w="1509" w:type="dxa"/>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hint="eastAsia"/>
                <w:szCs w:val="21"/>
              </w:rPr>
              <w:t>4M彩色屏</w:t>
            </w:r>
          </w:p>
        </w:tc>
        <w:tc>
          <w:tcPr>
            <w:tcW w:w="1296" w:type="dxa"/>
            <w:gridSpan w:val="2"/>
          </w:tcPr>
          <w:p w:rsidR="002A68C1" w:rsidRDefault="002A68C1" w:rsidP="006401EE">
            <w:pPr>
              <w:jc w:val="center"/>
            </w:pPr>
            <w:r w:rsidRPr="00D34DE0">
              <w:rPr>
                <w:rFonts w:ascii="楷体" w:eastAsia="楷体" w:hAnsi="楷体" w:hint="eastAsia"/>
                <w:szCs w:val="21"/>
              </w:rPr>
              <w:t>巨鲨</w:t>
            </w:r>
          </w:p>
        </w:tc>
        <w:tc>
          <w:tcPr>
            <w:tcW w:w="1416" w:type="dxa"/>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hint="eastAsia"/>
                <w:szCs w:val="21"/>
              </w:rPr>
              <w:t>CGA-C42</w:t>
            </w:r>
          </w:p>
        </w:tc>
        <w:tc>
          <w:tcPr>
            <w:tcW w:w="1369" w:type="dxa"/>
            <w:gridSpan w:val="3"/>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szCs w:val="21"/>
              </w:rPr>
              <w:t>4</w:t>
            </w:r>
            <w:r>
              <w:rPr>
                <w:rFonts w:ascii="楷体" w:eastAsia="楷体" w:hAnsi="楷体" w:hint="eastAsia"/>
                <w:szCs w:val="21"/>
              </w:rPr>
              <w:t>（台）</w:t>
            </w:r>
          </w:p>
        </w:tc>
        <w:tc>
          <w:tcPr>
            <w:tcW w:w="1266" w:type="dxa"/>
            <w:gridSpan w:val="2"/>
            <w:vAlign w:val="center"/>
          </w:tcPr>
          <w:p w:rsidR="002A68C1" w:rsidRPr="000C5341" w:rsidRDefault="002A68C1" w:rsidP="002A68C1">
            <w:pPr>
              <w:spacing w:line="276" w:lineRule="auto"/>
              <w:jc w:val="center"/>
              <w:rPr>
                <w:rFonts w:ascii="楷体" w:eastAsia="楷体" w:hAnsi="楷体"/>
                <w:szCs w:val="21"/>
              </w:rPr>
            </w:pPr>
            <w:r w:rsidRPr="000C5341">
              <w:rPr>
                <w:rFonts w:ascii="楷体" w:eastAsia="楷体" w:hAnsi="楷体"/>
                <w:szCs w:val="21"/>
              </w:rPr>
              <w:t>4</w:t>
            </w:r>
            <w:r>
              <w:rPr>
                <w:rFonts w:ascii="楷体" w:eastAsia="楷体" w:hAnsi="楷体" w:hint="eastAsia"/>
                <w:szCs w:val="21"/>
              </w:rPr>
              <w:t>（台）</w:t>
            </w:r>
          </w:p>
        </w:tc>
        <w:tc>
          <w:tcPr>
            <w:tcW w:w="2552" w:type="dxa"/>
          </w:tcPr>
          <w:p w:rsidR="002A68C1" w:rsidRPr="008B659A" w:rsidRDefault="002A68C1" w:rsidP="002A68C1">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5M屏</w:t>
            </w:r>
          </w:p>
        </w:tc>
        <w:tc>
          <w:tcPr>
            <w:tcW w:w="1296" w:type="dxa"/>
            <w:gridSpan w:val="2"/>
            <w:vAlign w:val="center"/>
          </w:tcPr>
          <w:p w:rsidR="006B4F43" w:rsidRPr="000C5341" w:rsidRDefault="00CD123C" w:rsidP="006B4F43">
            <w:pPr>
              <w:spacing w:line="276" w:lineRule="auto"/>
              <w:jc w:val="center"/>
              <w:rPr>
                <w:rFonts w:ascii="楷体" w:eastAsia="楷体" w:hAnsi="楷体" w:hint="eastAsia"/>
                <w:szCs w:val="21"/>
              </w:rPr>
            </w:pPr>
            <w:r>
              <w:rPr>
                <w:rFonts w:ascii="楷体" w:eastAsia="楷体" w:hAnsi="楷体" w:hint="eastAsia"/>
                <w:szCs w:val="21"/>
              </w:rPr>
              <w:t>巴可</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MDNG-5221</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2</w:t>
            </w:r>
            <w:r>
              <w:rPr>
                <w:rFonts w:ascii="楷体" w:eastAsia="楷体" w:hAnsi="楷体" w:hint="eastAsia"/>
                <w:szCs w:val="21"/>
              </w:rPr>
              <w:t>（台）</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2</w:t>
            </w:r>
            <w:r>
              <w:rPr>
                <w:rFonts w:ascii="楷体" w:eastAsia="楷体" w:hAnsi="楷体" w:hint="eastAsia"/>
                <w:szCs w:val="21"/>
              </w:rPr>
              <w:t>（台）</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37"/>
          <w:jc w:val="center"/>
        </w:trPr>
        <w:tc>
          <w:tcPr>
            <w:tcW w:w="1509"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84寸会诊屏</w:t>
            </w:r>
          </w:p>
        </w:tc>
        <w:tc>
          <w:tcPr>
            <w:tcW w:w="1296" w:type="dxa"/>
            <w:gridSpan w:val="2"/>
            <w:vAlign w:val="center"/>
          </w:tcPr>
          <w:p w:rsidR="006B4F43" w:rsidRPr="000C5341" w:rsidRDefault="00CD123C" w:rsidP="006B4F43">
            <w:pPr>
              <w:spacing w:line="276" w:lineRule="auto"/>
              <w:jc w:val="center"/>
              <w:rPr>
                <w:rFonts w:ascii="楷体" w:eastAsia="楷体" w:hAnsi="楷体"/>
                <w:szCs w:val="21"/>
              </w:rPr>
            </w:pPr>
            <w:r>
              <w:rPr>
                <w:rFonts w:ascii="楷体" w:eastAsia="楷体" w:hAnsi="楷体" w:hint="eastAsia"/>
                <w:szCs w:val="21"/>
              </w:rPr>
              <w:t>巴可</w:t>
            </w:r>
          </w:p>
        </w:tc>
        <w:tc>
          <w:tcPr>
            <w:tcW w:w="1416" w:type="dxa"/>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LDX-8482T</w:t>
            </w:r>
          </w:p>
        </w:tc>
        <w:tc>
          <w:tcPr>
            <w:tcW w:w="1369" w:type="dxa"/>
            <w:gridSpan w:val="3"/>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1266" w:type="dxa"/>
            <w:gridSpan w:val="2"/>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2552" w:type="dxa"/>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253"/>
          <w:jc w:val="center"/>
        </w:trPr>
        <w:tc>
          <w:tcPr>
            <w:tcW w:w="1509"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Pr>
                <w:rFonts w:ascii="楷体" w:eastAsia="楷体" w:hAnsi="楷体" w:hint="eastAsia"/>
                <w:szCs w:val="21"/>
              </w:rPr>
              <w:t>视频</w:t>
            </w:r>
            <w:r w:rsidRPr="000C5341">
              <w:rPr>
                <w:rFonts w:ascii="楷体" w:eastAsia="楷体" w:hAnsi="楷体" w:hint="eastAsia"/>
                <w:szCs w:val="21"/>
              </w:rPr>
              <w:t>采集卡</w:t>
            </w:r>
          </w:p>
        </w:tc>
        <w:tc>
          <w:tcPr>
            <w:tcW w:w="129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UPMOST</w:t>
            </w:r>
          </w:p>
        </w:tc>
        <w:tc>
          <w:tcPr>
            <w:tcW w:w="1416"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MPB730</w:t>
            </w:r>
          </w:p>
        </w:tc>
        <w:tc>
          <w:tcPr>
            <w:tcW w:w="1369" w:type="dxa"/>
            <w:gridSpan w:val="3"/>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20</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126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20</w:t>
            </w:r>
            <w:r>
              <w:rPr>
                <w:rFonts w:ascii="楷体" w:eastAsia="楷体" w:hAnsi="楷体" w:hint="eastAsia"/>
                <w:szCs w:val="21"/>
              </w:rPr>
              <w:t>（</w:t>
            </w:r>
            <w:r>
              <w:rPr>
                <w:rFonts w:ascii="楷体" w:eastAsia="楷体" w:hAnsi="楷体" w:hint="eastAsia"/>
                <w:szCs w:val="21"/>
              </w:rPr>
              <w:t>台</w:t>
            </w:r>
            <w:r>
              <w:rPr>
                <w:rFonts w:ascii="楷体" w:eastAsia="楷体" w:hAnsi="楷体" w:hint="eastAsia"/>
                <w:szCs w:val="21"/>
              </w:rPr>
              <w:t>）</w:t>
            </w:r>
          </w:p>
        </w:tc>
        <w:tc>
          <w:tcPr>
            <w:tcW w:w="2552"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311"/>
          <w:jc w:val="center"/>
        </w:trPr>
        <w:tc>
          <w:tcPr>
            <w:tcW w:w="1509"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数据库</w:t>
            </w:r>
          </w:p>
        </w:tc>
        <w:tc>
          <w:tcPr>
            <w:tcW w:w="129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Microsoft</w:t>
            </w:r>
          </w:p>
        </w:tc>
        <w:tc>
          <w:tcPr>
            <w:tcW w:w="1416"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2012</w:t>
            </w:r>
          </w:p>
        </w:tc>
        <w:tc>
          <w:tcPr>
            <w:tcW w:w="1369" w:type="dxa"/>
            <w:gridSpan w:val="3"/>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270"/>
          <w:jc w:val="center"/>
        </w:trPr>
        <w:tc>
          <w:tcPr>
            <w:tcW w:w="1509"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操作系统</w:t>
            </w:r>
          </w:p>
        </w:tc>
        <w:tc>
          <w:tcPr>
            <w:tcW w:w="129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Microsoft</w:t>
            </w:r>
          </w:p>
        </w:tc>
        <w:tc>
          <w:tcPr>
            <w:tcW w:w="1416"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2014</w:t>
            </w:r>
          </w:p>
        </w:tc>
        <w:tc>
          <w:tcPr>
            <w:tcW w:w="1369" w:type="dxa"/>
            <w:gridSpan w:val="3"/>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p>
        </w:tc>
      </w:tr>
      <w:tr w:rsidR="006B4F43" w:rsidTr="005A58E5">
        <w:trPr>
          <w:trHeight w:val="219"/>
          <w:jc w:val="center"/>
        </w:trPr>
        <w:tc>
          <w:tcPr>
            <w:tcW w:w="1509" w:type="dxa"/>
            <w:tcBorders>
              <w:bottom w:val="single" w:sz="4" w:space="0" w:color="auto"/>
            </w:tcBorders>
            <w:vAlign w:val="center"/>
          </w:tcPr>
          <w:p w:rsidR="006B4F43" w:rsidRPr="00F27973" w:rsidRDefault="00CD123C" w:rsidP="00CD123C">
            <w:pPr>
              <w:spacing w:line="276" w:lineRule="auto"/>
              <w:rPr>
                <w:rFonts w:ascii="楷体" w:eastAsia="楷体" w:hAnsi="楷体" w:hint="eastAsia"/>
                <w:sz w:val="20"/>
                <w:szCs w:val="21"/>
              </w:rPr>
            </w:pPr>
            <w:r w:rsidRPr="00F27973">
              <w:rPr>
                <w:rFonts w:ascii="楷体" w:eastAsia="楷体" w:hAnsi="楷体"/>
                <w:sz w:val="20"/>
                <w:szCs w:val="21"/>
              </w:rPr>
              <w:t>标准版虚拟系统</w:t>
            </w:r>
            <w:r w:rsidRPr="00F27973">
              <w:rPr>
                <w:rFonts w:ascii="楷体" w:eastAsia="楷体" w:hAnsi="楷体" w:hint="eastAsia"/>
                <w:sz w:val="20"/>
                <w:szCs w:val="21"/>
              </w:rPr>
              <w:t>（控制平台）</w:t>
            </w:r>
          </w:p>
        </w:tc>
        <w:tc>
          <w:tcPr>
            <w:tcW w:w="129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szCs w:val="21"/>
              </w:rPr>
              <w:t>VMWARE</w:t>
            </w:r>
          </w:p>
        </w:tc>
        <w:tc>
          <w:tcPr>
            <w:tcW w:w="1416" w:type="dxa"/>
            <w:tcBorders>
              <w:bottom w:val="single" w:sz="4" w:space="0" w:color="auto"/>
            </w:tcBorders>
            <w:vAlign w:val="center"/>
          </w:tcPr>
          <w:p w:rsidR="006B4F43" w:rsidRPr="000C5341" w:rsidRDefault="00CD123C" w:rsidP="006B4F43">
            <w:pPr>
              <w:spacing w:line="276" w:lineRule="auto"/>
              <w:jc w:val="center"/>
              <w:rPr>
                <w:rFonts w:ascii="楷体" w:eastAsia="楷体" w:hAnsi="楷体"/>
                <w:szCs w:val="21"/>
              </w:rPr>
            </w:pPr>
            <w:r>
              <w:rPr>
                <w:rFonts w:ascii="楷体" w:eastAsia="楷体" w:hAnsi="楷体" w:hint="eastAsia"/>
                <w:szCs w:val="21"/>
              </w:rPr>
              <w:t>标准版</w:t>
            </w:r>
          </w:p>
        </w:tc>
        <w:tc>
          <w:tcPr>
            <w:tcW w:w="1369" w:type="dxa"/>
            <w:gridSpan w:val="3"/>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tcBorders>
              <w:bottom w:val="single" w:sz="4" w:space="0" w:color="auto"/>
            </w:tcBorders>
            <w:vAlign w:val="center"/>
          </w:tcPr>
          <w:p w:rsidR="006B4F43" w:rsidRPr="000C5341" w:rsidRDefault="006B4F43" w:rsidP="006B4F43">
            <w:pPr>
              <w:spacing w:line="276" w:lineRule="auto"/>
              <w:jc w:val="center"/>
              <w:rPr>
                <w:rFonts w:ascii="楷体" w:eastAsia="楷体" w:hAnsi="楷体"/>
                <w:szCs w:val="21"/>
              </w:rPr>
            </w:pPr>
          </w:p>
        </w:tc>
      </w:tr>
      <w:tr w:rsidR="00CD123C" w:rsidTr="005A58E5">
        <w:trPr>
          <w:trHeight w:val="219"/>
          <w:jc w:val="center"/>
        </w:trPr>
        <w:tc>
          <w:tcPr>
            <w:tcW w:w="1509" w:type="dxa"/>
            <w:tcBorders>
              <w:bottom w:val="single" w:sz="4" w:space="0" w:color="auto"/>
            </w:tcBorders>
            <w:vAlign w:val="center"/>
          </w:tcPr>
          <w:p w:rsidR="00CD123C" w:rsidRPr="00F27973" w:rsidRDefault="00CD123C" w:rsidP="00CD123C">
            <w:pPr>
              <w:spacing w:line="276" w:lineRule="auto"/>
              <w:jc w:val="center"/>
              <w:rPr>
                <w:rFonts w:ascii="楷体" w:eastAsia="楷体" w:hAnsi="楷体" w:hint="eastAsia"/>
                <w:sz w:val="20"/>
                <w:szCs w:val="21"/>
              </w:rPr>
            </w:pPr>
            <w:r w:rsidRPr="00F27973">
              <w:rPr>
                <w:rFonts w:ascii="楷体" w:eastAsia="楷体" w:hAnsi="楷体" w:hint="eastAsia"/>
                <w:sz w:val="20"/>
                <w:szCs w:val="21"/>
              </w:rPr>
              <w:t>标准版虚拟化系统（8颗</w:t>
            </w:r>
            <w:proofErr w:type="spellStart"/>
            <w:r w:rsidRPr="00F27973">
              <w:rPr>
                <w:rFonts w:ascii="楷体" w:eastAsia="楷体" w:hAnsi="楷体" w:hint="eastAsia"/>
                <w:sz w:val="20"/>
                <w:szCs w:val="21"/>
              </w:rPr>
              <w:t>cpu</w:t>
            </w:r>
            <w:proofErr w:type="spellEnd"/>
            <w:r w:rsidRPr="00F27973">
              <w:rPr>
                <w:rFonts w:ascii="楷体" w:eastAsia="楷体" w:hAnsi="楷体" w:hint="eastAsia"/>
                <w:sz w:val="20"/>
                <w:szCs w:val="21"/>
              </w:rPr>
              <w:t>）</w:t>
            </w:r>
          </w:p>
        </w:tc>
        <w:tc>
          <w:tcPr>
            <w:tcW w:w="1296" w:type="dxa"/>
            <w:gridSpan w:val="2"/>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szCs w:val="21"/>
              </w:rPr>
              <w:t>VMWARE</w:t>
            </w:r>
          </w:p>
        </w:tc>
        <w:tc>
          <w:tcPr>
            <w:tcW w:w="1416" w:type="dxa"/>
            <w:tcBorders>
              <w:bottom w:val="single" w:sz="4" w:space="0" w:color="auto"/>
            </w:tcBorders>
            <w:vAlign w:val="center"/>
          </w:tcPr>
          <w:p w:rsidR="00CD123C" w:rsidRPr="000C5341" w:rsidRDefault="00CD123C" w:rsidP="00CD123C">
            <w:pPr>
              <w:spacing w:line="276" w:lineRule="auto"/>
              <w:jc w:val="center"/>
              <w:rPr>
                <w:rFonts w:ascii="楷体" w:eastAsia="楷体" w:hAnsi="楷体" w:hint="eastAsia"/>
                <w:szCs w:val="21"/>
              </w:rPr>
            </w:pPr>
            <w:r>
              <w:rPr>
                <w:rFonts w:ascii="楷体" w:eastAsia="楷体" w:hAnsi="楷体" w:hint="eastAsia"/>
                <w:szCs w:val="21"/>
              </w:rPr>
              <w:t>标准版</w:t>
            </w:r>
          </w:p>
        </w:tc>
        <w:tc>
          <w:tcPr>
            <w:tcW w:w="1369" w:type="dxa"/>
            <w:gridSpan w:val="3"/>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p>
        </w:tc>
      </w:tr>
      <w:tr w:rsidR="00CD123C" w:rsidTr="005A58E5">
        <w:trPr>
          <w:trHeight w:val="274"/>
          <w:jc w:val="center"/>
        </w:trPr>
        <w:tc>
          <w:tcPr>
            <w:tcW w:w="1509" w:type="dxa"/>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hint="eastAsia"/>
                <w:szCs w:val="21"/>
              </w:rPr>
              <w:t>数据备份</w:t>
            </w:r>
          </w:p>
        </w:tc>
        <w:tc>
          <w:tcPr>
            <w:tcW w:w="1296" w:type="dxa"/>
            <w:gridSpan w:val="2"/>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szCs w:val="21"/>
              </w:rPr>
              <w:t>NetApp</w:t>
            </w:r>
          </w:p>
        </w:tc>
        <w:tc>
          <w:tcPr>
            <w:tcW w:w="1416" w:type="dxa"/>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proofErr w:type="spellStart"/>
            <w:r w:rsidRPr="000C5341">
              <w:rPr>
                <w:rFonts w:ascii="楷体" w:eastAsia="楷体" w:hAnsi="楷体" w:hint="eastAsia"/>
                <w:szCs w:val="21"/>
              </w:rPr>
              <w:t>SnapMirror</w:t>
            </w:r>
            <w:proofErr w:type="spellEnd"/>
          </w:p>
        </w:tc>
        <w:tc>
          <w:tcPr>
            <w:tcW w:w="1369" w:type="dxa"/>
            <w:gridSpan w:val="3"/>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1266" w:type="dxa"/>
            <w:gridSpan w:val="2"/>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r w:rsidRPr="000C5341">
              <w:rPr>
                <w:rFonts w:ascii="楷体" w:eastAsia="楷体" w:hAnsi="楷体" w:hint="eastAsia"/>
                <w:szCs w:val="21"/>
              </w:rPr>
              <w:t>1</w:t>
            </w:r>
            <w:r>
              <w:rPr>
                <w:rFonts w:ascii="楷体" w:eastAsia="楷体" w:hAnsi="楷体" w:hint="eastAsia"/>
                <w:szCs w:val="21"/>
              </w:rPr>
              <w:t>（套）</w:t>
            </w:r>
          </w:p>
        </w:tc>
        <w:tc>
          <w:tcPr>
            <w:tcW w:w="2552" w:type="dxa"/>
            <w:tcBorders>
              <w:bottom w:val="single" w:sz="4" w:space="0" w:color="auto"/>
            </w:tcBorders>
            <w:vAlign w:val="center"/>
          </w:tcPr>
          <w:p w:rsidR="00CD123C" w:rsidRPr="000C5341" w:rsidRDefault="00CD123C" w:rsidP="00CD123C">
            <w:pPr>
              <w:spacing w:line="276" w:lineRule="auto"/>
              <w:jc w:val="center"/>
              <w:rPr>
                <w:rFonts w:ascii="楷体" w:eastAsia="楷体" w:hAnsi="楷体"/>
                <w:szCs w:val="21"/>
              </w:rPr>
            </w:pPr>
          </w:p>
        </w:tc>
      </w:tr>
      <w:tr w:rsidR="00CD123C" w:rsidTr="005A58E5">
        <w:trPr>
          <w:trHeight w:val="274"/>
          <w:jc w:val="center"/>
        </w:trPr>
        <w:tc>
          <w:tcPr>
            <w:tcW w:w="1509" w:type="dxa"/>
            <w:tcBorders>
              <w:top w:val="single" w:sz="4" w:space="0" w:color="auto"/>
              <w:left w:val="nil"/>
              <w:bottom w:val="single" w:sz="4" w:space="0" w:color="auto"/>
              <w:right w:val="nil"/>
            </w:tcBorders>
            <w:vAlign w:val="center"/>
          </w:tcPr>
          <w:p w:rsidR="00CD123C" w:rsidRPr="000C5341" w:rsidRDefault="00CD123C" w:rsidP="00CD123C">
            <w:pPr>
              <w:spacing w:line="276" w:lineRule="auto"/>
              <w:jc w:val="center"/>
              <w:rPr>
                <w:rFonts w:ascii="楷体" w:eastAsia="楷体" w:hAnsi="楷体"/>
                <w:szCs w:val="21"/>
              </w:rPr>
            </w:pPr>
          </w:p>
        </w:tc>
        <w:tc>
          <w:tcPr>
            <w:tcW w:w="1296" w:type="dxa"/>
            <w:gridSpan w:val="2"/>
            <w:tcBorders>
              <w:top w:val="single" w:sz="4" w:space="0" w:color="auto"/>
              <w:left w:val="nil"/>
              <w:bottom w:val="single" w:sz="4" w:space="0" w:color="auto"/>
              <w:right w:val="nil"/>
            </w:tcBorders>
            <w:vAlign w:val="center"/>
          </w:tcPr>
          <w:p w:rsidR="00CD123C" w:rsidRPr="000C5341" w:rsidRDefault="00CD123C" w:rsidP="00CD123C">
            <w:pPr>
              <w:spacing w:line="276" w:lineRule="auto"/>
              <w:jc w:val="center"/>
              <w:rPr>
                <w:rFonts w:ascii="楷体" w:eastAsia="楷体" w:hAnsi="楷体"/>
                <w:szCs w:val="21"/>
              </w:rPr>
            </w:pPr>
          </w:p>
        </w:tc>
        <w:tc>
          <w:tcPr>
            <w:tcW w:w="1416" w:type="dxa"/>
            <w:tcBorders>
              <w:top w:val="single" w:sz="4" w:space="0" w:color="auto"/>
              <w:left w:val="nil"/>
              <w:bottom w:val="single" w:sz="4" w:space="0" w:color="auto"/>
              <w:right w:val="nil"/>
            </w:tcBorders>
            <w:vAlign w:val="center"/>
          </w:tcPr>
          <w:p w:rsidR="00CD123C" w:rsidRPr="000C5341" w:rsidRDefault="00CD123C" w:rsidP="00CD123C">
            <w:pPr>
              <w:spacing w:line="276" w:lineRule="auto"/>
              <w:jc w:val="center"/>
              <w:rPr>
                <w:rFonts w:ascii="楷体" w:eastAsia="楷体" w:hAnsi="楷体"/>
                <w:szCs w:val="21"/>
              </w:rPr>
            </w:pPr>
          </w:p>
        </w:tc>
        <w:tc>
          <w:tcPr>
            <w:tcW w:w="1369" w:type="dxa"/>
            <w:gridSpan w:val="3"/>
            <w:tcBorders>
              <w:top w:val="single" w:sz="4" w:space="0" w:color="auto"/>
              <w:left w:val="nil"/>
              <w:bottom w:val="single" w:sz="4" w:space="0" w:color="auto"/>
              <w:right w:val="nil"/>
            </w:tcBorders>
            <w:vAlign w:val="center"/>
          </w:tcPr>
          <w:p w:rsidR="00CD123C" w:rsidRPr="000C5341" w:rsidRDefault="00CD123C" w:rsidP="00CD123C">
            <w:pPr>
              <w:spacing w:line="276" w:lineRule="auto"/>
              <w:jc w:val="center"/>
              <w:rPr>
                <w:rFonts w:ascii="楷体" w:eastAsia="楷体" w:hAnsi="楷体"/>
                <w:szCs w:val="21"/>
              </w:rPr>
            </w:pPr>
          </w:p>
        </w:tc>
        <w:tc>
          <w:tcPr>
            <w:tcW w:w="1266" w:type="dxa"/>
            <w:gridSpan w:val="2"/>
            <w:tcBorders>
              <w:top w:val="single" w:sz="4" w:space="0" w:color="auto"/>
              <w:left w:val="nil"/>
              <w:bottom w:val="single" w:sz="4" w:space="0" w:color="auto"/>
              <w:right w:val="nil"/>
            </w:tcBorders>
            <w:vAlign w:val="center"/>
          </w:tcPr>
          <w:p w:rsidR="00CD123C" w:rsidRDefault="00CD123C" w:rsidP="00CD123C">
            <w:pPr>
              <w:spacing w:line="276" w:lineRule="auto"/>
              <w:jc w:val="center"/>
              <w:rPr>
                <w:rFonts w:ascii="楷体" w:eastAsia="楷体" w:hAnsi="楷体"/>
                <w:szCs w:val="21"/>
              </w:rPr>
            </w:pPr>
          </w:p>
        </w:tc>
        <w:tc>
          <w:tcPr>
            <w:tcW w:w="2552" w:type="dxa"/>
            <w:tcBorders>
              <w:top w:val="single" w:sz="4" w:space="0" w:color="auto"/>
              <w:left w:val="nil"/>
              <w:bottom w:val="single" w:sz="4" w:space="0" w:color="auto"/>
              <w:right w:val="nil"/>
            </w:tcBorders>
            <w:vAlign w:val="center"/>
          </w:tcPr>
          <w:p w:rsidR="00CD123C" w:rsidRPr="000C5341" w:rsidRDefault="00CD123C" w:rsidP="00CD123C">
            <w:pPr>
              <w:spacing w:line="276" w:lineRule="auto"/>
              <w:jc w:val="center"/>
              <w:rPr>
                <w:rFonts w:ascii="楷体" w:eastAsia="楷体" w:hAnsi="楷体"/>
                <w:szCs w:val="21"/>
              </w:rPr>
            </w:pPr>
          </w:p>
        </w:tc>
      </w:tr>
      <w:tr w:rsidR="00CD123C" w:rsidTr="005A58E5">
        <w:trPr>
          <w:trHeight w:val="824"/>
          <w:jc w:val="center"/>
        </w:trPr>
        <w:tc>
          <w:tcPr>
            <w:tcW w:w="4756" w:type="dxa"/>
            <w:gridSpan w:val="5"/>
            <w:tcBorders>
              <w:top w:val="single" w:sz="4" w:space="0" w:color="auto"/>
              <w:left w:val="single" w:sz="4" w:space="0" w:color="auto"/>
              <w:bottom w:val="single" w:sz="4" w:space="0" w:color="auto"/>
              <w:right w:val="single" w:sz="4" w:space="0" w:color="auto"/>
            </w:tcBorders>
            <w:vAlign w:val="center"/>
          </w:tcPr>
          <w:p w:rsidR="00CD123C" w:rsidRDefault="00CD123C" w:rsidP="00CD123C">
            <w:pPr>
              <w:rPr>
                <w:b/>
                <w:bCs/>
              </w:rPr>
            </w:pPr>
            <w:r>
              <w:rPr>
                <w:rFonts w:hint="eastAsia"/>
                <w:b/>
                <w:bCs/>
              </w:rPr>
              <w:t>甲方：</w:t>
            </w:r>
            <w:r>
              <w:rPr>
                <w:b/>
                <w:bCs/>
                <w:u w:val="single"/>
              </w:rPr>
              <w:t xml:space="preserve">  </w:t>
            </w:r>
            <w:r w:rsidRPr="000C5341">
              <w:rPr>
                <w:rFonts w:ascii="楷体" w:eastAsia="楷体" w:hAnsi="楷体"/>
                <w:b/>
                <w:bCs/>
                <w:u w:val="single"/>
              </w:rPr>
              <w:t xml:space="preserve"> </w:t>
            </w:r>
            <w:r w:rsidRPr="000C5341">
              <w:rPr>
                <w:rFonts w:ascii="楷体" w:eastAsia="楷体" w:hAnsi="楷体" w:hint="eastAsia"/>
                <w:bCs/>
                <w:u w:val="single"/>
              </w:rPr>
              <w:t>酒泉市人民医院</w:t>
            </w:r>
            <w:r>
              <w:rPr>
                <w:rFonts w:hint="eastAsia"/>
                <w:bCs/>
                <w:u w:val="single"/>
              </w:rPr>
              <w:t xml:space="preserve">   </w:t>
            </w:r>
          </w:p>
          <w:p w:rsidR="00CD123C" w:rsidRDefault="00CD123C" w:rsidP="00CD123C">
            <w:pPr>
              <w:rPr>
                <w:b/>
                <w:bCs/>
              </w:rPr>
            </w:pPr>
            <w:r>
              <w:rPr>
                <w:rFonts w:hint="eastAsia"/>
                <w:b/>
                <w:bCs/>
              </w:rPr>
              <w:t>签字（盖章）：</w:t>
            </w:r>
          </w:p>
          <w:p w:rsidR="00CD123C" w:rsidRPr="00B2444C" w:rsidRDefault="00CD123C" w:rsidP="00CD123C">
            <w:pPr>
              <w:rPr>
                <w:b/>
                <w:bCs/>
              </w:rPr>
            </w:pPr>
            <w:r>
              <w:rPr>
                <w:rFonts w:hint="eastAsia"/>
                <w:b/>
                <w:bCs/>
              </w:rPr>
              <w:t>日期：</w:t>
            </w:r>
            <w:r w:rsidRPr="000C5341">
              <w:rPr>
                <w:rFonts w:ascii="楷体" w:eastAsia="楷体" w:hAnsi="楷体"/>
                <w:bCs/>
                <w:u w:val="single"/>
              </w:rPr>
              <w:t xml:space="preserve">      年    月    日</w:t>
            </w:r>
          </w:p>
        </w:tc>
        <w:tc>
          <w:tcPr>
            <w:tcW w:w="4652" w:type="dxa"/>
            <w:gridSpan w:val="5"/>
            <w:tcBorders>
              <w:top w:val="single" w:sz="4" w:space="0" w:color="auto"/>
              <w:left w:val="single" w:sz="4" w:space="0" w:color="auto"/>
              <w:bottom w:val="single" w:sz="4" w:space="0" w:color="auto"/>
              <w:right w:val="single" w:sz="4" w:space="0" w:color="auto"/>
            </w:tcBorders>
            <w:vAlign w:val="center"/>
          </w:tcPr>
          <w:p w:rsidR="00CD123C" w:rsidRPr="00F31921" w:rsidRDefault="00CD123C" w:rsidP="00CD123C">
            <w:pPr>
              <w:rPr>
                <w:bCs/>
              </w:rPr>
            </w:pPr>
            <w:r>
              <w:rPr>
                <w:rFonts w:hint="eastAsia"/>
                <w:b/>
                <w:bCs/>
              </w:rPr>
              <w:t>乙方：</w:t>
            </w:r>
            <w:r w:rsidRPr="000C5341">
              <w:rPr>
                <w:rFonts w:ascii="楷体" w:eastAsia="楷体" w:hAnsi="楷体" w:hint="eastAsia"/>
                <w:bCs/>
                <w:u w:val="single"/>
              </w:rPr>
              <w:t>海纳</w:t>
            </w:r>
            <w:proofErr w:type="gramStart"/>
            <w:r w:rsidRPr="000C5341">
              <w:rPr>
                <w:rFonts w:ascii="楷体" w:eastAsia="楷体" w:hAnsi="楷体" w:hint="eastAsia"/>
                <w:bCs/>
                <w:u w:val="single"/>
              </w:rPr>
              <w:t>医</w:t>
            </w:r>
            <w:proofErr w:type="gramEnd"/>
            <w:r w:rsidRPr="000C5341">
              <w:rPr>
                <w:rFonts w:ascii="楷体" w:eastAsia="楷体" w:hAnsi="楷体" w:hint="eastAsia"/>
                <w:bCs/>
                <w:u w:val="single"/>
              </w:rPr>
              <w:t>信</w:t>
            </w:r>
            <w:r>
              <w:rPr>
                <w:rFonts w:ascii="楷体" w:eastAsia="楷体" w:hAnsi="楷体" w:hint="eastAsia"/>
                <w:bCs/>
                <w:u w:val="single"/>
              </w:rPr>
              <w:t>(北京)软件</w:t>
            </w:r>
            <w:r w:rsidRPr="000C5341">
              <w:rPr>
                <w:rFonts w:ascii="楷体" w:eastAsia="楷体" w:hAnsi="楷体" w:hint="eastAsia"/>
                <w:bCs/>
                <w:u w:val="single"/>
              </w:rPr>
              <w:t xml:space="preserve">科技有限公司  </w:t>
            </w:r>
          </w:p>
          <w:p w:rsidR="00CD123C" w:rsidRDefault="00FD38E0" w:rsidP="00CD123C">
            <w:pPr>
              <w:rPr>
                <w:b/>
                <w:bCs/>
              </w:rPr>
            </w:pPr>
            <w:r>
              <w:rPr>
                <w:rFonts w:hint="eastAsia"/>
                <w:b/>
                <w:bCs/>
              </w:rPr>
              <w:t>负责人</w:t>
            </w:r>
            <w:r w:rsidR="00CD123C">
              <w:rPr>
                <w:rFonts w:hint="eastAsia"/>
                <w:b/>
                <w:bCs/>
              </w:rPr>
              <w:t>签字：</w:t>
            </w:r>
            <w:r w:rsidR="00CD123C">
              <w:rPr>
                <w:rFonts w:hint="eastAsia"/>
                <w:b/>
                <w:bCs/>
              </w:rPr>
              <w:t xml:space="preserve">         </w:t>
            </w:r>
          </w:p>
          <w:p w:rsidR="00CD123C" w:rsidRPr="00DF315E" w:rsidRDefault="00CD123C" w:rsidP="00CD123C">
            <w:pPr>
              <w:rPr>
                <w:b/>
                <w:bCs/>
              </w:rPr>
            </w:pPr>
            <w:r>
              <w:rPr>
                <w:rFonts w:hint="eastAsia"/>
                <w:b/>
                <w:bCs/>
              </w:rPr>
              <w:t>日期：</w:t>
            </w:r>
            <w:r w:rsidRPr="000C5341">
              <w:rPr>
                <w:rFonts w:ascii="楷体" w:eastAsia="楷体" w:hAnsi="楷体"/>
                <w:bCs/>
                <w:u w:val="single"/>
              </w:rPr>
              <w:t xml:space="preserve">      年    月    日</w:t>
            </w:r>
          </w:p>
        </w:tc>
      </w:tr>
    </w:tbl>
    <w:p w:rsidR="00A46EF8" w:rsidRDefault="00A46EF8" w:rsidP="000601E2">
      <w:pPr>
        <w:sectPr w:rsidR="00A46EF8" w:rsidSect="003C7BF6">
          <w:headerReference w:type="default" r:id="rId8"/>
          <w:footerReference w:type="default" r:id="rId9"/>
          <w:pgSz w:w="11906" w:h="16838"/>
          <w:pgMar w:top="1323" w:right="1800" w:bottom="1276" w:left="1800" w:header="851" w:footer="592" w:gutter="0"/>
          <w:pgNumType w:start="1"/>
          <w:cols w:space="425"/>
          <w:docGrid w:type="lines" w:linePitch="312"/>
        </w:sectPr>
      </w:pPr>
    </w:p>
    <w:tbl>
      <w:tblPr>
        <w:tblW w:w="1545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277"/>
        <w:gridCol w:w="8958"/>
        <w:gridCol w:w="1276"/>
        <w:gridCol w:w="1418"/>
        <w:gridCol w:w="567"/>
        <w:gridCol w:w="567"/>
        <w:gridCol w:w="709"/>
      </w:tblGrid>
      <w:tr w:rsidR="00186C71" w:rsidRPr="002D07C6" w:rsidTr="00A53151">
        <w:tc>
          <w:tcPr>
            <w:tcW w:w="680" w:type="dxa"/>
            <w:shd w:val="clear" w:color="000000" w:fill="538DD5"/>
            <w:noWrap/>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lastRenderedPageBreak/>
              <w:t>编号</w:t>
            </w:r>
          </w:p>
        </w:tc>
        <w:tc>
          <w:tcPr>
            <w:tcW w:w="1277"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名称</w:t>
            </w:r>
          </w:p>
        </w:tc>
        <w:tc>
          <w:tcPr>
            <w:tcW w:w="8958"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系统配置</w:t>
            </w:r>
          </w:p>
        </w:tc>
        <w:tc>
          <w:tcPr>
            <w:tcW w:w="1276"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厂家</w:t>
            </w:r>
          </w:p>
        </w:tc>
        <w:tc>
          <w:tcPr>
            <w:tcW w:w="1418"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型号</w:t>
            </w:r>
          </w:p>
        </w:tc>
        <w:tc>
          <w:tcPr>
            <w:tcW w:w="567"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单位</w:t>
            </w:r>
          </w:p>
        </w:tc>
        <w:tc>
          <w:tcPr>
            <w:tcW w:w="567"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数量</w:t>
            </w:r>
          </w:p>
        </w:tc>
        <w:tc>
          <w:tcPr>
            <w:tcW w:w="709" w:type="dxa"/>
            <w:shd w:val="clear" w:color="000000" w:fill="538DD5"/>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备注</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医疗协同平台服务器</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1 </w:t>
            </w:r>
            <w:r w:rsidRPr="002D07C6">
              <w:rPr>
                <w:rFonts w:ascii="仿宋" w:hAnsi="仿宋" w:hint="eastAsia"/>
                <w:color w:val="000000"/>
                <w:sz w:val="21"/>
                <w:szCs w:val="21"/>
              </w:rPr>
              <w:t>配置说明：配置</w:t>
            </w:r>
            <w:r w:rsidRPr="002D07C6">
              <w:rPr>
                <w:rFonts w:ascii="仿宋" w:hAnsi="仿宋" w:hint="eastAsia"/>
                <w:color w:val="000000"/>
                <w:sz w:val="21"/>
                <w:szCs w:val="21"/>
              </w:rPr>
              <w:t>4</w:t>
            </w:r>
            <w:r w:rsidRPr="002D07C6">
              <w:rPr>
                <w:rFonts w:ascii="仿宋" w:hAnsi="仿宋" w:hint="eastAsia"/>
                <w:color w:val="000000"/>
                <w:sz w:val="21"/>
                <w:szCs w:val="21"/>
              </w:rPr>
              <w:t>颗</w:t>
            </w:r>
            <w:r w:rsidRPr="002D07C6">
              <w:rPr>
                <w:rFonts w:ascii="仿宋" w:hAnsi="仿宋" w:hint="eastAsia"/>
                <w:color w:val="000000"/>
                <w:sz w:val="21"/>
                <w:szCs w:val="21"/>
              </w:rPr>
              <w:t>Intel Xeon E7-4809v4</w:t>
            </w:r>
            <w:r w:rsidRPr="002D07C6">
              <w:rPr>
                <w:rFonts w:ascii="仿宋" w:hAnsi="仿宋" w:hint="eastAsia"/>
                <w:color w:val="000000"/>
                <w:sz w:val="21"/>
                <w:szCs w:val="21"/>
              </w:rPr>
              <w:t>系列</w:t>
            </w:r>
            <w:r w:rsidRPr="002D07C6">
              <w:rPr>
                <w:rFonts w:ascii="仿宋" w:hAnsi="仿宋" w:hint="eastAsia"/>
                <w:color w:val="000000"/>
                <w:sz w:val="21"/>
                <w:szCs w:val="21"/>
              </w:rPr>
              <w:t>CPU</w:t>
            </w:r>
            <w:r w:rsidRPr="002D07C6">
              <w:rPr>
                <w:rFonts w:ascii="仿宋" w:hAnsi="仿宋" w:hint="eastAsia"/>
                <w:color w:val="000000"/>
                <w:sz w:val="21"/>
                <w:szCs w:val="21"/>
              </w:rPr>
              <w:t>，</w:t>
            </w:r>
            <w:r w:rsidRPr="002D07C6">
              <w:rPr>
                <w:rFonts w:ascii="仿宋" w:hAnsi="仿宋" w:hint="eastAsia"/>
                <w:color w:val="000000"/>
                <w:sz w:val="21"/>
                <w:szCs w:val="21"/>
              </w:rPr>
              <w:t>3</w:t>
            </w:r>
            <w:r w:rsidRPr="002D07C6">
              <w:rPr>
                <w:rFonts w:ascii="仿宋" w:hAnsi="仿宋" w:hint="eastAsia"/>
                <w:color w:val="000000"/>
                <w:sz w:val="21"/>
                <w:szCs w:val="21"/>
              </w:rPr>
              <w:t>块</w:t>
            </w:r>
            <w:r w:rsidRPr="002D07C6">
              <w:rPr>
                <w:rFonts w:ascii="仿宋" w:hAnsi="仿宋" w:hint="eastAsia"/>
                <w:color w:val="000000"/>
                <w:sz w:val="21"/>
                <w:szCs w:val="21"/>
              </w:rPr>
              <w:t>600G 10K SAS</w:t>
            </w:r>
            <w:r w:rsidRPr="002D07C6">
              <w:rPr>
                <w:rFonts w:ascii="仿宋" w:hAnsi="仿宋" w:hint="eastAsia"/>
                <w:color w:val="000000"/>
                <w:sz w:val="21"/>
                <w:szCs w:val="21"/>
              </w:rPr>
              <w:t>硬盘，</w:t>
            </w:r>
            <w:r w:rsidRPr="002D07C6">
              <w:rPr>
                <w:rFonts w:ascii="仿宋" w:hAnsi="仿宋" w:hint="eastAsia"/>
                <w:color w:val="000000"/>
                <w:sz w:val="21"/>
                <w:szCs w:val="21"/>
              </w:rPr>
              <w:t>8*32G</w:t>
            </w:r>
            <w:r w:rsidRPr="002D07C6">
              <w:rPr>
                <w:rFonts w:ascii="仿宋" w:hAnsi="仿宋" w:hint="eastAsia"/>
                <w:color w:val="000000"/>
                <w:sz w:val="21"/>
                <w:szCs w:val="21"/>
              </w:rPr>
              <w:t>的内存，</w:t>
            </w:r>
            <w:r w:rsidRPr="002D07C6">
              <w:rPr>
                <w:rFonts w:ascii="仿宋" w:hAnsi="仿宋" w:hint="eastAsia"/>
                <w:color w:val="000000"/>
                <w:sz w:val="21"/>
                <w:szCs w:val="21"/>
              </w:rPr>
              <w:t>4</w:t>
            </w:r>
            <w:r w:rsidRPr="002D07C6">
              <w:rPr>
                <w:rFonts w:ascii="仿宋" w:hAnsi="仿宋" w:hint="eastAsia"/>
                <w:color w:val="000000"/>
                <w:sz w:val="21"/>
                <w:szCs w:val="21"/>
              </w:rPr>
              <w:t>块</w:t>
            </w:r>
            <w:r w:rsidRPr="002D07C6">
              <w:rPr>
                <w:rFonts w:ascii="仿宋" w:hAnsi="仿宋" w:hint="eastAsia"/>
                <w:color w:val="000000"/>
                <w:sz w:val="21"/>
                <w:szCs w:val="21"/>
              </w:rPr>
              <w:t>1200W</w:t>
            </w:r>
            <w:r w:rsidRPr="002D07C6">
              <w:rPr>
                <w:rFonts w:ascii="仿宋" w:hAnsi="仿宋" w:hint="eastAsia"/>
                <w:color w:val="000000"/>
                <w:sz w:val="21"/>
                <w:szCs w:val="21"/>
              </w:rPr>
              <w:t>电源模块，</w:t>
            </w:r>
            <w:r w:rsidRPr="002D07C6">
              <w:rPr>
                <w:rFonts w:ascii="仿宋" w:hAnsi="仿宋" w:hint="eastAsia"/>
                <w:color w:val="000000"/>
                <w:sz w:val="21"/>
                <w:szCs w:val="21"/>
              </w:rPr>
              <w:t>1</w:t>
            </w:r>
            <w:r w:rsidRPr="002D07C6">
              <w:rPr>
                <w:rFonts w:ascii="仿宋" w:hAnsi="仿宋" w:hint="eastAsia"/>
                <w:color w:val="000000"/>
                <w:sz w:val="21"/>
                <w:szCs w:val="21"/>
              </w:rPr>
              <w:t>块</w:t>
            </w:r>
            <w:r w:rsidRPr="002D07C6">
              <w:rPr>
                <w:rFonts w:ascii="仿宋" w:hAnsi="仿宋" w:hint="eastAsia"/>
                <w:color w:val="000000"/>
                <w:sz w:val="21"/>
                <w:szCs w:val="21"/>
              </w:rPr>
              <w:t>2GB raid</w:t>
            </w:r>
            <w:r w:rsidRPr="002D07C6">
              <w:rPr>
                <w:rFonts w:ascii="仿宋" w:hAnsi="仿宋" w:hint="eastAsia"/>
                <w:color w:val="000000"/>
                <w:sz w:val="21"/>
                <w:szCs w:val="21"/>
              </w:rPr>
              <w:t>缓存模块</w:t>
            </w:r>
            <w:r w:rsidRPr="002D07C6">
              <w:rPr>
                <w:rFonts w:ascii="仿宋" w:hAnsi="仿宋" w:hint="eastAsia"/>
                <w:color w:val="000000"/>
                <w:sz w:val="21"/>
                <w:szCs w:val="21"/>
              </w:rPr>
              <w:t>,1</w:t>
            </w:r>
            <w:r w:rsidRPr="002D07C6">
              <w:rPr>
                <w:rFonts w:ascii="仿宋" w:hAnsi="仿宋" w:hint="eastAsia"/>
                <w:color w:val="000000"/>
                <w:sz w:val="21"/>
                <w:szCs w:val="21"/>
              </w:rPr>
              <w:t>个移动光驱，</w:t>
            </w:r>
            <w:r w:rsidRPr="002D07C6">
              <w:rPr>
                <w:rFonts w:ascii="仿宋" w:hAnsi="仿宋" w:hint="eastAsia"/>
                <w:color w:val="000000"/>
                <w:sz w:val="21"/>
                <w:szCs w:val="21"/>
              </w:rPr>
              <w:t>4</w:t>
            </w:r>
            <w:r w:rsidRPr="002D07C6">
              <w:rPr>
                <w:rFonts w:ascii="仿宋" w:hAnsi="仿宋" w:hint="eastAsia"/>
                <w:color w:val="000000"/>
                <w:sz w:val="21"/>
                <w:szCs w:val="21"/>
              </w:rPr>
              <w:t>个</w:t>
            </w:r>
            <w:r w:rsidRPr="002D07C6">
              <w:rPr>
                <w:rFonts w:ascii="仿宋" w:hAnsi="仿宋" w:hint="eastAsia"/>
                <w:color w:val="000000"/>
                <w:sz w:val="21"/>
                <w:szCs w:val="21"/>
              </w:rPr>
              <w:t>GE</w:t>
            </w:r>
            <w:proofErr w:type="gramStart"/>
            <w:r w:rsidRPr="002D07C6">
              <w:rPr>
                <w:rFonts w:ascii="仿宋" w:hAnsi="仿宋" w:hint="eastAsia"/>
                <w:color w:val="000000"/>
                <w:sz w:val="21"/>
                <w:szCs w:val="21"/>
              </w:rPr>
              <w:t>电口</w:t>
            </w:r>
            <w:proofErr w:type="gramEnd"/>
            <w:r w:rsidRPr="002D07C6">
              <w:rPr>
                <w:rFonts w:ascii="仿宋" w:hAnsi="仿宋" w:hint="eastAsia"/>
                <w:color w:val="000000"/>
                <w:sz w:val="21"/>
                <w:szCs w:val="21"/>
              </w:rPr>
              <w:t>,2</w:t>
            </w:r>
            <w:r w:rsidRPr="002D07C6">
              <w:rPr>
                <w:rFonts w:ascii="仿宋" w:hAnsi="仿宋" w:hint="eastAsia"/>
                <w:color w:val="000000"/>
                <w:sz w:val="21"/>
                <w:szCs w:val="21"/>
              </w:rPr>
              <w:t>块</w:t>
            </w:r>
            <w:r w:rsidRPr="002D07C6">
              <w:rPr>
                <w:rFonts w:ascii="仿宋" w:hAnsi="仿宋" w:hint="eastAsia"/>
                <w:color w:val="000000"/>
                <w:sz w:val="21"/>
                <w:szCs w:val="21"/>
              </w:rPr>
              <w:t>8Gb</w:t>
            </w:r>
            <w:r w:rsidRPr="002D07C6">
              <w:rPr>
                <w:rFonts w:ascii="仿宋" w:hAnsi="仿宋" w:hint="eastAsia"/>
                <w:color w:val="000000"/>
                <w:sz w:val="21"/>
                <w:szCs w:val="21"/>
              </w:rPr>
              <w:t>双端口</w:t>
            </w:r>
            <w:r w:rsidRPr="002D07C6">
              <w:rPr>
                <w:rFonts w:ascii="仿宋" w:hAnsi="仿宋" w:hint="eastAsia"/>
                <w:color w:val="000000"/>
                <w:sz w:val="21"/>
                <w:szCs w:val="21"/>
              </w:rPr>
              <w:t>HBA</w:t>
            </w:r>
            <w:proofErr w:type="gramStart"/>
            <w:r w:rsidRPr="002D07C6">
              <w:rPr>
                <w:rFonts w:ascii="仿宋" w:hAnsi="仿宋" w:hint="eastAsia"/>
                <w:color w:val="000000"/>
                <w:sz w:val="21"/>
                <w:szCs w:val="21"/>
              </w:rPr>
              <w:t>卡含模块</w:t>
            </w:r>
            <w:proofErr w:type="gramEnd"/>
            <w:r w:rsidRPr="002D07C6">
              <w:rPr>
                <w:rFonts w:ascii="仿宋" w:hAnsi="仿宋" w:hint="eastAsia"/>
                <w:color w:val="000000"/>
                <w:sz w:val="21"/>
                <w:szCs w:val="21"/>
              </w:rPr>
              <w:t>；</w:t>
            </w:r>
            <w:r w:rsidRPr="002D07C6">
              <w:rPr>
                <w:rFonts w:ascii="仿宋" w:hAnsi="仿宋" w:hint="eastAsia"/>
                <w:color w:val="000000"/>
                <w:sz w:val="21"/>
                <w:szCs w:val="21"/>
              </w:rPr>
              <w:br/>
              <w:t>2 4U</w:t>
            </w:r>
            <w:r w:rsidRPr="002D07C6">
              <w:rPr>
                <w:rFonts w:ascii="仿宋" w:hAnsi="仿宋" w:hint="eastAsia"/>
                <w:color w:val="000000"/>
                <w:sz w:val="21"/>
                <w:szCs w:val="21"/>
              </w:rPr>
              <w:t>机架式，</w:t>
            </w:r>
            <w:proofErr w:type="gramStart"/>
            <w:r w:rsidRPr="002D07C6">
              <w:rPr>
                <w:rFonts w:ascii="仿宋" w:hAnsi="仿宋" w:hint="eastAsia"/>
                <w:color w:val="000000"/>
                <w:sz w:val="21"/>
                <w:szCs w:val="21"/>
              </w:rPr>
              <w:t>标配原厂</w:t>
            </w:r>
            <w:proofErr w:type="gramEnd"/>
            <w:r w:rsidRPr="002D07C6">
              <w:rPr>
                <w:rFonts w:ascii="仿宋" w:hAnsi="仿宋" w:hint="eastAsia"/>
                <w:color w:val="000000"/>
                <w:sz w:val="21"/>
                <w:szCs w:val="21"/>
              </w:rPr>
              <w:t>滑动导轨</w:t>
            </w:r>
            <w:r w:rsidRPr="002D07C6">
              <w:rPr>
                <w:rFonts w:ascii="仿宋" w:hAnsi="仿宋" w:hint="eastAsia"/>
                <w:color w:val="000000"/>
                <w:sz w:val="21"/>
                <w:szCs w:val="21"/>
              </w:rPr>
              <w:br/>
              <w:t xml:space="preserve">3 </w:t>
            </w:r>
            <w:r w:rsidRPr="002D07C6">
              <w:rPr>
                <w:rFonts w:ascii="仿宋" w:hAnsi="仿宋" w:hint="eastAsia"/>
                <w:color w:val="000000"/>
                <w:sz w:val="21"/>
                <w:szCs w:val="21"/>
              </w:rPr>
              <w:t>内存：配置</w:t>
            </w:r>
            <w:r w:rsidRPr="002D07C6">
              <w:rPr>
                <w:rFonts w:ascii="仿宋" w:hAnsi="仿宋" w:hint="eastAsia"/>
                <w:color w:val="000000"/>
                <w:sz w:val="21"/>
                <w:szCs w:val="21"/>
              </w:rPr>
              <w:t>8</w:t>
            </w:r>
            <w:r w:rsidRPr="002D07C6">
              <w:rPr>
                <w:rFonts w:ascii="仿宋" w:hAnsi="仿宋" w:hint="eastAsia"/>
                <w:color w:val="000000"/>
                <w:sz w:val="21"/>
                <w:szCs w:val="21"/>
              </w:rPr>
              <w:t>根</w:t>
            </w:r>
            <w:r w:rsidRPr="002D07C6">
              <w:rPr>
                <w:rFonts w:ascii="仿宋" w:hAnsi="仿宋" w:hint="eastAsia"/>
                <w:color w:val="000000"/>
                <w:sz w:val="21"/>
                <w:szCs w:val="21"/>
              </w:rPr>
              <w:t>32GB DDR4</w:t>
            </w:r>
            <w:r w:rsidRPr="002D07C6">
              <w:rPr>
                <w:rFonts w:ascii="仿宋" w:hAnsi="仿宋" w:hint="eastAsia"/>
                <w:color w:val="000000"/>
                <w:sz w:val="21"/>
                <w:szCs w:val="21"/>
              </w:rPr>
              <w:t>内存；</w:t>
            </w:r>
            <w:r w:rsidRPr="002D07C6">
              <w:rPr>
                <w:rFonts w:ascii="仿宋" w:hAnsi="仿宋" w:hint="eastAsia"/>
                <w:color w:val="000000"/>
                <w:sz w:val="21"/>
                <w:szCs w:val="21"/>
              </w:rPr>
              <w:br/>
              <w:t xml:space="preserve">4 </w:t>
            </w:r>
            <w:r w:rsidRPr="002D07C6">
              <w:rPr>
                <w:rFonts w:ascii="仿宋" w:hAnsi="仿宋" w:hint="eastAsia"/>
                <w:color w:val="000000"/>
                <w:sz w:val="21"/>
                <w:szCs w:val="21"/>
              </w:rPr>
              <w:t>硬盘：</w:t>
            </w:r>
            <w:r w:rsidRPr="002D07C6">
              <w:rPr>
                <w:rFonts w:ascii="仿宋" w:hAnsi="仿宋" w:hint="eastAsia"/>
                <w:color w:val="000000"/>
                <w:sz w:val="21"/>
                <w:szCs w:val="21"/>
              </w:rPr>
              <w:t>3*600GB SAS 10k 2.5</w:t>
            </w:r>
            <w:r w:rsidRPr="002D07C6">
              <w:rPr>
                <w:rFonts w:ascii="仿宋" w:hAnsi="仿宋" w:hint="eastAsia"/>
                <w:color w:val="000000"/>
                <w:sz w:val="21"/>
                <w:szCs w:val="21"/>
              </w:rPr>
              <w:t>寸硬盘</w:t>
            </w:r>
            <w:r w:rsidRPr="002D07C6">
              <w:rPr>
                <w:rFonts w:ascii="仿宋" w:hAnsi="仿宋" w:hint="eastAsia"/>
                <w:color w:val="000000"/>
                <w:sz w:val="21"/>
                <w:szCs w:val="21"/>
              </w:rPr>
              <w:t xml:space="preserve"> </w:t>
            </w:r>
            <w:r w:rsidRPr="002D07C6">
              <w:rPr>
                <w:rFonts w:ascii="仿宋" w:hAnsi="仿宋" w:hint="eastAsia"/>
                <w:color w:val="000000"/>
                <w:sz w:val="21"/>
                <w:szCs w:val="21"/>
              </w:rPr>
              <w:t>，</w:t>
            </w:r>
            <w:r w:rsidRPr="002D07C6">
              <w:rPr>
                <w:rFonts w:ascii="仿宋" w:hAnsi="仿宋" w:hint="eastAsia"/>
                <w:color w:val="000000"/>
                <w:sz w:val="21"/>
                <w:szCs w:val="21"/>
              </w:rPr>
              <w:t>10</w:t>
            </w:r>
            <w:r w:rsidRPr="002D07C6">
              <w:rPr>
                <w:rFonts w:ascii="仿宋" w:hAnsi="仿宋" w:hint="eastAsia"/>
                <w:color w:val="000000"/>
                <w:sz w:val="21"/>
                <w:szCs w:val="21"/>
              </w:rPr>
              <w:t>个</w:t>
            </w:r>
            <w:r w:rsidRPr="002D07C6">
              <w:rPr>
                <w:rFonts w:ascii="仿宋" w:hAnsi="仿宋" w:hint="eastAsia"/>
                <w:color w:val="000000"/>
                <w:sz w:val="21"/>
                <w:szCs w:val="21"/>
              </w:rPr>
              <w:t>2.5</w:t>
            </w:r>
            <w:r w:rsidRPr="002D07C6">
              <w:rPr>
                <w:rFonts w:ascii="仿宋" w:hAnsi="仿宋" w:hint="eastAsia"/>
                <w:color w:val="000000"/>
                <w:sz w:val="21"/>
                <w:szCs w:val="21"/>
              </w:rPr>
              <w:t>寸硬盘槽位</w:t>
            </w:r>
            <w:r w:rsidRPr="002D07C6">
              <w:rPr>
                <w:rFonts w:ascii="仿宋" w:hAnsi="仿宋" w:hint="eastAsia"/>
                <w:color w:val="000000"/>
                <w:sz w:val="21"/>
                <w:szCs w:val="21"/>
              </w:rPr>
              <w:br/>
              <w:t xml:space="preserve">5 </w:t>
            </w:r>
            <w:r w:rsidRPr="002D07C6">
              <w:rPr>
                <w:rFonts w:ascii="仿宋" w:hAnsi="仿宋" w:hint="eastAsia"/>
                <w:color w:val="000000"/>
                <w:sz w:val="21"/>
                <w:szCs w:val="21"/>
              </w:rPr>
              <w:t>阵列控制器：</w:t>
            </w:r>
            <w:r w:rsidRPr="002D07C6">
              <w:rPr>
                <w:rFonts w:ascii="仿宋" w:hAnsi="仿宋" w:hint="eastAsia"/>
                <w:color w:val="000000"/>
                <w:sz w:val="21"/>
                <w:szCs w:val="21"/>
              </w:rPr>
              <w:t>1</w:t>
            </w:r>
            <w:r w:rsidRPr="002D07C6">
              <w:rPr>
                <w:rFonts w:ascii="仿宋" w:hAnsi="仿宋" w:hint="eastAsia"/>
                <w:color w:val="000000"/>
                <w:sz w:val="21"/>
                <w:szCs w:val="21"/>
              </w:rPr>
              <w:t>个阵列卡专用插槽（不占用</w:t>
            </w:r>
            <w:r w:rsidRPr="002D07C6">
              <w:rPr>
                <w:rFonts w:ascii="仿宋" w:hAnsi="仿宋" w:hint="eastAsia"/>
                <w:color w:val="000000"/>
                <w:sz w:val="21"/>
                <w:szCs w:val="21"/>
              </w:rPr>
              <w:t>PCIE</w:t>
            </w:r>
            <w:r w:rsidRPr="002D07C6">
              <w:rPr>
                <w:rFonts w:ascii="仿宋" w:hAnsi="仿宋" w:hint="eastAsia"/>
                <w:color w:val="000000"/>
                <w:sz w:val="21"/>
                <w:szCs w:val="21"/>
              </w:rPr>
              <w:t>扩展槽），配置</w:t>
            </w:r>
            <w:r w:rsidRPr="002D07C6">
              <w:rPr>
                <w:rFonts w:ascii="仿宋" w:hAnsi="仿宋" w:hint="eastAsia"/>
                <w:color w:val="000000"/>
                <w:sz w:val="21"/>
                <w:szCs w:val="21"/>
              </w:rPr>
              <w:t>12Gbps SAS</w:t>
            </w:r>
            <w:r w:rsidRPr="002D07C6">
              <w:rPr>
                <w:rFonts w:ascii="仿宋" w:hAnsi="仿宋" w:hint="eastAsia"/>
                <w:color w:val="000000"/>
                <w:sz w:val="21"/>
                <w:szCs w:val="21"/>
              </w:rPr>
              <w:t>磁盘阵列控制器，支持</w:t>
            </w:r>
            <w:r w:rsidRPr="002D07C6">
              <w:rPr>
                <w:rFonts w:ascii="仿宋" w:hAnsi="仿宋" w:hint="eastAsia"/>
                <w:color w:val="000000"/>
                <w:sz w:val="21"/>
                <w:szCs w:val="21"/>
              </w:rPr>
              <w:t>Raid0/1/10/5/6</w:t>
            </w:r>
            <w:r w:rsidRPr="002D07C6">
              <w:rPr>
                <w:rFonts w:ascii="仿宋" w:hAnsi="仿宋" w:hint="eastAsia"/>
                <w:color w:val="000000"/>
                <w:sz w:val="21"/>
                <w:szCs w:val="21"/>
              </w:rPr>
              <w:t>，</w:t>
            </w:r>
            <w:r w:rsidRPr="002D07C6">
              <w:rPr>
                <w:rFonts w:ascii="仿宋" w:hAnsi="仿宋" w:hint="eastAsia"/>
                <w:color w:val="000000"/>
                <w:sz w:val="21"/>
                <w:szCs w:val="21"/>
              </w:rPr>
              <w:t>3</w:t>
            </w:r>
            <w:r w:rsidRPr="002D07C6">
              <w:rPr>
                <w:rFonts w:ascii="仿宋" w:hAnsi="仿宋" w:hint="eastAsia"/>
                <w:color w:val="000000"/>
                <w:sz w:val="21"/>
                <w:szCs w:val="21"/>
              </w:rPr>
              <w:t>盘镜像，调整缓存读写比例等功能。</w:t>
            </w:r>
            <w:r w:rsidRPr="002D07C6">
              <w:rPr>
                <w:rFonts w:ascii="仿宋" w:hAnsi="仿宋" w:hint="eastAsia"/>
                <w:color w:val="000000"/>
                <w:sz w:val="21"/>
                <w:szCs w:val="21"/>
              </w:rPr>
              <w:t>2GB</w:t>
            </w:r>
            <w:r w:rsidRPr="002D07C6">
              <w:rPr>
                <w:rFonts w:ascii="仿宋" w:hAnsi="仿宋" w:hint="eastAsia"/>
                <w:color w:val="000000"/>
                <w:sz w:val="21"/>
                <w:szCs w:val="21"/>
              </w:rPr>
              <w:t>缓存，支持缓存数据保护，且后备保护不受时间限制；</w:t>
            </w:r>
            <w:r w:rsidR="00B24633">
              <w:rPr>
                <w:rFonts w:ascii="仿宋" w:hAnsi="仿宋"/>
                <w:color w:val="000000"/>
                <w:sz w:val="21"/>
                <w:szCs w:val="21"/>
              </w:rPr>
              <w:t xml:space="preserve"> </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H3C</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R6800</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台</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3</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515F19">
        <w:trPr>
          <w:trHeight w:val="6394"/>
        </w:trPr>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2</w:t>
            </w:r>
          </w:p>
        </w:tc>
        <w:tc>
          <w:tcPr>
            <w:tcW w:w="1277" w:type="dxa"/>
            <w:shd w:val="clear" w:color="auto" w:fill="auto"/>
            <w:noWrap/>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PACS</w:t>
            </w:r>
            <w:r w:rsidRPr="002D07C6">
              <w:rPr>
                <w:rFonts w:ascii="仿宋" w:hAnsi="仿宋" w:hint="eastAsia"/>
                <w:b/>
                <w:bCs/>
                <w:color w:val="000000"/>
                <w:sz w:val="21"/>
                <w:szCs w:val="21"/>
              </w:rPr>
              <w:t>核心存储</w:t>
            </w:r>
          </w:p>
        </w:tc>
        <w:tc>
          <w:tcPr>
            <w:tcW w:w="8958" w:type="dxa"/>
            <w:shd w:val="clear" w:color="auto" w:fill="auto"/>
            <w:vAlign w:val="center"/>
            <w:hideMark/>
          </w:tcPr>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w:t>
            </w:r>
            <w:r w:rsidRPr="002D07C6">
              <w:rPr>
                <w:rFonts w:ascii="仿宋" w:hAnsi="仿宋"/>
                <w:color w:val="000000"/>
                <w:sz w:val="21"/>
                <w:szCs w:val="21"/>
              </w:rPr>
              <w:t>总体要求：要求采用国际主流存储产品，具有自主知识产权，非</w:t>
            </w:r>
            <w:r w:rsidRPr="002D07C6">
              <w:rPr>
                <w:rFonts w:ascii="仿宋" w:hAnsi="仿宋"/>
                <w:color w:val="000000"/>
                <w:sz w:val="21"/>
                <w:szCs w:val="21"/>
              </w:rPr>
              <w:t xml:space="preserve"> OEM </w:t>
            </w:r>
            <w:r w:rsidRPr="002D07C6">
              <w:rPr>
                <w:rFonts w:ascii="仿宋" w:hAnsi="仿宋"/>
                <w:color w:val="000000"/>
                <w:sz w:val="21"/>
                <w:szCs w:val="21"/>
              </w:rPr>
              <w:t>或贴牌产品。</w:t>
            </w:r>
            <w:r w:rsidRPr="002D07C6">
              <w:rPr>
                <w:rFonts w:ascii="仿宋" w:hAnsi="仿宋"/>
                <w:color w:val="000000"/>
                <w:sz w:val="21"/>
                <w:szCs w:val="21"/>
              </w:rPr>
              <w:t xml:space="preserve">IDC </w:t>
            </w:r>
            <w:r w:rsidRPr="002D07C6">
              <w:rPr>
                <w:rFonts w:ascii="仿宋" w:hAnsi="仿宋"/>
                <w:color w:val="000000"/>
                <w:sz w:val="21"/>
                <w:szCs w:val="21"/>
              </w:rPr>
              <w:t>提供</w:t>
            </w:r>
            <w:r w:rsidRPr="002D07C6">
              <w:rPr>
                <w:rFonts w:ascii="仿宋" w:hAnsi="仿宋"/>
                <w:color w:val="000000"/>
                <w:sz w:val="21"/>
                <w:szCs w:val="21"/>
              </w:rPr>
              <w:t>“</w:t>
            </w:r>
            <w:r w:rsidRPr="002D07C6">
              <w:rPr>
                <w:rFonts w:ascii="仿宋" w:hAnsi="仿宋"/>
                <w:color w:val="000000"/>
                <w:sz w:val="21"/>
                <w:szCs w:val="21"/>
              </w:rPr>
              <w:t>六个九</w:t>
            </w:r>
            <w:r w:rsidRPr="002D07C6">
              <w:rPr>
                <w:rFonts w:ascii="仿宋" w:hAnsi="仿宋"/>
                <w:color w:val="000000"/>
                <w:sz w:val="21"/>
                <w:szCs w:val="21"/>
              </w:rPr>
              <w:t xml:space="preserve">”(99.9999%) </w:t>
            </w:r>
            <w:r w:rsidRPr="002D07C6">
              <w:rPr>
                <w:rFonts w:ascii="仿宋" w:hAnsi="仿宋"/>
                <w:color w:val="000000"/>
                <w:sz w:val="21"/>
                <w:szCs w:val="21"/>
              </w:rPr>
              <w:t>高可用性证明资料并加盖制造厂家公章。</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w:t>
            </w:r>
            <w:r w:rsidRPr="002D07C6">
              <w:rPr>
                <w:rFonts w:ascii="仿宋" w:hAnsi="仿宋"/>
                <w:color w:val="000000"/>
                <w:sz w:val="21"/>
                <w:szCs w:val="21"/>
              </w:rPr>
              <w:t>系统架构：存储系统应为集群统一存储架构，同时支持</w:t>
            </w:r>
            <w:r w:rsidRPr="002D07C6">
              <w:rPr>
                <w:rFonts w:ascii="仿宋" w:hAnsi="仿宋"/>
                <w:color w:val="000000"/>
                <w:sz w:val="21"/>
                <w:szCs w:val="21"/>
              </w:rPr>
              <w:t xml:space="preserve"> NAS</w:t>
            </w:r>
            <w:r w:rsidRPr="002D07C6">
              <w:rPr>
                <w:rFonts w:ascii="仿宋" w:hAnsi="仿宋"/>
                <w:color w:val="000000"/>
                <w:sz w:val="21"/>
                <w:szCs w:val="21"/>
              </w:rPr>
              <w:t>、</w:t>
            </w:r>
            <w:r w:rsidRPr="002D07C6">
              <w:rPr>
                <w:rFonts w:ascii="仿宋" w:hAnsi="仿宋"/>
                <w:color w:val="000000"/>
                <w:sz w:val="21"/>
                <w:szCs w:val="21"/>
              </w:rPr>
              <w:t>FC-SAN</w:t>
            </w:r>
            <w:r w:rsidRPr="002D07C6">
              <w:rPr>
                <w:rFonts w:ascii="仿宋" w:hAnsi="仿宋"/>
                <w:color w:val="000000"/>
                <w:sz w:val="21"/>
                <w:szCs w:val="21"/>
              </w:rPr>
              <w:t>，</w:t>
            </w:r>
            <w:r w:rsidRPr="002D07C6">
              <w:rPr>
                <w:rFonts w:ascii="仿宋" w:hAnsi="仿宋"/>
                <w:color w:val="000000"/>
                <w:sz w:val="21"/>
                <w:szCs w:val="21"/>
              </w:rPr>
              <w:t xml:space="preserve">NAS </w:t>
            </w:r>
            <w:r w:rsidRPr="002D07C6">
              <w:rPr>
                <w:rFonts w:ascii="仿宋" w:hAnsi="仿宋"/>
                <w:color w:val="000000"/>
                <w:sz w:val="21"/>
                <w:szCs w:val="21"/>
              </w:rPr>
              <w:t>功能应为非网关实现方式，配置</w:t>
            </w:r>
            <w:r w:rsidRPr="002D07C6">
              <w:rPr>
                <w:rFonts w:ascii="仿宋" w:hAnsi="仿宋"/>
                <w:color w:val="000000"/>
                <w:sz w:val="21"/>
                <w:szCs w:val="21"/>
              </w:rPr>
              <w:t xml:space="preserve"> </w:t>
            </w:r>
            <w:r w:rsidRPr="002D07C6">
              <w:rPr>
                <w:rFonts w:ascii="仿宋" w:hAnsi="仿宋"/>
                <w:color w:val="000000"/>
                <w:sz w:val="21"/>
                <w:szCs w:val="21"/>
              </w:rPr>
              <w:t>冗余风扇、电源模块。</w:t>
            </w:r>
            <w:r w:rsidRPr="002D07C6">
              <w:rPr>
                <w:rFonts w:ascii="仿宋" w:hAnsi="仿宋"/>
                <w:color w:val="000000"/>
                <w:sz w:val="21"/>
                <w:szCs w:val="21"/>
              </w:rPr>
              <w:t xml:space="preserve"> </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3.</w:t>
            </w:r>
            <w:r w:rsidRPr="002D07C6">
              <w:rPr>
                <w:rFonts w:ascii="仿宋" w:hAnsi="仿宋"/>
                <w:color w:val="000000"/>
                <w:sz w:val="21"/>
                <w:szCs w:val="21"/>
              </w:rPr>
              <w:t>存储虚拟化功能：支持存储虚拟化功能，能够整合异构</w:t>
            </w:r>
            <w:r w:rsidRPr="002D07C6">
              <w:rPr>
                <w:rFonts w:ascii="仿宋" w:hAnsi="仿宋"/>
                <w:color w:val="000000"/>
                <w:sz w:val="21"/>
                <w:szCs w:val="21"/>
              </w:rPr>
              <w:t xml:space="preserve"> </w:t>
            </w:r>
            <w:r w:rsidRPr="002D07C6">
              <w:rPr>
                <w:rFonts w:ascii="仿宋" w:hAnsi="仿宋"/>
                <w:color w:val="000000"/>
                <w:sz w:val="21"/>
                <w:szCs w:val="21"/>
              </w:rPr>
              <w:t>品牌的存储设备。</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4.★</w:t>
            </w:r>
            <w:r w:rsidRPr="002D07C6">
              <w:rPr>
                <w:rFonts w:ascii="仿宋" w:hAnsi="仿宋"/>
                <w:color w:val="000000"/>
                <w:sz w:val="21"/>
                <w:szCs w:val="21"/>
              </w:rPr>
              <w:t>控制器：支持集群模式，</w:t>
            </w:r>
            <w:r w:rsidRPr="002D07C6">
              <w:rPr>
                <w:rFonts w:ascii="仿宋" w:hAnsi="仿宋"/>
                <w:color w:val="000000"/>
                <w:sz w:val="21"/>
                <w:szCs w:val="21"/>
              </w:rPr>
              <w:t xml:space="preserve">SAN </w:t>
            </w:r>
            <w:r w:rsidRPr="002D07C6">
              <w:rPr>
                <w:rFonts w:ascii="仿宋" w:hAnsi="仿宋"/>
                <w:color w:val="000000"/>
                <w:sz w:val="21"/>
                <w:szCs w:val="21"/>
              </w:rPr>
              <w:t>与</w:t>
            </w:r>
            <w:r w:rsidRPr="002D07C6">
              <w:rPr>
                <w:rFonts w:ascii="仿宋" w:hAnsi="仿宋"/>
                <w:color w:val="000000"/>
                <w:sz w:val="21"/>
                <w:szCs w:val="21"/>
              </w:rPr>
              <w:t xml:space="preserve"> NAS </w:t>
            </w:r>
            <w:r w:rsidRPr="002D07C6">
              <w:rPr>
                <w:rFonts w:ascii="仿宋" w:hAnsi="仿宋"/>
                <w:color w:val="000000"/>
                <w:sz w:val="21"/>
                <w:szCs w:val="21"/>
              </w:rPr>
              <w:t>控制器必须提</w:t>
            </w:r>
            <w:r w:rsidRPr="002D07C6">
              <w:rPr>
                <w:rFonts w:ascii="仿宋" w:hAnsi="仿宋"/>
                <w:color w:val="000000"/>
                <w:sz w:val="21"/>
                <w:szCs w:val="21"/>
              </w:rPr>
              <w:t xml:space="preserve"> </w:t>
            </w:r>
            <w:r w:rsidRPr="002D07C6">
              <w:rPr>
                <w:rFonts w:ascii="仿宋" w:hAnsi="仿宋"/>
                <w:color w:val="000000"/>
                <w:sz w:val="21"/>
                <w:szCs w:val="21"/>
              </w:rPr>
              <w:t>供可靠性冗余设计，</w:t>
            </w:r>
            <w:r w:rsidRPr="002D07C6">
              <w:rPr>
                <w:rFonts w:ascii="仿宋" w:hAnsi="仿宋"/>
                <w:color w:val="000000"/>
                <w:sz w:val="21"/>
                <w:szCs w:val="21"/>
              </w:rPr>
              <w:t xml:space="preserve">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架构支持在线无中断自</w:t>
            </w:r>
            <w:r w:rsidRPr="002D07C6">
              <w:rPr>
                <w:rFonts w:ascii="仿宋" w:hAnsi="仿宋"/>
                <w:color w:val="000000"/>
                <w:sz w:val="21"/>
                <w:szCs w:val="21"/>
              </w:rPr>
              <w:t xml:space="preserve"> </w:t>
            </w:r>
            <w:r w:rsidRPr="002D07C6">
              <w:rPr>
                <w:rFonts w:ascii="仿宋" w:hAnsi="仿宋"/>
                <w:color w:val="000000"/>
                <w:sz w:val="21"/>
                <w:szCs w:val="21"/>
              </w:rPr>
              <w:t>动冗余切换。</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5.</w:t>
            </w:r>
            <w:r w:rsidRPr="002D07C6">
              <w:rPr>
                <w:rFonts w:ascii="仿宋" w:hAnsi="仿宋"/>
                <w:color w:val="000000"/>
                <w:sz w:val="21"/>
                <w:szCs w:val="21"/>
              </w:rPr>
              <w:t>集群存储：支持存储集群架构扩展，</w:t>
            </w:r>
            <w:r w:rsidRPr="002D07C6">
              <w:rPr>
                <w:rFonts w:ascii="仿宋" w:hAnsi="仿宋"/>
                <w:color w:val="000000"/>
                <w:sz w:val="21"/>
                <w:szCs w:val="21"/>
              </w:rPr>
              <w:t xml:space="preserve">SAN </w:t>
            </w:r>
            <w:r w:rsidRPr="002D07C6">
              <w:rPr>
                <w:rFonts w:ascii="仿宋" w:hAnsi="仿宋"/>
                <w:color w:val="000000"/>
                <w:sz w:val="21"/>
                <w:szCs w:val="21"/>
              </w:rPr>
              <w:t>可扩展的集群</w:t>
            </w:r>
            <w:r w:rsidRPr="002D07C6">
              <w:rPr>
                <w:rFonts w:ascii="仿宋" w:hAnsi="仿宋"/>
                <w:color w:val="000000"/>
                <w:sz w:val="21"/>
                <w:szCs w:val="21"/>
              </w:rPr>
              <w:t xml:space="preserve"> </w:t>
            </w:r>
            <w:r w:rsidRPr="002D07C6">
              <w:rPr>
                <w:rFonts w:ascii="仿宋" w:hAnsi="仿宋"/>
                <w:color w:val="000000"/>
                <w:sz w:val="21"/>
                <w:szCs w:val="21"/>
              </w:rPr>
              <w:t>存储控制器数量</w:t>
            </w:r>
            <w:r w:rsidRPr="002D07C6">
              <w:rPr>
                <w:rFonts w:ascii="仿宋" w:hAnsi="仿宋"/>
                <w:color w:val="000000"/>
                <w:sz w:val="21"/>
                <w:szCs w:val="21"/>
              </w:rPr>
              <w:t xml:space="preserve">≥8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节点，</w:t>
            </w:r>
            <w:r w:rsidRPr="002D07C6">
              <w:rPr>
                <w:rFonts w:ascii="仿宋" w:hAnsi="仿宋"/>
                <w:color w:val="000000"/>
                <w:sz w:val="21"/>
                <w:szCs w:val="21"/>
              </w:rPr>
              <w:t xml:space="preserve">NAS </w:t>
            </w:r>
            <w:r w:rsidRPr="002D07C6">
              <w:rPr>
                <w:rFonts w:ascii="仿宋" w:hAnsi="仿宋"/>
                <w:color w:val="000000"/>
                <w:sz w:val="21"/>
                <w:szCs w:val="21"/>
              </w:rPr>
              <w:t>可扩展的集群存储控制</w:t>
            </w:r>
            <w:r w:rsidRPr="002D07C6">
              <w:rPr>
                <w:rFonts w:ascii="仿宋" w:hAnsi="仿宋"/>
                <w:color w:val="000000"/>
                <w:sz w:val="21"/>
                <w:szCs w:val="21"/>
              </w:rPr>
              <w:t xml:space="preserve"> </w:t>
            </w:r>
            <w:r w:rsidRPr="002D07C6">
              <w:rPr>
                <w:rFonts w:ascii="仿宋" w:hAnsi="仿宋"/>
                <w:color w:val="000000"/>
                <w:sz w:val="21"/>
                <w:szCs w:val="21"/>
              </w:rPr>
              <w:t>器数量</w:t>
            </w:r>
            <w:r w:rsidRPr="002D07C6">
              <w:rPr>
                <w:rFonts w:ascii="仿宋" w:hAnsi="仿宋"/>
                <w:color w:val="000000"/>
                <w:sz w:val="21"/>
                <w:szCs w:val="21"/>
              </w:rPr>
              <w:t xml:space="preserve">≥24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节点，提供官方网站截图和链接并加盖制造</w:t>
            </w:r>
            <w:r w:rsidRPr="002D07C6">
              <w:rPr>
                <w:rFonts w:ascii="仿宋" w:hAnsi="仿宋"/>
                <w:color w:val="000000"/>
                <w:sz w:val="21"/>
                <w:szCs w:val="21"/>
              </w:rPr>
              <w:t xml:space="preserve"> </w:t>
            </w:r>
            <w:r w:rsidRPr="002D07C6">
              <w:rPr>
                <w:rFonts w:ascii="仿宋" w:hAnsi="仿宋"/>
                <w:color w:val="000000"/>
                <w:sz w:val="21"/>
                <w:szCs w:val="21"/>
              </w:rPr>
              <w:t>厂家公章。</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6.★</w:t>
            </w:r>
            <w:r w:rsidRPr="002D07C6">
              <w:rPr>
                <w:rFonts w:ascii="仿宋" w:hAnsi="仿宋"/>
                <w:color w:val="000000"/>
                <w:sz w:val="21"/>
                <w:szCs w:val="21"/>
              </w:rPr>
              <w:t>控制器缓存：配置存储控制器缓存</w:t>
            </w:r>
            <w:r w:rsidRPr="002D07C6">
              <w:rPr>
                <w:rFonts w:ascii="仿宋" w:hAnsi="仿宋"/>
                <w:color w:val="000000"/>
                <w:sz w:val="21"/>
                <w:szCs w:val="21"/>
              </w:rPr>
              <w:t>≥64GB</w:t>
            </w:r>
            <w:r w:rsidRPr="002D07C6">
              <w:rPr>
                <w:rFonts w:ascii="仿宋" w:hAnsi="仿宋"/>
                <w:color w:val="000000"/>
                <w:sz w:val="21"/>
                <w:szCs w:val="21"/>
              </w:rPr>
              <w:t>，配置</w:t>
            </w:r>
            <w:r w:rsidRPr="002D07C6">
              <w:rPr>
                <w:rFonts w:ascii="仿宋" w:hAnsi="仿宋"/>
                <w:color w:val="000000"/>
                <w:sz w:val="21"/>
                <w:szCs w:val="21"/>
              </w:rPr>
              <w:t xml:space="preserve">≥6GB </w:t>
            </w:r>
            <w:r w:rsidRPr="002D07C6">
              <w:rPr>
                <w:rFonts w:ascii="仿宋" w:hAnsi="仿宋"/>
                <w:color w:val="000000"/>
                <w:sz w:val="21"/>
                <w:szCs w:val="21"/>
              </w:rPr>
              <w:t>掉电保护内存，配置</w:t>
            </w:r>
            <w:r w:rsidRPr="002D07C6">
              <w:rPr>
                <w:rFonts w:ascii="仿宋" w:hAnsi="仿宋"/>
                <w:color w:val="000000"/>
                <w:sz w:val="21"/>
                <w:szCs w:val="21"/>
              </w:rPr>
              <w:t xml:space="preserve">≥1TB </w:t>
            </w:r>
            <w:r w:rsidRPr="002D07C6">
              <w:rPr>
                <w:rFonts w:ascii="仿宋" w:hAnsi="仿宋"/>
                <w:color w:val="000000"/>
                <w:sz w:val="21"/>
                <w:szCs w:val="21"/>
              </w:rPr>
              <w:t>可用容量的二级缓存，用以提升控制器缓存性能。</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7.★</w:t>
            </w:r>
            <w:r w:rsidRPr="002D07C6">
              <w:rPr>
                <w:rFonts w:ascii="仿宋" w:hAnsi="仿宋"/>
                <w:color w:val="000000"/>
                <w:sz w:val="21"/>
                <w:szCs w:val="21"/>
              </w:rPr>
              <w:t>访问协议：配置</w:t>
            </w:r>
            <w:r w:rsidRPr="002D07C6">
              <w:rPr>
                <w:rFonts w:ascii="仿宋" w:hAnsi="仿宋"/>
                <w:color w:val="000000"/>
                <w:sz w:val="21"/>
                <w:szCs w:val="21"/>
              </w:rPr>
              <w:t xml:space="preserve"> FCP</w:t>
            </w:r>
            <w:r w:rsidRPr="002D07C6">
              <w:rPr>
                <w:rFonts w:ascii="仿宋" w:hAnsi="仿宋"/>
                <w:color w:val="000000"/>
                <w:sz w:val="21"/>
                <w:szCs w:val="21"/>
              </w:rPr>
              <w:t>、</w:t>
            </w:r>
            <w:r w:rsidRPr="002D07C6">
              <w:rPr>
                <w:rFonts w:ascii="仿宋" w:hAnsi="仿宋"/>
                <w:color w:val="000000"/>
                <w:sz w:val="21"/>
                <w:szCs w:val="21"/>
              </w:rPr>
              <w:t>NFS</w:t>
            </w:r>
            <w:r w:rsidRPr="002D07C6">
              <w:rPr>
                <w:rFonts w:ascii="仿宋" w:hAnsi="仿宋"/>
                <w:color w:val="000000"/>
                <w:sz w:val="21"/>
                <w:szCs w:val="21"/>
              </w:rPr>
              <w:t>、</w:t>
            </w:r>
            <w:r w:rsidRPr="002D07C6">
              <w:rPr>
                <w:rFonts w:ascii="仿宋" w:hAnsi="仿宋"/>
                <w:color w:val="000000"/>
                <w:sz w:val="21"/>
                <w:szCs w:val="21"/>
              </w:rPr>
              <w:t>CIFS</w:t>
            </w:r>
            <w:r w:rsidRPr="002D07C6">
              <w:rPr>
                <w:rFonts w:ascii="仿宋" w:hAnsi="仿宋"/>
                <w:color w:val="000000"/>
                <w:sz w:val="21"/>
                <w:szCs w:val="21"/>
              </w:rPr>
              <w:t>、</w:t>
            </w:r>
            <w:r w:rsidRPr="002D07C6">
              <w:rPr>
                <w:rFonts w:ascii="仿宋" w:hAnsi="仿宋"/>
                <w:color w:val="000000"/>
                <w:sz w:val="21"/>
                <w:szCs w:val="21"/>
              </w:rPr>
              <w:t xml:space="preserve">ISCSI </w:t>
            </w:r>
            <w:r w:rsidRPr="002D07C6">
              <w:rPr>
                <w:rFonts w:ascii="仿宋" w:hAnsi="仿宋"/>
                <w:color w:val="000000"/>
                <w:sz w:val="21"/>
                <w:szCs w:val="21"/>
              </w:rPr>
              <w:t>数据访问</w:t>
            </w:r>
            <w:r w:rsidRPr="002D07C6">
              <w:rPr>
                <w:rFonts w:ascii="仿宋" w:hAnsi="仿宋"/>
                <w:color w:val="000000"/>
                <w:sz w:val="21"/>
                <w:szCs w:val="21"/>
              </w:rPr>
              <w:t xml:space="preserve"> </w:t>
            </w:r>
            <w:r w:rsidRPr="002D07C6">
              <w:rPr>
                <w:rFonts w:ascii="仿宋" w:hAnsi="仿宋"/>
                <w:color w:val="000000"/>
                <w:sz w:val="21"/>
                <w:szCs w:val="21"/>
              </w:rPr>
              <w:t>协议使用许可。</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8.★</w:t>
            </w:r>
            <w:r w:rsidRPr="002D07C6">
              <w:rPr>
                <w:rFonts w:ascii="仿宋" w:hAnsi="仿宋"/>
                <w:color w:val="000000"/>
                <w:sz w:val="21"/>
                <w:szCs w:val="21"/>
              </w:rPr>
              <w:t>端口配置：配置</w:t>
            </w:r>
            <w:r w:rsidRPr="002D07C6">
              <w:rPr>
                <w:rFonts w:ascii="仿宋" w:hAnsi="仿宋"/>
                <w:color w:val="000000"/>
                <w:sz w:val="21"/>
                <w:szCs w:val="21"/>
              </w:rPr>
              <w:t xml:space="preserve"> 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16Gb/s FC </w:t>
            </w:r>
            <w:r w:rsidRPr="002D07C6">
              <w:rPr>
                <w:rFonts w:ascii="仿宋" w:hAnsi="仿宋"/>
                <w:color w:val="000000"/>
                <w:sz w:val="21"/>
                <w:szCs w:val="21"/>
              </w:rPr>
              <w:t>光纤接口，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10Gb/</w:t>
            </w:r>
            <w:proofErr w:type="spellStart"/>
            <w:r w:rsidRPr="002D07C6">
              <w:rPr>
                <w:rFonts w:ascii="仿宋" w:hAnsi="仿宋"/>
                <w:color w:val="000000"/>
                <w:sz w:val="21"/>
                <w:szCs w:val="21"/>
              </w:rPr>
              <w:t>sIP</w:t>
            </w:r>
            <w:proofErr w:type="spellEnd"/>
            <w:r w:rsidRPr="002D07C6">
              <w:rPr>
                <w:rFonts w:ascii="仿宋" w:hAnsi="仿宋"/>
                <w:color w:val="000000"/>
                <w:sz w:val="21"/>
                <w:szCs w:val="21"/>
              </w:rPr>
              <w:t xml:space="preserve"> </w:t>
            </w:r>
            <w:r w:rsidRPr="002D07C6">
              <w:rPr>
                <w:rFonts w:ascii="仿宋" w:hAnsi="仿宋"/>
                <w:color w:val="000000"/>
                <w:sz w:val="21"/>
                <w:szCs w:val="21"/>
              </w:rPr>
              <w:t>主机接口，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1Gb </w:t>
            </w:r>
            <w:r w:rsidRPr="002D07C6">
              <w:rPr>
                <w:rFonts w:ascii="仿宋" w:hAnsi="仿宋"/>
                <w:color w:val="000000"/>
                <w:sz w:val="21"/>
                <w:szCs w:val="21"/>
              </w:rPr>
              <w:t>千兆接口，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12Gb/s SAS </w:t>
            </w:r>
            <w:r w:rsidRPr="002D07C6">
              <w:rPr>
                <w:rFonts w:ascii="仿宋" w:hAnsi="仿宋"/>
                <w:color w:val="000000"/>
                <w:sz w:val="21"/>
                <w:szCs w:val="21"/>
              </w:rPr>
              <w:t>接口。</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9.★</w:t>
            </w:r>
            <w:r w:rsidRPr="002D07C6">
              <w:rPr>
                <w:rFonts w:ascii="仿宋" w:hAnsi="仿宋"/>
                <w:color w:val="000000"/>
                <w:sz w:val="21"/>
                <w:szCs w:val="21"/>
              </w:rPr>
              <w:t>磁盘配置：配置</w:t>
            </w:r>
            <w:r w:rsidRPr="002D07C6">
              <w:rPr>
                <w:rFonts w:ascii="仿宋" w:hAnsi="仿宋"/>
                <w:color w:val="000000"/>
                <w:sz w:val="21"/>
                <w:szCs w:val="21"/>
              </w:rPr>
              <w:t xml:space="preserve"> 24 </w:t>
            </w:r>
            <w:r w:rsidRPr="002D07C6">
              <w:rPr>
                <w:rFonts w:ascii="仿宋" w:hAnsi="仿宋"/>
                <w:color w:val="000000"/>
                <w:sz w:val="21"/>
                <w:szCs w:val="21"/>
              </w:rPr>
              <w:t>块</w:t>
            </w:r>
            <w:r w:rsidRPr="002D07C6">
              <w:rPr>
                <w:rFonts w:ascii="仿宋" w:hAnsi="仿宋"/>
                <w:color w:val="000000"/>
                <w:sz w:val="21"/>
                <w:szCs w:val="21"/>
              </w:rPr>
              <w:t xml:space="preserve"> 4TB 7.2K SATA </w:t>
            </w:r>
            <w:r w:rsidRPr="002D07C6">
              <w:rPr>
                <w:rFonts w:ascii="仿宋" w:hAnsi="仿宋"/>
                <w:color w:val="000000"/>
                <w:sz w:val="21"/>
                <w:szCs w:val="21"/>
              </w:rPr>
              <w:t>盘，支持</w:t>
            </w:r>
            <w:r w:rsidRPr="002D07C6">
              <w:rPr>
                <w:rFonts w:ascii="仿宋" w:hAnsi="仿宋"/>
                <w:color w:val="000000"/>
                <w:sz w:val="21"/>
                <w:szCs w:val="21"/>
              </w:rPr>
              <w:t xml:space="preserve">≥570 </w:t>
            </w:r>
            <w:r w:rsidRPr="002D07C6">
              <w:rPr>
                <w:rFonts w:ascii="仿宋" w:hAnsi="仿宋"/>
                <w:color w:val="000000"/>
                <w:sz w:val="21"/>
                <w:szCs w:val="21"/>
              </w:rPr>
              <w:t>块硬盘扩展。</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 xml:space="preserve">10.★LUN </w:t>
            </w:r>
            <w:r w:rsidRPr="002D07C6">
              <w:rPr>
                <w:rFonts w:ascii="仿宋" w:hAnsi="仿宋"/>
                <w:color w:val="000000"/>
                <w:sz w:val="21"/>
                <w:szCs w:val="21"/>
              </w:rPr>
              <w:t>数量：每对控制器节点配置</w:t>
            </w:r>
            <w:r w:rsidRPr="002D07C6">
              <w:rPr>
                <w:rFonts w:ascii="仿宋" w:hAnsi="仿宋"/>
                <w:color w:val="000000"/>
                <w:sz w:val="21"/>
                <w:szCs w:val="21"/>
              </w:rPr>
              <w:t xml:space="preserve">≥4096 </w:t>
            </w:r>
            <w:r w:rsidRPr="002D07C6">
              <w:rPr>
                <w:rFonts w:ascii="仿宋" w:hAnsi="仿宋"/>
                <w:color w:val="000000"/>
                <w:sz w:val="21"/>
                <w:szCs w:val="21"/>
              </w:rPr>
              <w:t>个</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11.★</w:t>
            </w:r>
            <w:r w:rsidRPr="002D07C6">
              <w:rPr>
                <w:rFonts w:ascii="仿宋" w:hAnsi="仿宋"/>
                <w:color w:val="000000"/>
                <w:sz w:val="21"/>
                <w:szCs w:val="21"/>
              </w:rPr>
              <w:t>磁盘保护方式：本次项目在存储设备设计和实施中，</w:t>
            </w:r>
            <w:r w:rsidRPr="002D07C6">
              <w:rPr>
                <w:rFonts w:ascii="仿宋" w:hAnsi="仿宋"/>
                <w:color w:val="000000"/>
                <w:sz w:val="21"/>
                <w:szCs w:val="21"/>
              </w:rPr>
              <w:t xml:space="preserve"> </w:t>
            </w:r>
            <w:r w:rsidRPr="002D07C6">
              <w:rPr>
                <w:rFonts w:ascii="仿宋" w:hAnsi="仿宋"/>
                <w:color w:val="000000"/>
                <w:sz w:val="21"/>
                <w:szCs w:val="21"/>
              </w:rPr>
              <w:t>必须保证在单一</w:t>
            </w:r>
            <w:r w:rsidRPr="002D07C6">
              <w:rPr>
                <w:rFonts w:ascii="仿宋" w:hAnsi="仿宋"/>
                <w:color w:val="000000"/>
                <w:sz w:val="21"/>
                <w:szCs w:val="21"/>
              </w:rPr>
              <w:t xml:space="preserve"> RAID </w:t>
            </w:r>
            <w:r w:rsidRPr="002D07C6">
              <w:rPr>
                <w:rFonts w:ascii="仿宋" w:hAnsi="仿宋"/>
                <w:color w:val="000000"/>
                <w:sz w:val="21"/>
                <w:szCs w:val="21"/>
              </w:rPr>
              <w:t>组中同时有两块硬盘故障时，数据</w:t>
            </w:r>
            <w:r w:rsidRPr="002D07C6">
              <w:rPr>
                <w:rFonts w:ascii="仿宋" w:hAnsi="仿宋"/>
                <w:color w:val="000000"/>
                <w:sz w:val="21"/>
                <w:szCs w:val="21"/>
              </w:rPr>
              <w:t xml:space="preserve"> </w:t>
            </w:r>
            <w:r w:rsidRPr="002D07C6">
              <w:rPr>
                <w:rFonts w:ascii="仿宋" w:hAnsi="仿宋"/>
                <w:color w:val="000000"/>
                <w:sz w:val="21"/>
                <w:szCs w:val="21"/>
              </w:rPr>
              <w:t>不丢失，且</w:t>
            </w:r>
            <w:r w:rsidRPr="002D07C6">
              <w:rPr>
                <w:rFonts w:ascii="仿宋" w:hAnsi="仿宋"/>
                <w:color w:val="000000"/>
                <w:sz w:val="21"/>
                <w:szCs w:val="21"/>
              </w:rPr>
              <w:t xml:space="preserve"> RAID </w:t>
            </w:r>
            <w:r w:rsidRPr="002D07C6">
              <w:rPr>
                <w:rFonts w:ascii="仿宋" w:hAnsi="仿宋"/>
                <w:color w:val="000000"/>
                <w:sz w:val="21"/>
                <w:szCs w:val="21"/>
              </w:rPr>
              <w:t>组写惩罚</w:t>
            </w:r>
            <w:r w:rsidRPr="002D07C6">
              <w:rPr>
                <w:rFonts w:ascii="仿宋" w:hAnsi="仿宋"/>
                <w:color w:val="000000"/>
                <w:sz w:val="21"/>
                <w:szCs w:val="21"/>
              </w:rPr>
              <w:t>≤2</w:t>
            </w:r>
            <w:r w:rsidRPr="002D07C6">
              <w:rPr>
                <w:rFonts w:ascii="仿宋" w:hAnsi="仿宋"/>
                <w:color w:val="000000"/>
                <w:sz w:val="21"/>
                <w:szCs w:val="21"/>
              </w:rPr>
              <w:t>，需给出详细说明针对本次</w:t>
            </w:r>
            <w:r w:rsidRPr="002D07C6">
              <w:rPr>
                <w:rFonts w:ascii="仿宋" w:hAnsi="仿宋"/>
                <w:color w:val="000000"/>
                <w:sz w:val="21"/>
                <w:szCs w:val="21"/>
              </w:rPr>
              <w:t xml:space="preserve"> </w:t>
            </w:r>
            <w:r w:rsidRPr="002D07C6">
              <w:rPr>
                <w:rFonts w:ascii="仿宋" w:hAnsi="仿宋"/>
                <w:color w:val="000000"/>
                <w:sz w:val="21"/>
                <w:szCs w:val="21"/>
              </w:rPr>
              <w:t>项目的存储</w:t>
            </w:r>
            <w:r w:rsidRPr="002D07C6">
              <w:rPr>
                <w:rFonts w:ascii="仿宋" w:hAnsi="仿宋"/>
                <w:color w:val="000000"/>
                <w:sz w:val="21"/>
                <w:szCs w:val="21"/>
              </w:rPr>
              <w:t xml:space="preserve"> RIAD </w:t>
            </w:r>
            <w:r w:rsidRPr="002D07C6">
              <w:rPr>
                <w:rFonts w:ascii="仿宋" w:hAnsi="仿宋"/>
                <w:color w:val="000000"/>
                <w:sz w:val="21"/>
                <w:szCs w:val="21"/>
              </w:rPr>
              <w:t>设计方式，并提供相关的写惩罚证明文件。支持并配置磁盘漫游功能；支持并配置全局热备盘功能，</w:t>
            </w:r>
            <w:proofErr w:type="gramStart"/>
            <w:r w:rsidRPr="002D07C6">
              <w:rPr>
                <w:rFonts w:ascii="仿宋" w:hAnsi="仿宋"/>
                <w:color w:val="000000"/>
                <w:sz w:val="21"/>
                <w:szCs w:val="21"/>
              </w:rPr>
              <w:t>支持跨扩展柜</w:t>
            </w:r>
            <w:proofErr w:type="gramEnd"/>
            <w:r w:rsidRPr="002D07C6">
              <w:rPr>
                <w:rFonts w:ascii="仿宋" w:hAnsi="仿宋"/>
                <w:color w:val="000000"/>
                <w:sz w:val="21"/>
                <w:szCs w:val="21"/>
              </w:rPr>
              <w:t>的全局热备盘功能；</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lastRenderedPageBreak/>
              <w:t>12.★</w:t>
            </w:r>
            <w:r w:rsidRPr="002D07C6">
              <w:rPr>
                <w:rFonts w:ascii="仿宋" w:hAnsi="仿宋"/>
                <w:color w:val="000000"/>
                <w:sz w:val="21"/>
                <w:szCs w:val="21"/>
              </w:rPr>
              <w:t>重复数据删除功能：配置生产存储重复数据删除功能，同时满足</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数据重</w:t>
            </w:r>
            <w:proofErr w:type="gramStart"/>
            <w:r w:rsidRPr="002D07C6">
              <w:rPr>
                <w:rFonts w:ascii="仿宋" w:hAnsi="仿宋"/>
                <w:color w:val="000000"/>
                <w:sz w:val="21"/>
                <w:szCs w:val="21"/>
              </w:rPr>
              <w:t>删</w:t>
            </w:r>
            <w:proofErr w:type="gramEnd"/>
            <w:r w:rsidRPr="002D07C6">
              <w:rPr>
                <w:rFonts w:ascii="仿宋" w:hAnsi="仿宋"/>
                <w:color w:val="000000"/>
                <w:sz w:val="21"/>
                <w:szCs w:val="21"/>
              </w:rPr>
              <w:t>的要求，实现对生产数据的重复数据删除，以提高生产存储的空间利用率，能够同时提供基于</w:t>
            </w:r>
            <w:r w:rsidRPr="002D07C6">
              <w:rPr>
                <w:rFonts w:ascii="仿宋" w:hAnsi="仿宋"/>
                <w:color w:val="000000"/>
                <w:sz w:val="21"/>
                <w:szCs w:val="21"/>
              </w:rPr>
              <w:t xml:space="preserve"> SAN </w:t>
            </w:r>
            <w:r w:rsidRPr="002D07C6">
              <w:rPr>
                <w:rFonts w:ascii="仿宋" w:hAnsi="仿宋"/>
                <w:color w:val="000000"/>
                <w:sz w:val="21"/>
                <w:szCs w:val="21"/>
              </w:rPr>
              <w:t>和基于</w:t>
            </w:r>
            <w:r w:rsidRPr="002D07C6">
              <w:rPr>
                <w:rFonts w:ascii="仿宋" w:hAnsi="仿宋"/>
                <w:color w:val="000000"/>
                <w:sz w:val="21"/>
                <w:szCs w:val="21"/>
              </w:rPr>
              <w:t xml:space="preserve"> NAS </w:t>
            </w:r>
            <w:r w:rsidRPr="002D07C6">
              <w:rPr>
                <w:rFonts w:ascii="仿宋" w:hAnsi="仿宋"/>
                <w:color w:val="000000"/>
                <w:sz w:val="21"/>
                <w:szCs w:val="21"/>
              </w:rPr>
              <w:t>的生产数据重复数据删除功能。重复数据删除功能必须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与其它存储功能针对同一卷使用，如数据压缩、快照功能等，且不影响存储的稳定性与性能，能够最大效率的提升存储的整体效率。要求采用基于存储底层</w:t>
            </w:r>
            <w:proofErr w:type="gramStart"/>
            <w:r w:rsidRPr="002D07C6">
              <w:rPr>
                <w:rFonts w:ascii="仿宋" w:hAnsi="仿宋"/>
                <w:color w:val="000000"/>
                <w:sz w:val="21"/>
                <w:szCs w:val="21"/>
              </w:rPr>
              <w:t>数据块级的</w:t>
            </w:r>
            <w:proofErr w:type="gramEnd"/>
            <w:r w:rsidRPr="002D07C6">
              <w:rPr>
                <w:rFonts w:ascii="仿宋" w:hAnsi="仿宋"/>
                <w:color w:val="000000"/>
                <w:sz w:val="21"/>
                <w:szCs w:val="21"/>
              </w:rPr>
              <w:t>方式进行重复数据删除，而非基于文件的方式。</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13.</w:t>
            </w:r>
            <w:r w:rsidRPr="002D07C6">
              <w:rPr>
                <w:rFonts w:ascii="仿宋" w:hAnsi="仿宋"/>
                <w:color w:val="000000"/>
                <w:sz w:val="21"/>
                <w:szCs w:val="21"/>
              </w:rPr>
              <w:t>快照保护功能：配置存储系统快照保护软件同时满足</w:t>
            </w:r>
            <w:r w:rsidRPr="002D07C6">
              <w:rPr>
                <w:rFonts w:ascii="仿宋" w:hAnsi="仿宋"/>
                <w:color w:val="000000"/>
                <w:sz w:val="21"/>
                <w:szCs w:val="21"/>
              </w:rPr>
              <w:t>SAN</w:t>
            </w:r>
            <w:r w:rsidRPr="002D07C6">
              <w:rPr>
                <w:rFonts w:ascii="仿宋" w:hAnsi="仿宋"/>
                <w:color w:val="000000"/>
                <w:sz w:val="21"/>
                <w:szCs w:val="21"/>
              </w:rPr>
              <w:t>和</w:t>
            </w:r>
            <w:r w:rsidRPr="002D07C6">
              <w:rPr>
                <w:rFonts w:ascii="仿宋" w:hAnsi="仿宋"/>
                <w:color w:val="000000"/>
                <w:sz w:val="21"/>
                <w:szCs w:val="21"/>
              </w:rPr>
              <w:t>NAS</w:t>
            </w:r>
            <w:r w:rsidRPr="002D07C6">
              <w:rPr>
                <w:rFonts w:ascii="仿宋" w:hAnsi="仿宋"/>
                <w:color w:val="000000"/>
                <w:sz w:val="21"/>
                <w:szCs w:val="21"/>
              </w:rPr>
              <w:t>数据的快照需求，要求同时能够提供基于</w:t>
            </w:r>
            <w:r w:rsidRPr="002D07C6">
              <w:rPr>
                <w:rFonts w:ascii="仿宋" w:hAnsi="仿宋"/>
                <w:color w:val="000000"/>
                <w:sz w:val="21"/>
                <w:szCs w:val="21"/>
              </w:rPr>
              <w:t>SAN</w:t>
            </w:r>
            <w:r w:rsidRPr="002D07C6">
              <w:rPr>
                <w:rFonts w:ascii="仿宋" w:hAnsi="仿宋"/>
                <w:color w:val="000000"/>
                <w:sz w:val="21"/>
                <w:szCs w:val="21"/>
              </w:rPr>
              <w:t>和</w:t>
            </w:r>
            <w:r w:rsidRPr="002D07C6">
              <w:rPr>
                <w:rFonts w:ascii="仿宋" w:hAnsi="仿宋"/>
                <w:color w:val="000000"/>
                <w:sz w:val="21"/>
                <w:szCs w:val="21"/>
              </w:rPr>
              <w:t xml:space="preserve"> </w:t>
            </w:r>
            <w:r w:rsidRPr="002D07C6">
              <w:rPr>
                <w:rFonts w:ascii="仿宋" w:hAnsi="仿宋"/>
                <w:color w:val="000000"/>
                <w:sz w:val="21"/>
                <w:szCs w:val="21"/>
              </w:rPr>
              <w:t>基</w:t>
            </w:r>
            <w:r w:rsidRPr="002D07C6">
              <w:rPr>
                <w:rFonts w:ascii="仿宋" w:hAnsi="仿宋"/>
                <w:color w:val="000000"/>
                <w:sz w:val="21"/>
                <w:szCs w:val="21"/>
              </w:rPr>
              <w:t xml:space="preserve"> </w:t>
            </w:r>
            <w:r w:rsidRPr="002D07C6">
              <w:rPr>
                <w:rFonts w:ascii="仿宋" w:hAnsi="仿宋"/>
                <w:color w:val="000000"/>
                <w:sz w:val="21"/>
                <w:szCs w:val="21"/>
              </w:rPr>
              <w:t>于</w:t>
            </w:r>
            <w:r w:rsidRPr="002D07C6">
              <w:rPr>
                <w:rFonts w:ascii="仿宋" w:hAnsi="仿宋"/>
                <w:color w:val="000000"/>
                <w:sz w:val="21"/>
                <w:szCs w:val="21"/>
              </w:rPr>
              <w:t xml:space="preserve"> NAS </w:t>
            </w:r>
            <w:r w:rsidRPr="002D07C6">
              <w:rPr>
                <w:rFonts w:ascii="仿宋" w:hAnsi="仿宋"/>
                <w:color w:val="000000"/>
                <w:sz w:val="21"/>
                <w:szCs w:val="21"/>
              </w:rPr>
              <w:t>的</w:t>
            </w:r>
            <w:r w:rsidRPr="002D07C6">
              <w:rPr>
                <w:rFonts w:ascii="仿宋" w:hAnsi="仿宋"/>
                <w:color w:val="000000"/>
                <w:sz w:val="21"/>
                <w:szCs w:val="21"/>
              </w:rPr>
              <w:t xml:space="preserve"> </w:t>
            </w:r>
            <w:r w:rsidRPr="002D07C6">
              <w:rPr>
                <w:rFonts w:ascii="仿宋" w:hAnsi="仿宋"/>
                <w:color w:val="000000"/>
                <w:sz w:val="21"/>
                <w:szCs w:val="21"/>
              </w:rPr>
              <w:t>快</w:t>
            </w:r>
            <w:r w:rsidRPr="002D07C6">
              <w:rPr>
                <w:rFonts w:ascii="仿宋" w:hAnsi="仿宋"/>
                <w:color w:val="000000"/>
                <w:sz w:val="21"/>
                <w:szCs w:val="21"/>
              </w:rPr>
              <w:t xml:space="preserve"> </w:t>
            </w:r>
            <w:r w:rsidRPr="002D07C6">
              <w:rPr>
                <w:rFonts w:ascii="仿宋" w:hAnsi="仿宋"/>
                <w:color w:val="000000"/>
                <w:sz w:val="21"/>
                <w:szCs w:val="21"/>
              </w:rPr>
              <w:t>照</w:t>
            </w:r>
            <w:r w:rsidRPr="002D07C6">
              <w:rPr>
                <w:rFonts w:ascii="仿宋" w:hAnsi="仿宋"/>
                <w:color w:val="000000"/>
                <w:sz w:val="21"/>
                <w:szCs w:val="21"/>
              </w:rPr>
              <w:t xml:space="preserve"> </w:t>
            </w:r>
            <w:r w:rsidRPr="002D07C6">
              <w:rPr>
                <w:rFonts w:ascii="仿宋" w:hAnsi="仿宋"/>
                <w:color w:val="000000"/>
                <w:sz w:val="21"/>
                <w:szCs w:val="21"/>
              </w:rPr>
              <w:t>保</w:t>
            </w:r>
            <w:r w:rsidRPr="002D07C6">
              <w:rPr>
                <w:rFonts w:ascii="仿宋" w:hAnsi="仿宋"/>
                <w:color w:val="000000"/>
                <w:sz w:val="21"/>
                <w:szCs w:val="21"/>
              </w:rPr>
              <w:t xml:space="preserve"> </w:t>
            </w:r>
            <w:r w:rsidRPr="002D07C6">
              <w:rPr>
                <w:rFonts w:ascii="仿宋" w:hAnsi="仿宋"/>
                <w:color w:val="000000"/>
                <w:sz w:val="21"/>
                <w:szCs w:val="21"/>
              </w:rPr>
              <w:t>护</w:t>
            </w:r>
            <w:r w:rsidRPr="002D07C6">
              <w:rPr>
                <w:rFonts w:ascii="仿宋" w:hAnsi="仿宋"/>
                <w:color w:val="000000"/>
                <w:sz w:val="21"/>
                <w:szCs w:val="21"/>
              </w:rPr>
              <w:t xml:space="preserve"> </w:t>
            </w:r>
            <w:r w:rsidRPr="002D07C6">
              <w:rPr>
                <w:rFonts w:ascii="仿宋" w:hAnsi="仿宋"/>
                <w:color w:val="000000"/>
                <w:sz w:val="21"/>
                <w:szCs w:val="21"/>
              </w:rPr>
              <w:t>功</w:t>
            </w:r>
            <w:r w:rsidRPr="002D07C6">
              <w:rPr>
                <w:rFonts w:ascii="仿宋" w:hAnsi="仿宋"/>
                <w:color w:val="000000"/>
                <w:sz w:val="21"/>
                <w:szCs w:val="21"/>
              </w:rPr>
              <w:t xml:space="preserve"> </w:t>
            </w:r>
            <w:r w:rsidRPr="002D07C6">
              <w:rPr>
                <w:rFonts w:ascii="仿宋" w:hAnsi="仿宋"/>
                <w:color w:val="000000"/>
                <w:sz w:val="21"/>
                <w:szCs w:val="21"/>
              </w:rPr>
              <w:t>能</w:t>
            </w:r>
            <w:r w:rsidRPr="002D07C6">
              <w:rPr>
                <w:rFonts w:ascii="仿宋" w:hAnsi="仿宋"/>
                <w:color w:val="000000"/>
                <w:sz w:val="21"/>
                <w:szCs w:val="21"/>
              </w:rPr>
              <w:t xml:space="preserve"> </w:t>
            </w:r>
            <w:r w:rsidRPr="002D07C6">
              <w:rPr>
                <w:rFonts w:ascii="仿宋" w:hAnsi="仿宋"/>
                <w:color w:val="000000"/>
                <w:sz w:val="21"/>
                <w:szCs w:val="21"/>
              </w:rPr>
              <w:t>，</w:t>
            </w:r>
            <w:r w:rsidRPr="002D07C6">
              <w:rPr>
                <w:rFonts w:ascii="仿宋" w:hAnsi="仿宋"/>
                <w:color w:val="000000"/>
                <w:sz w:val="21"/>
                <w:szCs w:val="21"/>
              </w:rPr>
              <w:t xml:space="preserve"> </w:t>
            </w:r>
            <w:r w:rsidRPr="002D07C6">
              <w:rPr>
                <w:rFonts w:ascii="仿宋" w:hAnsi="仿宋"/>
                <w:color w:val="000000"/>
                <w:sz w:val="21"/>
                <w:szCs w:val="21"/>
              </w:rPr>
              <w:t>快</w:t>
            </w:r>
            <w:r w:rsidRPr="002D07C6">
              <w:rPr>
                <w:rFonts w:ascii="仿宋" w:hAnsi="仿宋"/>
                <w:color w:val="000000"/>
                <w:sz w:val="21"/>
                <w:szCs w:val="21"/>
              </w:rPr>
              <w:t xml:space="preserve"> </w:t>
            </w:r>
            <w:r w:rsidRPr="002D07C6">
              <w:rPr>
                <w:rFonts w:ascii="仿宋" w:hAnsi="仿宋"/>
                <w:color w:val="000000"/>
                <w:sz w:val="21"/>
                <w:szCs w:val="21"/>
              </w:rPr>
              <w:t>照</w:t>
            </w:r>
            <w:r w:rsidRPr="002D07C6">
              <w:rPr>
                <w:rFonts w:ascii="仿宋" w:hAnsi="仿宋"/>
                <w:color w:val="000000"/>
                <w:sz w:val="21"/>
                <w:szCs w:val="21"/>
              </w:rPr>
              <w:t xml:space="preserve"> </w:t>
            </w:r>
            <w:r w:rsidRPr="002D07C6">
              <w:rPr>
                <w:rFonts w:ascii="仿宋" w:hAnsi="仿宋"/>
                <w:color w:val="000000"/>
                <w:sz w:val="21"/>
                <w:szCs w:val="21"/>
              </w:rPr>
              <w:t>必</w:t>
            </w:r>
            <w:r w:rsidRPr="002D07C6">
              <w:rPr>
                <w:rFonts w:ascii="仿宋" w:hAnsi="仿宋"/>
                <w:color w:val="000000"/>
                <w:sz w:val="21"/>
                <w:szCs w:val="21"/>
              </w:rPr>
              <w:t xml:space="preserve"> </w:t>
            </w:r>
            <w:r w:rsidRPr="002D07C6">
              <w:rPr>
                <w:rFonts w:ascii="仿宋" w:hAnsi="仿宋"/>
                <w:color w:val="000000"/>
                <w:sz w:val="21"/>
                <w:szCs w:val="21"/>
              </w:rPr>
              <w:t>须</w:t>
            </w:r>
            <w:r w:rsidRPr="002D07C6">
              <w:rPr>
                <w:rFonts w:ascii="仿宋" w:hAnsi="仿宋"/>
                <w:color w:val="000000"/>
                <w:sz w:val="21"/>
                <w:szCs w:val="21"/>
              </w:rPr>
              <w:t xml:space="preserve"> </w:t>
            </w:r>
            <w:r w:rsidRPr="002D07C6">
              <w:rPr>
                <w:rFonts w:ascii="仿宋" w:hAnsi="仿宋"/>
                <w:color w:val="000000"/>
                <w:sz w:val="21"/>
                <w:szCs w:val="21"/>
              </w:rPr>
              <w:t>采</w:t>
            </w:r>
            <w:r w:rsidRPr="002D07C6">
              <w:rPr>
                <w:rFonts w:ascii="仿宋" w:hAnsi="仿宋"/>
                <w:color w:val="000000"/>
                <w:sz w:val="21"/>
                <w:szCs w:val="21"/>
              </w:rPr>
              <w:t xml:space="preserve"> </w:t>
            </w:r>
            <w:r w:rsidRPr="002D07C6">
              <w:rPr>
                <w:rFonts w:ascii="仿宋" w:hAnsi="仿宋"/>
                <w:color w:val="000000"/>
                <w:sz w:val="21"/>
                <w:szCs w:val="21"/>
              </w:rPr>
              <w:t>用</w:t>
            </w:r>
            <w:r w:rsidRPr="002D07C6">
              <w:rPr>
                <w:rFonts w:ascii="仿宋" w:hAnsi="仿宋"/>
                <w:color w:val="000000"/>
                <w:sz w:val="21"/>
                <w:szCs w:val="21"/>
              </w:rPr>
              <w:t>Redirect-on-write</w:t>
            </w:r>
            <w:r w:rsidRPr="002D07C6">
              <w:rPr>
                <w:rFonts w:ascii="仿宋" w:hAnsi="仿宋"/>
                <w:color w:val="000000"/>
                <w:sz w:val="21"/>
                <w:szCs w:val="21"/>
              </w:rPr>
              <w:t>（</w:t>
            </w:r>
            <w:r w:rsidRPr="002D07C6">
              <w:rPr>
                <w:rFonts w:ascii="仿宋" w:hAnsi="仿宋"/>
                <w:color w:val="000000"/>
                <w:sz w:val="21"/>
                <w:szCs w:val="21"/>
              </w:rPr>
              <w:t>ROW</w:t>
            </w:r>
            <w:r w:rsidRPr="002D07C6">
              <w:rPr>
                <w:rFonts w:ascii="仿宋" w:hAnsi="仿宋"/>
                <w:color w:val="000000"/>
                <w:sz w:val="21"/>
                <w:szCs w:val="21"/>
              </w:rPr>
              <w:t>）重定向写方式，以确保在未来存储使用中，开启快照保护时不影响存储整体性能，快照副本</w:t>
            </w:r>
            <w:r w:rsidRPr="002D07C6">
              <w:rPr>
                <w:rFonts w:ascii="仿宋" w:hAnsi="仿宋"/>
                <w:color w:val="000000"/>
                <w:sz w:val="21"/>
                <w:szCs w:val="21"/>
              </w:rPr>
              <w:t>≥255,000</w:t>
            </w:r>
            <w:r w:rsidRPr="002D07C6">
              <w:rPr>
                <w:rFonts w:ascii="仿宋" w:hAnsi="仿宋"/>
                <w:color w:val="000000"/>
                <w:sz w:val="21"/>
                <w:szCs w:val="21"/>
              </w:rPr>
              <w:t>份；需给出相关技术资料的证明文件并加盖制造厂家公章。快照功能必须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与其它存储功能针对同一卷使用，如重复数据删除、数据压缩功能等，且不影响存储的稳定性与性能，能够最大效率的提升存储的整体效</w:t>
            </w:r>
            <w:r w:rsidRPr="002D07C6">
              <w:rPr>
                <w:rFonts w:ascii="仿宋" w:hAnsi="仿宋" w:hint="eastAsia"/>
                <w:color w:val="000000"/>
                <w:sz w:val="21"/>
                <w:szCs w:val="21"/>
              </w:rPr>
              <w:t>率。</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14.</w:t>
            </w:r>
            <w:r w:rsidRPr="002D07C6">
              <w:rPr>
                <w:rFonts w:ascii="仿宋" w:hAnsi="仿宋"/>
                <w:color w:val="000000"/>
                <w:sz w:val="21"/>
                <w:szCs w:val="21"/>
              </w:rPr>
              <w:t>主机连接：要求本次配置的存储系统支持</w:t>
            </w:r>
            <w:r w:rsidRPr="002D07C6">
              <w:rPr>
                <w:rFonts w:ascii="仿宋" w:hAnsi="仿宋"/>
                <w:color w:val="000000"/>
                <w:sz w:val="21"/>
                <w:szCs w:val="21"/>
              </w:rPr>
              <w:t xml:space="preserve"> SAN  </w:t>
            </w:r>
            <w:r w:rsidRPr="002D07C6">
              <w:rPr>
                <w:rFonts w:ascii="仿宋" w:hAnsi="仿宋"/>
                <w:color w:val="000000"/>
                <w:sz w:val="21"/>
                <w:szCs w:val="21"/>
              </w:rPr>
              <w:t>主机数量连接许可配置</w:t>
            </w:r>
            <w:r w:rsidRPr="002D07C6">
              <w:rPr>
                <w:rFonts w:ascii="仿宋" w:hAnsi="仿宋"/>
                <w:color w:val="000000"/>
                <w:sz w:val="21"/>
                <w:szCs w:val="21"/>
              </w:rPr>
              <w:t xml:space="preserve">≥512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，按实际需求配置存储系统多路径管理软件。</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15.</w:t>
            </w:r>
            <w:r w:rsidRPr="002D07C6">
              <w:rPr>
                <w:rFonts w:ascii="仿宋" w:hAnsi="仿宋"/>
                <w:color w:val="000000"/>
                <w:sz w:val="21"/>
                <w:szCs w:val="21"/>
              </w:rPr>
              <w:t>多用户安全：配置基于存储的安全多用户功能，可以基于不同应用实现数据的隔离，安全多用户必须能够同时满足</w:t>
            </w:r>
            <w:r w:rsidRPr="002D07C6">
              <w:rPr>
                <w:rFonts w:ascii="仿宋" w:hAnsi="仿宋"/>
                <w:color w:val="000000"/>
                <w:sz w:val="21"/>
                <w:szCs w:val="21"/>
              </w:rPr>
              <w:t xml:space="preserve"> SAN </w:t>
            </w:r>
            <w:r w:rsidRPr="002D07C6">
              <w:rPr>
                <w:rFonts w:ascii="仿宋" w:hAnsi="仿宋"/>
                <w:color w:val="000000"/>
                <w:sz w:val="21"/>
                <w:szCs w:val="21"/>
              </w:rPr>
              <w:t>数据和</w:t>
            </w:r>
            <w:r w:rsidRPr="002D07C6">
              <w:rPr>
                <w:rFonts w:ascii="仿宋" w:hAnsi="仿宋"/>
                <w:color w:val="000000"/>
                <w:sz w:val="21"/>
                <w:szCs w:val="21"/>
              </w:rPr>
              <w:t xml:space="preserve"> NAS </w:t>
            </w:r>
            <w:r w:rsidRPr="002D07C6">
              <w:rPr>
                <w:rFonts w:ascii="仿宋" w:hAnsi="仿宋"/>
                <w:color w:val="000000"/>
                <w:sz w:val="21"/>
                <w:szCs w:val="21"/>
              </w:rPr>
              <w:t>数据对于安全多用户的需求。</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16.</w:t>
            </w:r>
            <w:r w:rsidRPr="002D07C6">
              <w:rPr>
                <w:rFonts w:ascii="仿宋" w:hAnsi="仿宋"/>
                <w:color w:val="000000"/>
                <w:sz w:val="21"/>
                <w:szCs w:val="21"/>
              </w:rPr>
              <w:t>精简配置功能：配置存储精简配置功能，按照实际使用的存储容量分配存储空间，同时满足</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数据的精简配置的需求，提高存储利用率。精简配置功能必须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与其它存储功能针对同一卷使用，如重复数据删除、快照功能等，且不影响存储的稳定性与性能，能够最大效率的提升存储的整体效率。</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17.</w:t>
            </w:r>
            <w:r w:rsidRPr="002D07C6">
              <w:rPr>
                <w:rFonts w:ascii="仿宋" w:hAnsi="仿宋"/>
                <w:color w:val="000000"/>
                <w:sz w:val="21"/>
                <w:szCs w:val="21"/>
              </w:rPr>
              <w:t>云平台兼容性：能够提供基于</w:t>
            </w:r>
            <w:r w:rsidRPr="002D07C6">
              <w:rPr>
                <w:rFonts w:ascii="仿宋" w:hAnsi="仿宋"/>
                <w:color w:val="000000"/>
                <w:sz w:val="21"/>
                <w:szCs w:val="21"/>
              </w:rPr>
              <w:t xml:space="preserve">  VMware  </w:t>
            </w:r>
            <w:r w:rsidRPr="002D07C6">
              <w:rPr>
                <w:rFonts w:ascii="仿宋" w:hAnsi="仿宋"/>
                <w:color w:val="000000"/>
                <w:sz w:val="21"/>
                <w:szCs w:val="21"/>
              </w:rPr>
              <w:t>主流虚拟化、</w:t>
            </w:r>
            <w:proofErr w:type="gramStart"/>
            <w:r w:rsidRPr="002D07C6">
              <w:rPr>
                <w:rFonts w:ascii="仿宋" w:hAnsi="仿宋"/>
                <w:color w:val="000000"/>
                <w:sz w:val="21"/>
                <w:szCs w:val="21"/>
              </w:rPr>
              <w:t>云技术</w:t>
            </w:r>
            <w:proofErr w:type="gramEnd"/>
            <w:r w:rsidRPr="002D07C6">
              <w:rPr>
                <w:rFonts w:ascii="仿宋" w:hAnsi="仿宋"/>
                <w:color w:val="000000"/>
                <w:sz w:val="21"/>
                <w:szCs w:val="21"/>
              </w:rPr>
              <w:t>的双活的兼容性认证，需提供相关兼容性认证的截图与网上链接备查，并加盖制造厂家公章。</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 xml:space="preserve">18.NAS  </w:t>
            </w:r>
            <w:r w:rsidRPr="002D07C6">
              <w:rPr>
                <w:rFonts w:ascii="仿宋" w:hAnsi="仿宋"/>
                <w:color w:val="000000"/>
                <w:sz w:val="21"/>
                <w:szCs w:val="21"/>
              </w:rPr>
              <w:t>文件系统：需提供完整的可证明具备完整自主知识产权的相关文件并加盖制造厂家公章。</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19.</w:t>
            </w:r>
            <w:r w:rsidRPr="002D07C6">
              <w:rPr>
                <w:rFonts w:ascii="仿宋" w:hAnsi="仿宋"/>
                <w:color w:val="000000"/>
                <w:sz w:val="21"/>
                <w:szCs w:val="21"/>
              </w:rPr>
              <w:t>管理平台：配置基于图形化的统一管理界面，能够同时对</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进行存储资源的管理，可以实现</w:t>
            </w:r>
            <w:r w:rsidRPr="002D07C6">
              <w:rPr>
                <w:rFonts w:ascii="仿宋" w:hAnsi="仿宋"/>
                <w:color w:val="000000"/>
                <w:sz w:val="21"/>
                <w:szCs w:val="21"/>
              </w:rPr>
              <w:t xml:space="preserve"> SAN</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的配置、部署、监控和分析，可以提供存储使用现状的报表和性能报表，以及存储空间未来发展趋势的分析报告。提</w:t>
            </w:r>
            <w:r w:rsidRPr="002D07C6">
              <w:rPr>
                <w:rFonts w:ascii="仿宋" w:hAnsi="仿宋"/>
                <w:color w:val="000000"/>
                <w:sz w:val="21"/>
                <w:szCs w:val="21"/>
              </w:rPr>
              <w:t xml:space="preserve"> </w:t>
            </w:r>
            <w:r w:rsidRPr="002D07C6">
              <w:rPr>
                <w:rFonts w:ascii="仿宋" w:hAnsi="仿宋"/>
                <w:color w:val="000000"/>
                <w:sz w:val="21"/>
                <w:szCs w:val="21"/>
              </w:rPr>
              <w:t>供</w:t>
            </w:r>
            <w:r w:rsidRPr="002D07C6">
              <w:rPr>
                <w:rFonts w:ascii="仿宋" w:hAnsi="仿宋"/>
                <w:color w:val="000000"/>
                <w:sz w:val="21"/>
                <w:szCs w:val="21"/>
              </w:rPr>
              <w:t xml:space="preserve"> </w:t>
            </w:r>
            <w:r w:rsidRPr="002D07C6">
              <w:rPr>
                <w:rFonts w:ascii="仿宋" w:hAnsi="仿宋"/>
                <w:color w:val="000000"/>
                <w:sz w:val="21"/>
                <w:szCs w:val="21"/>
              </w:rPr>
              <w:t>能</w:t>
            </w:r>
            <w:r w:rsidRPr="002D07C6">
              <w:rPr>
                <w:rFonts w:ascii="仿宋" w:hAnsi="仿宋"/>
                <w:color w:val="000000"/>
                <w:sz w:val="21"/>
                <w:szCs w:val="21"/>
              </w:rPr>
              <w:t xml:space="preserve"> </w:t>
            </w:r>
            <w:r w:rsidRPr="002D07C6">
              <w:rPr>
                <w:rFonts w:ascii="仿宋" w:hAnsi="仿宋"/>
                <w:color w:val="000000"/>
                <w:sz w:val="21"/>
                <w:szCs w:val="21"/>
              </w:rPr>
              <w:t>够</w:t>
            </w:r>
            <w:r w:rsidRPr="002D07C6">
              <w:rPr>
                <w:rFonts w:ascii="仿宋" w:hAnsi="仿宋"/>
                <w:color w:val="000000"/>
                <w:sz w:val="21"/>
                <w:szCs w:val="21"/>
              </w:rPr>
              <w:t xml:space="preserve"> </w:t>
            </w:r>
            <w:r w:rsidRPr="002D07C6">
              <w:rPr>
                <w:rFonts w:ascii="仿宋" w:hAnsi="仿宋"/>
                <w:color w:val="000000"/>
                <w:sz w:val="21"/>
                <w:szCs w:val="21"/>
              </w:rPr>
              <w:t>与</w:t>
            </w:r>
            <w:r w:rsidRPr="002D07C6">
              <w:rPr>
                <w:rFonts w:ascii="仿宋" w:hAnsi="仿宋"/>
                <w:color w:val="000000"/>
                <w:sz w:val="21"/>
                <w:szCs w:val="21"/>
              </w:rPr>
              <w:t xml:space="preserve"> </w:t>
            </w:r>
            <w:r w:rsidRPr="002D07C6">
              <w:rPr>
                <w:rFonts w:ascii="仿宋" w:hAnsi="仿宋"/>
                <w:color w:val="000000"/>
                <w:sz w:val="21"/>
                <w:szCs w:val="21"/>
              </w:rPr>
              <w:t>主</w:t>
            </w:r>
            <w:r w:rsidRPr="002D07C6">
              <w:rPr>
                <w:rFonts w:ascii="仿宋" w:hAnsi="仿宋"/>
                <w:color w:val="000000"/>
                <w:sz w:val="21"/>
                <w:szCs w:val="21"/>
              </w:rPr>
              <w:t xml:space="preserve"> </w:t>
            </w:r>
            <w:r w:rsidRPr="002D07C6">
              <w:rPr>
                <w:rFonts w:ascii="仿宋" w:hAnsi="仿宋"/>
                <w:color w:val="000000"/>
                <w:sz w:val="21"/>
                <w:szCs w:val="21"/>
              </w:rPr>
              <w:t>流</w:t>
            </w:r>
            <w:r w:rsidRPr="002D07C6">
              <w:rPr>
                <w:rFonts w:ascii="仿宋" w:hAnsi="仿宋"/>
                <w:color w:val="000000"/>
                <w:sz w:val="21"/>
                <w:szCs w:val="21"/>
              </w:rPr>
              <w:t xml:space="preserve"> </w:t>
            </w:r>
            <w:r w:rsidRPr="002D07C6">
              <w:rPr>
                <w:rFonts w:ascii="仿宋" w:hAnsi="仿宋"/>
                <w:color w:val="000000"/>
                <w:sz w:val="21"/>
                <w:szCs w:val="21"/>
              </w:rPr>
              <w:t>云</w:t>
            </w:r>
            <w:r w:rsidRPr="002D07C6">
              <w:rPr>
                <w:rFonts w:ascii="仿宋" w:hAnsi="仿宋"/>
                <w:color w:val="000000"/>
                <w:sz w:val="21"/>
                <w:szCs w:val="21"/>
              </w:rPr>
              <w:t xml:space="preserve"> </w:t>
            </w:r>
            <w:r w:rsidRPr="002D07C6">
              <w:rPr>
                <w:rFonts w:ascii="仿宋" w:hAnsi="仿宋"/>
                <w:color w:val="000000"/>
                <w:sz w:val="21"/>
                <w:szCs w:val="21"/>
              </w:rPr>
              <w:t>计</w:t>
            </w:r>
            <w:r w:rsidRPr="002D07C6">
              <w:rPr>
                <w:rFonts w:ascii="仿宋" w:hAnsi="仿宋"/>
                <w:color w:val="000000"/>
                <w:sz w:val="21"/>
                <w:szCs w:val="21"/>
              </w:rPr>
              <w:t xml:space="preserve"> </w:t>
            </w:r>
            <w:r w:rsidRPr="002D07C6">
              <w:rPr>
                <w:rFonts w:ascii="仿宋" w:hAnsi="仿宋"/>
                <w:color w:val="000000"/>
                <w:sz w:val="21"/>
                <w:szCs w:val="21"/>
              </w:rPr>
              <w:t>算</w:t>
            </w:r>
            <w:r w:rsidRPr="002D07C6">
              <w:rPr>
                <w:rFonts w:ascii="仿宋" w:hAnsi="仿宋"/>
                <w:color w:val="000000"/>
                <w:sz w:val="21"/>
                <w:szCs w:val="21"/>
              </w:rPr>
              <w:t xml:space="preserve"> </w:t>
            </w:r>
            <w:r w:rsidRPr="002D07C6">
              <w:rPr>
                <w:rFonts w:ascii="仿宋" w:hAnsi="仿宋"/>
                <w:color w:val="000000"/>
                <w:sz w:val="21"/>
                <w:szCs w:val="21"/>
              </w:rPr>
              <w:t>厂</w:t>
            </w:r>
            <w:r w:rsidRPr="002D07C6">
              <w:rPr>
                <w:rFonts w:ascii="仿宋" w:hAnsi="仿宋"/>
                <w:color w:val="000000"/>
                <w:sz w:val="21"/>
                <w:szCs w:val="21"/>
              </w:rPr>
              <w:t xml:space="preserve"> </w:t>
            </w:r>
            <w:r w:rsidRPr="002D07C6">
              <w:rPr>
                <w:rFonts w:ascii="仿宋" w:hAnsi="仿宋"/>
                <w:color w:val="000000"/>
                <w:sz w:val="21"/>
                <w:szCs w:val="21"/>
              </w:rPr>
              <w:t>商</w:t>
            </w:r>
            <w:r w:rsidRPr="002D07C6">
              <w:rPr>
                <w:rFonts w:ascii="仿宋" w:hAnsi="仿宋"/>
                <w:color w:val="000000"/>
                <w:sz w:val="21"/>
                <w:szCs w:val="21"/>
              </w:rPr>
              <w:t xml:space="preserve"> </w:t>
            </w:r>
            <w:r w:rsidRPr="002D07C6">
              <w:rPr>
                <w:rFonts w:ascii="仿宋" w:hAnsi="仿宋"/>
                <w:color w:val="000000"/>
                <w:sz w:val="21"/>
                <w:szCs w:val="21"/>
              </w:rPr>
              <w:t>的</w:t>
            </w:r>
            <w:r w:rsidRPr="002D07C6">
              <w:rPr>
                <w:rFonts w:ascii="仿宋" w:hAnsi="仿宋"/>
                <w:color w:val="000000"/>
                <w:sz w:val="21"/>
                <w:szCs w:val="21"/>
              </w:rPr>
              <w:t xml:space="preserve"> </w:t>
            </w:r>
            <w:r w:rsidRPr="002D07C6">
              <w:rPr>
                <w:rFonts w:ascii="仿宋" w:hAnsi="仿宋"/>
                <w:color w:val="000000"/>
                <w:sz w:val="21"/>
                <w:szCs w:val="21"/>
              </w:rPr>
              <w:t>集</w:t>
            </w:r>
            <w:r w:rsidRPr="002D07C6">
              <w:rPr>
                <w:rFonts w:ascii="仿宋" w:hAnsi="仿宋"/>
                <w:color w:val="000000"/>
                <w:sz w:val="21"/>
                <w:szCs w:val="21"/>
              </w:rPr>
              <w:t xml:space="preserve"> </w:t>
            </w:r>
            <w:r w:rsidRPr="002D07C6">
              <w:rPr>
                <w:rFonts w:ascii="仿宋" w:hAnsi="仿宋"/>
                <w:color w:val="000000"/>
                <w:sz w:val="21"/>
                <w:szCs w:val="21"/>
              </w:rPr>
              <w:t>成</w:t>
            </w:r>
            <w:r w:rsidRPr="002D07C6">
              <w:rPr>
                <w:rFonts w:ascii="仿宋" w:hAnsi="仿宋"/>
                <w:color w:val="000000"/>
                <w:sz w:val="21"/>
                <w:szCs w:val="21"/>
              </w:rPr>
              <w:t xml:space="preserve"> </w:t>
            </w:r>
            <w:r w:rsidRPr="002D07C6">
              <w:rPr>
                <w:rFonts w:ascii="仿宋" w:hAnsi="仿宋"/>
                <w:color w:val="000000"/>
                <w:sz w:val="21"/>
                <w:szCs w:val="21"/>
              </w:rPr>
              <w:t>，</w:t>
            </w:r>
            <w:r w:rsidRPr="002D07C6">
              <w:rPr>
                <w:rFonts w:ascii="仿宋" w:hAnsi="仿宋"/>
                <w:color w:val="000000"/>
                <w:sz w:val="21"/>
                <w:szCs w:val="21"/>
              </w:rPr>
              <w:t xml:space="preserve"> </w:t>
            </w:r>
            <w:r w:rsidRPr="002D07C6">
              <w:rPr>
                <w:rFonts w:ascii="仿宋" w:hAnsi="仿宋"/>
                <w:color w:val="000000"/>
                <w:sz w:val="21"/>
                <w:szCs w:val="21"/>
              </w:rPr>
              <w:t>如</w:t>
            </w:r>
            <w:r w:rsidRPr="002D07C6">
              <w:rPr>
                <w:rFonts w:ascii="仿宋" w:hAnsi="仿宋"/>
                <w:color w:val="000000"/>
                <w:sz w:val="21"/>
                <w:szCs w:val="21"/>
              </w:rPr>
              <w:t xml:space="preserve"> VMware </w:t>
            </w:r>
            <w:r w:rsidRPr="002D07C6">
              <w:rPr>
                <w:rFonts w:ascii="仿宋" w:hAnsi="仿宋"/>
                <w:color w:val="000000"/>
                <w:sz w:val="21"/>
                <w:szCs w:val="21"/>
              </w:rPr>
              <w:t>、</w:t>
            </w:r>
            <w:r w:rsidRPr="002D07C6">
              <w:rPr>
                <w:rFonts w:ascii="仿宋" w:hAnsi="仿宋"/>
                <w:color w:val="000000"/>
                <w:sz w:val="21"/>
                <w:szCs w:val="21"/>
              </w:rPr>
              <w:t>Hyper-V</w:t>
            </w:r>
            <w:r w:rsidRPr="002D07C6">
              <w:rPr>
                <w:rFonts w:ascii="仿宋" w:hAnsi="仿宋"/>
                <w:color w:val="000000"/>
                <w:sz w:val="21"/>
                <w:szCs w:val="21"/>
              </w:rPr>
              <w:t>、</w:t>
            </w:r>
            <w:r w:rsidRPr="002D07C6">
              <w:rPr>
                <w:rFonts w:ascii="仿宋" w:hAnsi="仿宋"/>
                <w:color w:val="000000"/>
                <w:sz w:val="21"/>
                <w:szCs w:val="21"/>
              </w:rPr>
              <w:t>Citrix</w:t>
            </w:r>
            <w:r w:rsidRPr="002D07C6">
              <w:rPr>
                <w:rFonts w:ascii="仿宋" w:hAnsi="仿宋"/>
                <w:color w:val="000000"/>
                <w:sz w:val="21"/>
                <w:szCs w:val="21"/>
              </w:rPr>
              <w:t>、</w:t>
            </w:r>
            <w:r w:rsidRPr="002D07C6">
              <w:rPr>
                <w:rFonts w:ascii="仿宋" w:hAnsi="仿宋"/>
                <w:color w:val="000000"/>
                <w:sz w:val="21"/>
                <w:szCs w:val="21"/>
              </w:rPr>
              <w:t xml:space="preserve">KVM </w:t>
            </w:r>
            <w:r w:rsidRPr="002D07C6">
              <w:rPr>
                <w:rFonts w:ascii="仿宋" w:hAnsi="仿宋"/>
                <w:color w:val="000000"/>
                <w:sz w:val="21"/>
                <w:szCs w:val="21"/>
              </w:rPr>
              <w:t>等，能够在</w:t>
            </w:r>
            <w:proofErr w:type="gramStart"/>
            <w:r w:rsidRPr="002D07C6">
              <w:rPr>
                <w:rFonts w:ascii="仿宋" w:hAnsi="仿宋"/>
                <w:color w:val="000000"/>
                <w:sz w:val="21"/>
                <w:szCs w:val="21"/>
              </w:rPr>
              <w:t>云管理</w:t>
            </w:r>
            <w:proofErr w:type="gramEnd"/>
            <w:r w:rsidRPr="002D07C6">
              <w:rPr>
                <w:rFonts w:ascii="仿宋" w:hAnsi="仿宋"/>
                <w:color w:val="000000"/>
                <w:sz w:val="21"/>
                <w:szCs w:val="21"/>
              </w:rPr>
              <w:t>平台之中，直接对存储进行配置、部署、管理和监控。</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20.★</w:t>
            </w:r>
            <w:r w:rsidRPr="002D07C6">
              <w:rPr>
                <w:rFonts w:ascii="仿宋" w:hAnsi="仿宋"/>
                <w:color w:val="000000"/>
                <w:sz w:val="21"/>
                <w:szCs w:val="21"/>
              </w:rPr>
              <w:t>闪存管理软件：配置闪存管理软件，支持通过</w:t>
            </w:r>
            <w:r w:rsidRPr="002D07C6">
              <w:rPr>
                <w:rFonts w:ascii="仿宋" w:hAnsi="仿宋"/>
                <w:color w:val="000000"/>
                <w:sz w:val="21"/>
                <w:szCs w:val="21"/>
              </w:rPr>
              <w:t xml:space="preserve"> SSD</w:t>
            </w:r>
            <w:r w:rsidRPr="002D07C6">
              <w:rPr>
                <w:rFonts w:ascii="仿宋" w:hAnsi="仿宋"/>
                <w:color w:val="000000"/>
                <w:sz w:val="21"/>
                <w:szCs w:val="21"/>
              </w:rPr>
              <w:t>和闪存卡扩展存储内存。</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21.</w:t>
            </w:r>
            <w:r w:rsidRPr="002D07C6">
              <w:rPr>
                <w:rFonts w:ascii="仿宋" w:hAnsi="仿宋"/>
                <w:color w:val="000000"/>
                <w:sz w:val="21"/>
                <w:szCs w:val="21"/>
              </w:rPr>
              <w:t>卷克隆功能：配置卷克隆软件，提供存储的数据保护；卷克隆功能必须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与其它存储功能针对同一卷使用，如重复数据删除、快照功能等，且不影响存储的稳定性与</w:t>
            </w:r>
            <w:r w:rsidRPr="002D07C6">
              <w:rPr>
                <w:rFonts w:ascii="仿宋" w:hAnsi="仿宋"/>
                <w:color w:val="000000"/>
                <w:sz w:val="21"/>
                <w:szCs w:val="21"/>
              </w:rPr>
              <w:t xml:space="preserve"> </w:t>
            </w:r>
            <w:r w:rsidRPr="002D07C6">
              <w:rPr>
                <w:rFonts w:ascii="仿宋" w:hAnsi="仿宋"/>
                <w:color w:val="000000"/>
                <w:sz w:val="21"/>
                <w:szCs w:val="21"/>
              </w:rPr>
              <w:t>性能，能够最大</w:t>
            </w:r>
            <w:r w:rsidRPr="002D07C6">
              <w:rPr>
                <w:rFonts w:ascii="仿宋" w:hAnsi="仿宋"/>
                <w:color w:val="000000"/>
                <w:sz w:val="21"/>
                <w:szCs w:val="21"/>
              </w:rPr>
              <w:lastRenderedPageBreak/>
              <w:t>效率的提升存储的整体效率。</w:t>
            </w:r>
            <w:r w:rsidRPr="002D07C6">
              <w:rPr>
                <w:rFonts w:ascii="仿宋" w:hAnsi="仿宋"/>
                <w:color w:val="000000"/>
                <w:sz w:val="21"/>
                <w:szCs w:val="21"/>
              </w:rPr>
              <w:t xml:space="preserve"> </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22.★</w:t>
            </w:r>
            <w:r w:rsidRPr="002D07C6">
              <w:rPr>
                <w:rFonts w:ascii="仿宋" w:hAnsi="仿宋"/>
                <w:color w:val="000000"/>
                <w:sz w:val="21"/>
                <w:szCs w:val="21"/>
              </w:rPr>
              <w:t>数据容灾软件：以实现基于存储设备的</w:t>
            </w:r>
            <w:proofErr w:type="gramStart"/>
            <w:r w:rsidRPr="002D07C6">
              <w:rPr>
                <w:rFonts w:ascii="仿宋" w:hAnsi="仿宋"/>
                <w:color w:val="000000"/>
                <w:sz w:val="21"/>
                <w:szCs w:val="21"/>
              </w:rPr>
              <w:t>灾备数据复</w:t>
            </w:r>
            <w:proofErr w:type="gramEnd"/>
            <w:r w:rsidRPr="002D07C6">
              <w:rPr>
                <w:rFonts w:ascii="仿宋" w:hAnsi="仿宋"/>
                <w:color w:val="000000"/>
                <w:sz w:val="21"/>
                <w:szCs w:val="21"/>
              </w:rPr>
              <w:t xml:space="preserve"> </w:t>
            </w:r>
            <w:r w:rsidRPr="002D07C6">
              <w:rPr>
                <w:rFonts w:ascii="仿宋" w:hAnsi="仿宋"/>
                <w:color w:val="000000"/>
                <w:sz w:val="21"/>
                <w:szCs w:val="21"/>
              </w:rPr>
              <w:t>制及恢复，支持同步</w:t>
            </w:r>
            <w:r w:rsidRPr="002D07C6">
              <w:rPr>
                <w:rFonts w:ascii="仿宋" w:hAnsi="仿宋"/>
                <w:color w:val="000000"/>
                <w:sz w:val="21"/>
                <w:szCs w:val="21"/>
              </w:rPr>
              <w:t>/</w:t>
            </w:r>
            <w:r w:rsidRPr="002D07C6">
              <w:rPr>
                <w:rFonts w:ascii="仿宋" w:hAnsi="仿宋"/>
                <w:color w:val="000000"/>
                <w:sz w:val="21"/>
                <w:szCs w:val="21"/>
              </w:rPr>
              <w:t>异步的数据容灾方式。</w:t>
            </w:r>
            <w:r w:rsidRPr="002D07C6">
              <w:rPr>
                <w:rFonts w:ascii="仿宋" w:hAnsi="仿宋"/>
                <w:color w:val="000000"/>
                <w:sz w:val="21"/>
                <w:szCs w:val="21"/>
              </w:rPr>
              <w:t xml:space="preserve"> </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23.</w:t>
            </w:r>
            <w:r w:rsidRPr="002D07C6">
              <w:rPr>
                <w:rFonts w:ascii="仿宋" w:hAnsi="仿宋"/>
                <w:color w:val="000000"/>
                <w:sz w:val="21"/>
                <w:szCs w:val="21"/>
              </w:rPr>
              <w:t>精简配置功能：配置存储精简配置功能，按照实际使</w:t>
            </w:r>
            <w:r w:rsidRPr="002D07C6">
              <w:rPr>
                <w:rFonts w:ascii="仿宋" w:hAnsi="仿宋"/>
                <w:color w:val="000000"/>
                <w:sz w:val="21"/>
                <w:szCs w:val="21"/>
              </w:rPr>
              <w:t xml:space="preserve"> </w:t>
            </w:r>
            <w:r w:rsidRPr="002D07C6">
              <w:rPr>
                <w:rFonts w:ascii="仿宋" w:hAnsi="仿宋"/>
                <w:color w:val="000000"/>
                <w:sz w:val="21"/>
                <w:szCs w:val="21"/>
              </w:rPr>
              <w:t>用的存储容量分配存储空间，同时满足</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数据</w:t>
            </w:r>
            <w:r w:rsidRPr="002D07C6">
              <w:rPr>
                <w:rFonts w:ascii="仿宋" w:hAnsi="仿宋"/>
                <w:color w:val="000000"/>
                <w:sz w:val="21"/>
                <w:szCs w:val="21"/>
              </w:rPr>
              <w:t xml:space="preserve"> </w:t>
            </w:r>
            <w:r w:rsidRPr="002D07C6">
              <w:rPr>
                <w:rFonts w:ascii="仿宋" w:hAnsi="仿宋"/>
                <w:color w:val="000000"/>
                <w:sz w:val="21"/>
                <w:szCs w:val="21"/>
              </w:rPr>
              <w:t>的精简配置的需求，提高存储利用率。</w:t>
            </w:r>
            <w:r w:rsidRPr="002D07C6">
              <w:rPr>
                <w:rFonts w:ascii="仿宋" w:hAnsi="仿宋"/>
                <w:color w:val="000000"/>
                <w:sz w:val="21"/>
                <w:szCs w:val="21"/>
              </w:rPr>
              <w:t xml:space="preserve"> </w:t>
            </w:r>
            <w:r w:rsidRPr="002D07C6">
              <w:rPr>
                <w:rFonts w:ascii="仿宋" w:hAnsi="仿宋"/>
                <w:color w:val="000000"/>
                <w:sz w:val="21"/>
                <w:szCs w:val="21"/>
              </w:rPr>
              <w:t>精简配置功能必须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w:t>
            </w:r>
            <w:r w:rsidRPr="002D07C6">
              <w:rPr>
                <w:rFonts w:ascii="仿宋" w:hAnsi="仿宋"/>
                <w:color w:val="000000"/>
                <w:sz w:val="21"/>
                <w:szCs w:val="21"/>
              </w:rPr>
              <w:t xml:space="preserve"> </w:t>
            </w:r>
            <w:r w:rsidRPr="002D07C6">
              <w:rPr>
                <w:rFonts w:ascii="仿宋" w:hAnsi="仿宋"/>
                <w:color w:val="000000"/>
                <w:sz w:val="21"/>
                <w:szCs w:val="21"/>
              </w:rPr>
              <w:t>用，如重复数据删除、快照功能等，且不影响存储的稳定</w:t>
            </w:r>
            <w:r w:rsidRPr="002D07C6">
              <w:rPr>
                <w:rFonts w:ascii="仿宋" w:hAnsi="仿宋"/>
                <w:color w:val="000000"/>
                <w:sz w:val="21"/>
                <w:szCs w:val="21"/>
              </w:rPr>
              <w:t xml:space="preserve"> </w:t>
            </w:r>
            <w:r w:rsidRPr="002D07C6">
              <w:rPr>
                <w:rFonts w:ascii="仿宋" w:hAnsi="仿宋"/>
                <w:color w:val="000000"/>
                <w:sz w:val="21"/>
                <w:szCs w:val="21"/>
              </w:rPr>
              <w:t>性与性能，能够最大效率的提升存储的整体效率。</w:t>
            </w:r>
            <w:r w:rsidRPr="002D07C6">
              <w:rPr>
                <w:rFonts w:ascii="仿宋" w:hAnsi="仿宋"/>
                <w:color w:val="000000"/>
                <w:sz w:val="21"/>
                <w:szCs w:val="21"/>
              </w:rPr>
              <w:t xml:space="preserve"> </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 xml:space="preserve">24.QoS </w:t>
            </w:r>
            <w:r w:rsidRPr="002D07C6">
              <w:rPr>
                <w:rFonts w:ascii="仿宋" w:hAnsi="仿宋"/>
                <w:color w:val="000000"/>
                <w:sz w:val="21"/>
                <w:szCs w:val="21"/>
              </w:rPr>
              <w:t>功能：配置基于存储</w:t>
            </w:r>
            <w:r w:rsidRPr="002D07C6">
              <w:rPr>
                <w:rFonts w:ascii="仿宋" w:hAnsi="仿宋"/>
                <w:color w:val="000000"/>
                <w:sz w:val="21"/>
                <w:szCs w:val="21"/>
              </w:rPr>
              <w:t xml:space="preserve"> </w:t>
            </w:r>
            <w:proofErr w:type="spellStart"/>
            <w:r w:rsidRPr="002D07C6">
              <w:rPr>
                <w:rFonts w:ascii="仿宋" w:hAnsi="仿宋"/>
                <w:color w:val="000000"/>
                <w:sz w:val="21"/>
                <w:szCs w:val="21"/>
              </w:rPr>
              <w:t>QoS</w:t>
            </w:r>
            <w:proofErr w:type="spellEnd"/>
            <w:r w:rsidRPr="002D07C6">
              <w:rPr>
                <w:rFonts w:ascii="仿宋" w:hAnsi="仿宋"/>
                <w:color w:val="000000"/>
                <w:sz w:val="21"/>
                <w:szCs w:val="21"/>
              </w:rPr>
              <w:t xml:space="preserve"> </w:t>
            </w:r>
            <w:r w:rsidRPr="002D07C6">
              <w:rPr>
                <w:rFonts w:ascii="仿宋" w:hAnsi="仿宋"/>
                <w:color w:val="000000"/>
                <w:sz w:val="21"/>
                <w:szCs w:val="21"/>
              </w:rPr>
              <w:t>功能，同时满足</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数据</w:t>
            </w:r>
            <w:r w:rsidRPr="002D07C6">
              <w:rPr>
                <w:rFonts w:ascii="仿宋" w:hAnsi="仿宋"/>
                <w:color w:val="000000"/>
                <w:sz w:val="21"/>
                <w:szCs w:val="21"/>
              </w:rPr>
              <w:t xml:space="preserve"> </w:t>
            </w:r>
            <w:proofErr w:type="spellStart"/>
            <w:r w:rsidRPr="002D07C6">
              <w:rPr>
                <w:rFonts w:ascii="仿宋" w:hAnsi="仿宋"/>
                <w:color w:val="000000"/>
                <w:sz w:val="21"/>
                <w:szCs w:val="21"/>
              </w:rPr>
              <w:t>QoS</w:t>
            </w:r>
            <w:proofErr w:type="spellEnd"/>
            <w:r w:rsidRPr="002D07C6">
              <w:rPr>
                <w:rFonts w:ascii="仿宋" w:hAnsi="仿宋"/>
                <w:color w:val="000000"/>
                <w:sz w:val="21"/>
                <w:szCs w:val="21"/>
              </w:rPr>
              <w:t xml:space="preserve"> </w:t>
            </w:r>
            <w:r w:rsidRPr="002D07C6">
              <w:rPr>
                <w:rFonts w:ascii="仿宋" w:hAnsi="仿宋"/>
                <w:color w:val="000000"/>
                <w:sz w:val="21"/>
                <w:szCs w:val="21"/>
              </w:rPr>
              <w:t>的需求，当存储系统发生性能拥塞时，可</w:t>
            </w:r>
            <w:r w:rsidRPr="002D07C6">
              <w:rPr>
                <w:rFonts w:ascii="仿宋" w:hAnsi="仿宋"/>
                <w:color w:val="000000"/>
                <w:sz w:val="21"/>
                <w:szCs w:val="21"/>
              </w:rPr>
              <w:t xml:space="preserve"> </w:t>
            </w:r>
            <w:r w:rsidRPr="002D07C6">
              <w:rPr>
                <w:rFonts w:ascii="仿宋" w:hAnsi="仿宋"/>
                <w:color w:val="000000"/>
                <w:sz w:val="21"/>
                <w:szCs w:val="21"/>
              </w:rPr>
              <w:t>根据业务定义的优先级，实现存储性能的优先顺序响应。</w:t>
            </w:r>
            <w:r w:rsidRPr="002D07C6">
              <w:rPr>
                <w:rFonts w:ascii="仿宋" w:hAnsi="仿宋"/>
                <w:color w:val="000000"/>
                <w:sz w:val="21"/>
                <w:szCs w:val="21"/>
              </w:rPr>
              <w:t xml:space="preserve"> </w:t>
            </w:r>
            <w:proofErr w:type="spellStart"/>
            <w:r w:rsidRPr="002D07C6">
              <w:rPr>
                <w:rFonts w:ascii="仿宋" w:hAnsi="仿宋"/>
                <w:color w:val="000000"/>
                <w:sz w:val="21"/>
                <w:szCs w:val="21"/>
              </w:rPr>
              <w:t>QoS</w:t>
            </w:r>
            <w:proofErr w:type="spellEnd"/>
            <w:r w:rsidRPr="002D07C6">
              <w:rPr>
                <w:rFonts w:ascii="仿宋" w:hAnsi="仿宋"/>
                <w:color w:val="000000"/>
                <w:sz w:val="21"/>
                <w:szCs w:val="21"/>
              </w:rPr>
              <w:t xml:space="preserve"> </w:t>
            </w:r>
            <w:r w:rsidRPr="002D07C6">
              <w:rPr>
                <w:rFonts w:ascii="仿宋" w:hAnsi="仿宋"/>
                <w:color w:val="000000"/>
                <w:sz w:val="21"/>
                <w:szCs w:val="21"/>
              </w:rPr>
              <w:t>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w:t>
            </w:r>
            <w:r w:rsidRPr="002D07C6">
              <w:rPr>
                <w:rFonts w:ascii="仿宋" w:hAnsi="仿宋"/>
                <w:color w:val="000000"/>
                <w:sz w:val="21"/>
                <w:szCs w:val="21"/>
              </w:rPr>
              <w:t xml:space="preserve"> </w:t>
            </w:r>
            <w:r w:rsidRPr="002D07C6">
              <w:rPr>
                <w:rFonts w:ascii="仿宋" w:hAnsi="仿宋"/>
                <w:color w:val="000000"/>
                <w:sz w:val="21"/>
                <w:szCs w:val="21"/>
              </w:rPr>
              <w:t>重复数据删除、快照功能等，且不影响存储的稳定性与性</w:t>
            </w:r>
            <w:r w:rsidRPr="002D07C6">
              <w:rPr>
                <w:rFonts w:ascii="仿宋" w:hAnsi="仿宋"/>
                <w:color w:val="000000"/>
                <w:sz w:val="21"/>
                <w:szCs w:val="21"/>
              </w:rPr>
              <w:t xml:space="preserve"> </w:t>
            </w:r>
            <w:r w:rsidRPr="002D07C6">
              <w:rPr>
                <w:rFonts w:ascii="仿宋" w:hAnsi="仿宋"/>
                <w:color w:val="000000"/>
                <w:sz w:val="21"/>
                <w:szCs w:val="21"/>
              </w:rPr>
              <w:t>能，能够最大效率的提升存储的整体效率。</w:t>
            </w:r>
            <w:r w:rsidRPr="002D07C6">
              <w:rPr>
                <w:rFonts w:ascii="仿宋" w:hAnsi="仿宋"/>
                <w:color w:val="000000"/>
                <w:sz w:val="21"/>
                <w:szCs w:val="21"/>
              </w:rPr>
              <w:t xml:space="preserve"> </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25.</w:t>
            </w:r>
            <w:r w:rsidRPr="002D07C6">
              <w:rPr>
                <w:rFonts w:ascii="仿宋" w:hAnsi="仿宋"/>
                <w:color w:val="000000"/>
                <w:sz w:val="21"/>
                <w:szCs w:val="21"/>
              </w:rPr>
              <w:t>数据压缩功能：配置生产存储的数据压缩功能，同时</w:t>
            </w:r>
            <w:r w:rsidRPr="002D07C6">
              <w:rPr>
                <w:rFonts w:ascii="仿宋" w:hAnsi="仿宋"/>
                <w:color w:val="000000"/>
                <w:sz w:val="21"/>
                <w:szCs w:val="21"/>
              </w:rPr>
              <w:t xml:space="preserve"> </w:t>
            </w:r>
            <w:r w:rsidRPr="002D07C6">
              <w:rPr>
                <w:rFonts w:ascii="仿宋" w:hAnsi="仿宋"/>
                <w:color w:val="000000"/>
                <w:sz w:val="21"/>
                <w:szCs w:val="21"/>
              </w:rPr>
              <w:t>满足</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数据压缩的需求，且能够与重复数据</w:t>
            </w:r>
            <w:proofErr w:type="gramStart"/>
            <w:r w:rsidRPr="002D07C6">
              <w:rPr>
                <w:rFonts w:ascii="仿宋" w:hAnsi="仿宋"/>
                <w:color w:val="000000"/>
                <w:sz w:val="21"/>
                <w:szCs w:val="21"/>
              </w:rPr>
              <w:t>删</w:t>
            </w:r>
            <w:proofErr w:type="gramEnd"/>
            <w:r w:rsidRPr="002D07C6">
              <w:rPr>
                <w:rFonts w:ascii="仿宋" w:hAnsi="仿宋"/>
                <w:color w:val="000000"/>
                <w:sz w:val="21"/>
                <w:szCs w:val="21"/>
              </w:rPr>
              <w:t xml:space="preserve"> </w:t>
            </w:r>
            <w:proofErr w:type="gramStart"/>
            <w:r w:rsidRPr="002D07C6">
              <w:rPr>
                <w:rFonts w:ascii="仿宋" w:hAnsi="仿宋"/>
                <w:color w:val="000000"/>
                <w:sz w:val="21"/>
                <w:szCs w:val="21"/>
              </w:rPr>
              <w:t>除功能</w:t>
            </w:r>
            <w:proofErr w:type="gramEnd"/>
            <w:r w:rsidRPr="002D07C6">
              <w:rPr>
                <w:rFonts w:ascii="仿宋" w:hAnsi="仿宋"/>
                <w:color w:val="000000"/>
                <w:sz w:val="21"/>
                <w:szCs w:val="21"/>
              </w:rPr>
              <w:t>叠加使用，进一步提高生产存储的空间利用率，能</w:t>
            </w:r>
            <w:r w:rsidRPr="002D07C6">
              <w:rPr>
                <w:rFonts w:ascii="仿宋" w:hAnsi="仿宋"/>
                <w:color w:val="000000"/>
                <w:sz w:val="21"/>
                <w:szCs w:val="21"/>
              </w:rPr>
              <w:t xml:space="preserve"> </w:t>
            </w:r>
            <w:proofErr w:type="gramStart"/>
            <w:r w:rsidRPr="002D07C6">
              <w:rPr>
                <w:rFonts w:ascii="仿宋" w:hAnsi="仿宋"/>
                <w:color w:val="000000"/>
                <w:sz w:val="21"/>
                <w:szCs w:val="21"/>
              </w:rPr>
              <w:t>够同时</w:t>
            </w:r>
            <w:proofErr w:type="gramEnd"/>
            <w:r w:rsidRPr="002D07C6">
              <w:rPr>
                <w:rFonts w:ascii="仿宋" w:hAnsi="仿宋"/>
                <w:color w:val="000000"/>
                <w:sz w:val="21"/>
                <w:szCs w:val="21"/>
              </w:rPr>
              <w:t>提供基于</w:t>
            </w:r>
            <w:r w:rsidRPr="002D07C6">
              <w:rPr>
                <w:rFonts w:ascii="仿宋" w:hAnsi="仿宋"/>
                <w:color w:val="000000"/>
                <w:sz w:val="21"/>
                <w:szCs w:val="21"/>
              </w:rPr>
              <w:t xml:space="preserve"> 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的数据压缩功能。数据压缩</w:t>
            </w:r>
            <w:r w:rsidRPr="002D07C6">
              <w:rPr>
                <w:rFonts w:ascii="仿宋" w:hAnsi="仿宋"/>
                <w:color w:val="000000"/>
                <w:sz w:val="21"/>
                <w:szCs w:val="21"/>
              </w:rPr>
              <w:t xml:space="preserve"> </w:t>
            </w:r>
            <w:r w:rsidRPr="002D07C6">
              <w:rPr>
                <w:rFonts w:ascii="仿宋" w:hAnsi="仿宋"/>
                <w:color w:val="000000"/>
                <w:sz w:val="21"/>
                <w:szCs w:val="21"/>
              </w:rPr>
              <w:t>功能必须</w:t>
            </w:r>
            <w:proofErr w:type="gramStart"/>
            <w:r w:rsidRPr="002D07C6">
              <w:rPr>
                <w:rFonts w:ascii="仿宋" w:hAnsi="仿宋"/>
                <w:color w:val="000000"/>
                <w:sz w:val="21"/>
                <w:szCs w:val="21"/>
              </w:rPr>
              <w:t>需能够</w:t>
            </w:r>
            <w:proofErr w:type="gramEnd"/>
            <w:r w:rsidRPr="002D07C6">
              <w:rPr>
                <w:rFonts w:ascii="仿宋" w:hAnsi="仿宋"/>
                <w:color w:val="000000"/>
                <w:sz w:val="21"/>
                <w:szCs w:val="21"/>
              </w:rPr>
              <w:t>与其它存储功能针对同一卷使用，如重复</w:t>
            </w:r>
            <w:r w:rsidRPr="002D07C6">
              <w:rPr>
                <w:rFonts w:ascii="仿宋" w:hAnsi="仿宋"/>
                <w:color w:val="000000"/>
                <w:sz w:val="21"/>
                <w:szCs w:val="21"/>
              </w:rPr>
              <w:t xml:space="preserve"> </w:t>
            </w:r>
            <w:r w:rsidRPr="002D07C6">
              <w:rPr>
                <w:rFonts w:ascii="仿宋" w:hAnsi="仿宋"/>
                <w:color w:val="000000"/>
                <w:sz w:val="21"/>
                <w:szCs w:val="21"/>
              </w:rPr>
              <w:t>数据删除、快照功能等，且不影响存储的稳定性与性能，</w:t>
            </w:r>
            <w:r w:rsidRPr="002D07C6">
              <w:rPr>
                <w:rFonts w:ascii="仿宋" w:hAnsi="仿宋"/>
                <w:color w:val="000000"/>
                <w:sz w:val="21"/>
                <w:szCs w:val="21"/>
              </w:rPr>
              <w:t xml:space="preserve"> </w:t>
            </w:r>
            <w:r w:rsidRPr="002D07C6">
              <w:rPr>
                <w:rFonts w:ascii="仿宋" w:hAnsi="仿宋"/>
                <w:color w:val="000000"/>
                <w:sz w:val="21"/>
                <w:szCs w:val="21"/>
              </w:rPr>
              <w:t>能够最大效率的提升存储的整体效率。</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26.</w:t>
            </w:r>
            <w:r w:rsidRPr="002D07C6">
              <w:rPr>
                <w:rFonts w:ascii="仿宋" w:hAnsi="仿宋"/>
                <w:color w:val="000000"/>
                <w:sz w:val="21"/>
                <w:szCs w:val="21"/>
              </w:rPr>
              <w:t>系统支持：支持主流的</w:t>
            </w:r>
            <w:r w:rsidRPr="002D07C6">
              <w:rPr>
                <w:rFonts w:ascii="仿宋" w:hAnsi="仿宋"/>
                <w:color w:val="000000"/>
                <w:sz w:val="21"/>
                <w:szCs w:val="21"/>
              </w:rPr>
              <w:t xml:space="preserve"> UNIX</w:t>
            </w:r>
            <w:r w:rsidRPr="002D07C6">
              <w:rPr>
                <w:rFonts w:ascii="仿宋" w:hAnsi="仿宋"/>
                <w:color w:val="000000"/>
                <w:sz w:val="21"/>
                <w:szCs w:val="21"/>
              </w:rPr>
              <w:t>、</w:t>
            </w:r>
            <w:r w:rsidRPr="002D07C6">
              <w:rPr>
                <w:rFonts w:ascii="仿宋" w:hAnsi="仿宋"/>
                <w:color w:val="000000"/>
                <w:sz w:val="21"/>
                <w:szCs w:val="21"/>
              </w:rPr>
              <w:t>Linux</w:t>
            </w:r>
            <w:r w:rsidRPr="002D07C6">
              <w:rPr>
                <w:rFonts w:ascii="仿宋" w:hAnsi="仿宋"/>
                <w:color w:val="000000"/>
                <w:sz w:val="21"/>
                <w:szCs w:val="21"/>
              </w:rPr>
              <w:t>、</w:t>
            </w:r>
            <w:r w:rsidRPr="002D07C6">
              <w:rPr>
                <w:rFonts w:ascii="仿宋" w:hAnsi="仿宋"/>
                <w:color w:val="000000"/>
                <w:sz w:val="21"/>
                <w:szCs w:val="21"/>
              </w:rPr>
              <w:t xml:space="preserve">Windows </w:t>
            </w:r>
            <w:r w:rsidRPr="002D07C6">
              <w:rPr>
                <w:rFonts w:ascii="仿宋" w:hAnsi="仿宋"/>
                <w:color w:val="000000"/>
                <w:sz w:val="21"/>
                <w:szCs w:val="21"/>
              </w:rPr>
              <w:t>服务</w:t>
            </w:r>
            <w:r w:rsidRPr="002D07C6">
              <w:rPr>
                <w:rFonts w:ascii="仿宋" w:hAnsi="仿宋"/>
                <w:color w:val="000000"/>
                <w:sz w:val="21"/>
                <w:szCs w:val="21"/>
              </w:rPr>
              <w:t xml:space="preserve"> </w:t>
            </w:r>
            <w:r w:rsidRPr="002D07C6">
              <w:rPr>
                <w:rFonts w:ascii="仿宋" w:hAnsi="仿宋"/>
                <w:color w:val="000000"/>
                <w:sz w:val="21"/>
                <w:szCs w:val="21"/>
              </w:rPr>
              <w:t>器平台客户端；同时支持</w:t>
            </w:r>
            <w:r w:rsidRPr="002D07C6">
              <w:rPr>
                <w:rFonts w:ascii="仿宋" w:hAnsi="仿宋"/>
                <w:color w:val="000000"/>
                <w:sz w:val="21"/>
                <w:szCs w:val="21"/>
              </w:rPr>
              <w:t xml:space="preserve"> NFS</w:t>
            </w:r>
            <w:r w:rsidRPr="002D07C6">
              <w:rPr>
                <w:rFonts w:ascii="仿宋" w:hAnsi="仿宋"/>
                <w:color w:val="000000"/>
                <w:sz w:val="21"/>
                <w:szCs w:val="21"/>
              </w:rPr>
              <w:t>、</w:t>
            </w:r>
            <w:r w:rsidRPr="002D07C6">
              <w:rPr>
                <w:rFonts w:ascii="仿宋" w:hAnsi="仿宋"/>
                <w:color w:val="000000"/>
                <w:sz w:val="21"/>
                <w:szCs w:val="21"/>
              </w:rPr>
              <w:t>CIFS</w:t>
            </w:r>
            <w:r w:rsidRPr="002D07C6">
              <w:rPr>
                <w:rFonts w:ascii="仿宋" w:hAnsi="仿宋"/>
                <w:color w:val="000000"/>
                <w:sz w:val="21"/>
                <w:szCs w:val="21"/>
              </w:rPr>
              <w:t>；支持主流的数据</w:t>
            </w:r>
            <w:r w:rsidRPr="002D07C6">
              <w:rPr>
                <w:rFonts w:ascii="仿宋" w:hAnsi="仿宋"/>
                <w:color w:val="000000"/>
                <w:sz w:val="21"/>
                <w:szCs w:val="21"/>
              </w:rPr>
              <w:t xml:space="preserve"> </w:t>
            </w:r>
            <w:r w:rsidRPr="002D07C6">
              <w:rPr>
                <w:rFonts w:ascii="仿宋" w:hAnsi="仿宋"/>
                <w:color w:val="000000"/>
                <w:sz w:val="21"/>
                <w:szCs w:val="21"/>
              </w:rPr>
              <w:t>库，邮件，文件服务等应用软件，并提供对</w:t>
            </w:r>
            <w:r w:rsidRPr="002D07C6">
              <w:rPr>
                <w:rFonts w:ascii="仿宋" w:hAnsi="仿宋"/>
                <w:color w:val="000000"/>
                <w:sz w:val="21"/>
                <w:szCs w:val="21"/>
              </w:rPr>
              <w:t xml:space="preserve"> </w:t>
            </w:r>
            <w:proofErr w:type="spellStart"/>
            <w:r w:rsidRPr="002D07C6">
              <w:rPr>
                <w:rFonts w:ascii="仿宋" w:hAnsi="仿宋"/>
                <w:color w:val="000000"/>
                <w:sz w:val="21"/>
                <w:szCs w:val="21"/>
              </w:rPr>
              <w:t>Vmware</w:t>
            </w:r>
            <w:proofErr w:type="spellEnd"/>
            <w:r w:rsidRPr="002D07C6">
              <w:rPr>
                <w:rFonts w:ascii="仿宋" w:hAnsi="仿宋"/>
                <w:color w:val="000000"/>
                <w:sz w:val="21"/>
                <w:szCs w:val="21"/>
              </w:rPr>
              <w:t>、</w:t>
            </w:r>
            <w:r w:rsidRPr="002D07C6">
              <w:rPr>
                <w:rFonts w:ascii="仿宋" w:hAnsi="仿宋"/>
                <w:color w:val="000000"/>
                <w:sz w:val="21"/>
                <w:szCs w:val="21"/>
              </w:rPr>
              <w:t>Citrix</w:t>
            </w:r>
            <w:r w:rsidRPr="002D07C6">
              <w:rPr>
                <w:rFonts w:ascii="仿宋" w:hAnsi="仿宋"/>
                <w:color w:val="000000"/>
                <w:sz w:val="21"/>
                <w:szCs w:val="21"/>
              </w:rPr>
              <w:t>、</w:t>
            </w:r>
            <w:r w:rsidRPr="002D07C6">
              <w:rPr>
                <w:rFonts w:ascii="仿宋" w:hAnsi="仿宋"/>
                <w:color w:val="000000"/>
                <w:sz w:val="21"/>
                <w:szCs w:val="21"/>
              </w:rPr>
              <w:t xml:space="preserve"> Hyper-V </w:t>
            </w:r>
            <w:r w:rsidRPr="002D07C6">
              <w:rPr>
                <w:rFonts w:ascii="仿宋" w:hAnsi="仿宋"/>
                <w:color w:val="000000"/>
                <w:sz w:val="21"/>
                <w:szCs w:val="21"/>
              </w:rPr>
              <w:t>的良好支持。</w:t>
            </w:r>
          </w:p>
          <w:p w:rsidR="009A0272"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27.</w:t>
            </w:r>
            <w:r w:rsidRPr="002D07C6">
              <w:rPr>
                <w:rFonts w:ascii="仿宋" w:hAnsi="仿宋"/>
                <w:color w:val="000000"/>
                <w:sz w:val="21"/>
                <w:szCs w:val="21"/>
              </w:rPr>
              <w:t>报警机制：可以实现存储资源的集中管理，可以提供</w:t>
            </w:r>
            <w:r w:rsidRPr="002D07C6">
              <w:rPr>
                <w:rFonts w:ascii="仿宋" w:hAnsi="仿宋"/>
                <w:color w:val="000000"/>
                <w:sz w:val="21"/>
                <w:szCs w:val="21"/>
              </w:rPr>
              <w:t xml:space="preserve"> </w:t>
            </w:r>
            <w:r w:rsidRPr="002D07C6">
              <w:rPr>
                <w:rFonts w:ascii="仿宋" w:hAnsi="仿宋"/>
                <w:color w:val="000000"/>
                <w:sz w:val="21"/>
                <w:szCs w:val="21"/>
              </w:rPr>
              <w:t>丰富的告警机制，包括声、光，以及</w:t>
            </w:r>
            <w:r w:rsidRPr="002D07C6">
              <w:rPr>
                <w:rFonts w:ascii="仿宋" w:hAnsi="仿宋"/>
                <w:color w:val="000000"/>
                <w:sz w:val="21"/>
                <w:szCs w:val="21"/>
              </w:rPr>
              <w:t xml:space="preserve"> email </w:t>
            </w:r>
            <w:r w:rsidRPr="002D07C6">
              <w:rPr>
                <w:rFonts w:ascii="仿宋" w:hAnsi="仿宋"/>
                <w:color w:val="000000"/>
                <w:sz w:val="21"/>
                <w:szCs w:val="21"/>
              </w:rPr>
              <w:t>的告警机制；</w:t>
            </w:r>
          </w:p>
          <w:p w:rsidR="00186C71" w:rsidRPr="002D07C6" w:rsidRDefault="009A0272" w:rsidP="003456E4">
            <w:pPr>
              <w:widowControl/>
              <w:spacing w:line="240" w:lineRule="auto"/>
              <w:rPr>
                <w:rFonts w:ascii="仿宋" w:hAnsi="仿宋"/>
                <w:color w:val="000000"/>
                <w:sz w:val="21"/>
                <w:szCs w:val="21"/>
              </w:rPr>
            </w:pPr>
            <w:r w:rsidRPr="002D07C6">
              <w:rPr>
                <w:rFonts w:ascii="仿宋" w:hAnsi="仿宋"/>
                <w:color w:val="000000"/>
                <w:sz w:val="21"/>
                <w:szCs w:val="21"/>
              </w:rPr>
              <w:t>28.★</w:t>
            </w:r>
            <w:r w:rsidRPr="002D07C6">
              <w:rPr>
                <w:rFonts w:ascii="仿宋" w:hAnsi="仿宋"/>
                <w:color w:val="000000"/>
                <w:sz w:val="21"/>
                <w:szCs w:val="21"/>
              </w:rPr>
              <w:t>质保服务：</w:t>
            </w:r>
            <w:r w:rsidRPr="002D07C6">
              <w:rPr>
                <w:rFonts w:ascii="仿宋" w:hAnsi="仿宋"/>
                <w:color w:val="000000"/>
                <w:sz w:val="21"/>
                <w:szCs w:val="21"/>
              </w:rPr>
              <w:t xml:space="preserve">3 </w:t>
            </w:r>
            <w:r w:rsidRPr="002D07C6">
              <w:rPr>
                <w:rFonts w:ascii="仿宋" w:hAnsi="仿宋"/>
                <w:color w:val="000000"/>
                <w:sz w:val="21"/>
                <w:szCs w:val="21"/>
              </w:rPr>
              <w:t>年原厂</w:t>
            </w:r>
            <w:r w:rsidRPr="002D07C6">
              <w:rPr>
                <w:rFonts w:ascii="仿宋" w:hAnsi="仿宋"/>
                <w:color w:val="000000"/>
                <w:sz w:val="21"/>
                <w:szCs w:val="21"/>
              </w:rPr>
              <w:t xml:space="preserve"> 7*24 </w:t>
            </w:r>
            <w:r w:rsidRPr="002D07C6">
              <w:rPr>
                <w:rFonts w:ascii="仿宋" w:hAnsi="仿宋"/>
                <w:color w:val="000000"/>
                <w:sz w:val="21"/>
                <w:szCs w:val="21"/>
              </w:rPr>
              <w:t>小时软件</w:t>
            </w:r>
            <w:r w:rsidRPr="002D07C6">
              <w:rPr>
                <w:rFonts w:ascii="仿宋" w:hAnsi="仿宋"/>
                <w:color w:val="000000"/>
                <w:sz w:val="21"/>
                <w:szCs w:val="21"/>
              </w:rPr>
              <w:t>+</w:t>
            </w:r>
            <w:r w:rsidRPr="002D07C6">
              <w:rPr>
                <w:rFonts w:ascii="仿宋" w:hAnsi="仿宋"/>
                <w:color w:val="000000"/>
                <w:sz w:val="21"/>
                <w:szCs w:val="21"/>
              </w:rPr>
              <w:t>硬件服务（</w:t>
            </w:r>
            <w:proofErr w:type="gramStart"/>
            <w:r w:rsidRPr="002D07C6">
              <w:rPr>
                <w:rFonts w:ascii="仿宋" w:hAnsi="仿宋"/>
                <w:color w:val="000000"/>
                <w:sz w:val="21"/>
                <w:szCs w:val="21"/>
              </w:rPr>
              <w:t>需提</w:t>
            </w:r>
            <w:r w:rsidRPr="002D07C6">
              <w:rPr>
                <w:rFonts w:ascii="仿宋" w:hAnsi="仿宋"/>
                <w:color w:val="000000"/>
                <w:sz w:val="21"/>
                <w:szCs w:val="21"/>
              </w:rPr>
              <w:t xml:space="preserve"> </w:t>
            </w:r>
            <w:r w:rsidRPr="002D07C6">
              <w:rPr>
                <w:rFonts w:ascii="仿宋" w:hAnsi="仿宋"/>
                <w:color w:val="000000"/>
                <w:sz w:val="21"/>
                <w:szCs w:val="21"/>
              </w:rPr>
              <w:t>供原</w:t>
            </w:r>
            <w:proofErr w:type="gramEnd"/>
            <w:r w:rsidRPr="002D07C6">
              <w:rPr>
                <w:rFonts w:ascii="仿宋" w:hAnsi="仿宋"/>
                <w:color w:val="000000"/>
                <w:sz w:val="21"/>
                <w:szCs w:val="21"/>
              </w:rPr>
              <w:t>厂商服务承诺函并加盖制造厂家公章。）</w:t>
            </w:r>
            <w:r w:rsidRPr="002D07C6">
              <w:rPr>
                <w:rFonts w:ascii="仿宋" w:hAnsi="仿宋"/>
                <w:color w:val="000000"/>
                <w:sz w:val="21"/>
                <w:szCs w:val="21"/>
              </w:rPr>
              <w:t xml:space="preserve"> </w:t>
            </w:r>
            <w:r w:rsidRPr="002D07C6">
              <w:rPr>
                <w:rFonts w:ascii="仿宋" w:hAnsi="仿宋"/>
                <w:color w:val="000000"/>
                <w:sz w:val="21"/>
                <w:szCs w:val="21"/>
              </w:rPr>
              <w:t>标记</w:t>
            </w:r>
            <w:r w:rsidRPr="002D07C6">
              <w:rPr>
                <w:rFonts w:ascii="仿宋" w:hAnsi="仿宋"/>
                <w:color w:val="000000"/>
                <w:sz w:val="21"/>
                <w:szCs w:val="21"/>
              </w:rPr>
              <w:t>★</w:t>
            </w:r>
            <w:r w:rsidRPr="002D07C6">
              <w:rPr>
                <w:rFonts w:ascii="仿宋" w:hAnsi="仿宋"/>
                <w:color w:val="000000"/>
                <w:sz w:val="21"/>
                <w:szCs w:val="21"/>
              </w:rPr>
              <w:t>参数必须具备厂家提供的证明材料（提供原厂产品</w:t>
            </w:r>
            <w:r w:rsidRPr="002D07C6">
              <w:rPr>
                <w:rFonts w:ascii="仿宋" w:hAnsi="仿宋"/>
                <w:color w:val="000000"/>
                <w:sz w:val="21"/>
                <w:szCs w:val="21"/>
              </w:rPr>
              <w:t xml:space="preserve"> </w:t>
            </w:r>
            <w:r w:rsidRPr="002D07C6">
              <w:rPr>
                <w:rFonts w:ascii="仿宋" w:hAnsi="仿宋"/>
                <w:color w:val="000000"/>
                <w:sz w:val="21"/>
                <w:szCs w:val="21"/>
              </w:rPr>
              <w:t>彩页或者官方网站截图和链接等）并加盖制造厂家公章</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lastRenderedPageBreak/>
              <w:t>NetApp</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FAS 2620</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lastRenderedPageBreak/>
              <w:t>3</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PACS</w:t>
            </w:r>
            <w:r w:rsidRPr="002D07C6">
              <w:rPr>
                <w:rFonts w:ascii="仿宋" w:hAnsi="仿宋" w:hint="eastAsia"/>
                <w:b/>
                <w:bCs/>
                <w:sz w:val="21"/>
                <w:szCs w:val="21"/>
              </w:rPr>
              <w:t>备份存储</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1.★</w:t>
            </w:r>
            <w:r w:rsidRPr="002D07C6">
              <w:rPr>
                <w:rFonts w:ascii="仿宋" w:hAnsi="仿宋"/>
                <w:color w:val="000000"/>
                <w:sz w:val="21"/>
                <w:szCs w:val="21"/>
              </w:rPr>
              <w:t>总体要求：要求采用国际主流存储产品，与主存储设备同一品牌同一系列</w:t>
            </w:r>
            <w:r w:rsidRPr="002D07C6">
              <w:rPr>
                <w:rFonts w:ascii="仿宋" w:hAnsi="仿宋"/>
                <w:color w:val="000000"/>
                <w:sz w:val="21"/>
                <w:szCs w:val="21"/>
              </w:rPr>
              <w:t>,</w:t>
            </w:r>
            <w:r w:rsidRPr="002D07C6">
              <w:rPr>
                <w:rFonts w:ascii="仿宋" w:hAnsi="仿宋"/>
                <w:color w:val="000000"/>
                <w:sz w:val="21"/>
                <w:szCs w:val="21"/>
              </w:rPr>
              <w:t>具有自主知识产权，非</w:t>
            </w:r>
            <w:r w:rsidRPr="002D07C6">
              <w:rPr>
                <w:rFonts w:ascii="仿宋" w:hAnsi="仿宋"/>
                <w:color w:val="000000"/>
                <w:sz w:val="21"/>
                <w:szCs w:val="21"/>
              </w:rPr>
              <w:t xml:space="preserve"> OEM </w:t>
            </w:r>
            <w:r w:rsidRPr="002D07C6">
              <w:rPr>
                <w:rFonts w:ascii="仿宋" w:hAnsi="仿宋"/>
                <w:color w:val="000000"/>
                <w:sz w:val="21"/>
                <w:szCs w:val="21"/>
              </w:rPr>
              <w:t>或贴牌产品。</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2. ★</w:t>
            </w:r>
            <w:r w:rsidRPr="002D07C6">
              <w:rPr>
                <w:rFonts w:ascii="仿宋" w:hAnsi="仿宋"/>
                <w:color w:val="000000"/>
                <w:sz w:val="21"/>
                <w:szCs w:val="21"/>
              </w:rPr>
              <w:t>系统架构：存储系统应为集群统一存储架构，同时支持</w:t>
            </w:r>
            <w:r w:rsidRPr="002D07C6">
              <w:rPr>
                <w:rFonts w:ascii="仿宋" w:hAnsi="仿宋"/>
                <w:color w:val="000000"/>
                <w:sz w:val="21"/>
                <w:szCs w:val="21"/>
              </w:rPr>
              <w:t xml:space="preserve"> NAS</w:t>
            </w:r>
            <w:r w:rsidRPr="002D07C6">
              <w:rPr>
                <w:rFonts w:ascii="仿宋" w:hAnsi="仿宋"/>
                <w:color w:val="000000"/>
                <w:sz w:val="21"/>
                <w:szCs w:val="21"/>
              </w:rPr>
              <w:t>、</w:t>
            </w:r>
            <w:r w:rsidRPr="002D07C6">
              <w:rPr>
                <w:rFonts w:ascii="仿宋" w:hAnsi="仿宋"/>
                <w:color w:val="000000"/>
                <w:sz w:val="21"/>
                <w:szCs w:val="21"/>
              </w:rPr>
              <w:t>FC-SAN</w:t>
            </w:r>
            <w:r w:rsidRPr="002D07C6">
              <w:rPr>
                <w:rFonts w:ascii="仿宋" w:hAnsi="仿宋"/>
                <w:color w:val="000000"/>
                <w:sz w:val="21"/>
                <w:szCs w:val="21"/>
              </w:rPr>
              <w:t>，</w:t>
            </w:r>
            <w:r w:rsidRPr="002D07C6">
              <w:rPr>
                <w:rFonts w:ascii="仿宋" w:hAnsi="仿宋"/>
                <w:color w:val="000000"/>
                <w:sz w:val="21"/>
                <w:szCs w:val="21"/>
              </w:rPr>
              <w:t xml:space="preserve">NAS </w:t>
            </w:r>
            <w:r w:rsidRPr="002D07C6">
              <w:rPr>
                <w:rFonts w:ascii="仿宋" w:hAnsi="仿宋"/>
                <w:color w:val="000000"/>
                <w:sz w:val="21"/>
                <w:szCs w:val="21"/>
              </w:rPr>
              <w:t>功能应为非网关实现方式，配置冗余风扇、电源模块。</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3.★</w:t>
            </w:r>
            <w:r w:rsidRPr="002D07C6">
              <w:rPr>
                <w:rFonts w:ascii="仿宋" w:hAnsi="仿宋"/>
                <w:color w:val="000000"/>
                <w:sz w:val="21"/>
                <w:szCs w:val="21"/>
              </w:rPr>
              <w:t>控制器：支持集群模式，</w:t>
            </w:r>
            <w:r w:rsidRPr="002D07C6">
              <w:rPr>
                <w:rFonts w:ascii="仿宋" w:hAnsi="仿宋"/>
                <w:color w:val="000000"/>
                <w:sz w:val="21"/>
                <w:szCs w:val="21"/>
              </w:rPr>
              <w:t xml:space="preserve">SAN </w:t>
            </w:r>
            <w:r w:rsidRPr="002D07C6">
              <w:rPr>
                <w:rFonts w:ascii="仿宋" w:hAnsi="仿宋"/>
                <w:color w:val="000000"/>
                <w:sz w:val="21"/>
                <w:szCs w:val="21"/>
              </w:rPr>
              <w:t>与</w:t>
            </w:r>
            <w:r w:rsidRPr="002D07C6">
              <w:rPr>
                <w:rFonts w:ascii="仿宋" w:hAnsi="仿宋"/>
                <w:color w:val="000000"/>
                <w:sz w:val="21"/>
                <w:szCs w:val="21"/>
              </w:rPr>
              <w:t xml:space="preserve"> NAS </w:t>
            </w:r>
            <w:r w:rsidRPr="002D07C6">
              <w:rPr>
                <w:rFonts w:ascii="仿宋" w:hAnsi="仿宋"/>
                <w:color w:val="000000"/>
                <w:sz w:val="21"/>
                <w:szCs w:val="21"/>
              </w:rPr>
              <w:t>控制器必须提供可靠性冗余设计，</w:t>
            </w:r>
            <w:r w:rsidRPr="002D07C6">
              <w:rPr>
                <w:rFonts w:ascii="仿宋" w:hAnsi="仿宋"/>
                <w:color w:val="000000"/>
                <w:sz w:val="21"/>
                <w:szCs w:val="21"/>
              </w:rPr>
              <w:t xml:space="preserve">SAN </w:t>
            </w:r>
            <w:r w:rsidRPr="002D07C6">
              <w:rPr>
                <w:rFonts w:ascii="仿宋" w:hAnsi="仿宋"/>
                <w:color w:val="000000"/>
                <w:sz w:val="21"/>
                <w:szCs w:val="21"/>
              </w:rPr>
              <w:t>和</w:t>
            </w:r>
            <w:r w:rsidRPr="002D07C6">
              <w:rPr>
                <w:rFonts w:ascii="仿宋" w:hAnsi="仿宋"/>
                <w:color w:val="000000"/>
                <w:sz w:val="21"/>
                <w:szCs w:val="21"/>
              </w:rPr>
              <w:t xml:space="preserve"> NAS </w:t>
            </w:r>
            <w:r w:rsidRPr="002D07C6">
              <w:rPr>
                <w:rFonts w:ascii="仿宋" w:hAnsi="仿宋"/>
                <w:color w:val="000000"/>
                <w:sz w:val="21"/>
                <w:szCs w:val="21"/>
              </w:rPr>
              <w:t>架构支持在线无中断自动冗余切换。</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5.★</w:t>
            </w:r>
            <w:r w:rsidRPr="002D07C6">
              <w:rPr>
                <w:rFonts w:ascii="仿宋" w:hAnsi="仿宋"/>
                <w:color w:val="000000"/>
                <w:sz w:val="21"/>
                <w:szCs w:val="21"/>
              </w:rPr>
              <w:t>控制器缓存：配置存储控制器缓存</w:t>
            </w:r>
            <w:r w:rsidRPr="002D07C6">
              <w:rPr>
                <w:rFonts w:ascii="仿宋" w:hAnsi="仿宋"/>
                <w:color w:val="000000"/>
                <w:sz w:val="21"/>
                <w:szCs w:val="21"/>
              </w:rPr>
              <w:t>≥36GB</w:t>
            </w:r>
            <w:r w:rsidRPr="002D07C6">
              <w:rPr>
                <w:rFonts w:ascii="仿宋" w:hAnsi="仿宋"/>
                <w:color w:val="000000"/>
                <w:sz w:val="21"/>
                <w:szCs w:val="21"/>
              </w:rPr>
              <w:t>，配置</w:t>
            </w:r>
            <w:r w:rsidRPr="002D07C6">
              <w:rPr>
                <w:rFonts w:ascii="仿宋" w:hAnsi="仿宋"/>
                <w:color w:val="000000"/>
                <w:sz w:val="21"/>
                <w:szCs w:val="21"/>
              </w:rPr>
              <w:t>≥4GB</w:t>
            </w:r>
            <w:r w:rsidRPr="002D07C6">
              <w:rPr>
                <w:rFonts w:ascii="仿宋" w:hAnsi="仿宋"/>
                <w:color w:val="000000"/>
                <w:sz w:val="21"/>
                <w:szCs w:val="21"/>
              </w:rPr>
              <w:t>掉电保护内存。</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lastRenderedPageBreak/>
              <w:t>6.★</w:t>
            </w:r>
            <w:r w:rsidRPr="002D07C6">
              <w:rPr>
                <w:rFonts w:ascii="仿宋" w:hAnsi="仿宋"/>
                <w:color w:val="000000"/>
                <w:sz w:val="21"/>
                <w:szCs w:val="21"/>
              </w:rPr>
              <w:t>访问协议：配置</w:t>
            </w:r>
            <w:r w:rsidRPr="002D07C6">
              <w:rPr>
                <w:rFonts w:ascii="仿宋" w:hAnsi="仿宋"/>
                <w:color w:val="000000"/>
                <w:sz w:val="21"/>
                <w:szCs w:val="21"/>
              </w:rPr>
              <w:t xml:space="preserve"> FCP</w:t>
            </w:r>
            <w:r w:rsidRPr="002D07C6">
              <w:rPr>
                <w:rFonts w:ascii="仿宋" w:hAnsi="仿宋"/>
                <w:color w:val="000000"/>
                <w:sz w:val="21"/>
                <w:szCs w:val="21"/>
              </w:rPr>
              <w:t>、</w:t>
            </w:r>
            <w:r w:rsidRPr="002D07C6">
              <w:rPr>
                <w:rFonts w:ascii="仿宋" w:hAnsi="仿宋"/>
                <w:color w:val="000000"/>
                <w:sz w:val="21"/>
                <w:szCs w:val="21"/>
              </w:rPr>
              <w:t>NFS</w:t>
            </w:r>
            <w:r w:rsidRPr="002D07C6">
              <w:rPr>
                <w:rFonts w:ascii="仿宋" w:hAnsi="仿宋"/>
                <w:color w:val="000000"/>
                <w:sz w:val="21"/>
                <w:szCs w:val="21"/>
              </w:rPr>
              <w:t>、</w:t>
            </w:r>
            <w:r w:rsidRPr="002D07C6">
              <w:rPr>
                <w:rFonts w:ascii="仿宋" w:hAnsi="仿宋"/>
                <w:color w:val="000000"/>
                <w:sz w:val="21"/>
                <w:szCs w:val="21"/>
              </w:rPr>
              <w:t>CIFS</w:t>
            </w:r>
            <w:r w:rsidRPr="002D07C6">
              <w:rPr>
                <w:rFonts w:ascii="仿宋" w:hAnsi="仿宋"/>
                <w:color w:val="000000"/>
                <w:sz w:val="21"/>
                <w:szCs w:val="21"/>
              </w:rPr>
              <w:t>、</w:t>
            </w:r>
            <w:r w:rsidRPr="002D07C6">
              <w:rPr>
                <w:rFonts w:ascii="仿宋" w:hAnsi="仿宋"/>
                <w:color w:val="000000"/>
                <w:sz w:val="21"/>
                <w:szCs w:val="21"/>
              </w:rPr>
              <w:t xml:space="preserve">ISCSI </w:t>
            </w:r>
            <w:r w:rsidRPr="002D07C6">
              <w:rPr>
                <w:rFonts w:ascii="仿宋" w:hAnsi="仿宋"/>
                <w:color w:val="000000"/>
                <w:sz w:val="21"/>
                <w:szCs w:val="21"/>
              </w:rPr>
              <w:t>数据访问协议使用许可。</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7.★</w:t>
            </w:r>
            <w:r w:rsidRPr="002D07C6">
              <w:rPr>
                <w:rFonts w:ascii="仿宋" w:hAnsi="仿宋"/>
                <w:color w:val="000000"/>
                <w:sz w:val="21"/>
                <w:szCs w:val="21"/>
              </w:rPr>
              <w:t>端口配置：配置</w:t>
            </w:r>
            <w:r w:rsidRPr="002D07C6">
              <w:rPr>
                <w:rFonts w:ascii="仿宋" w:hAnsi="仿宋"/>
                <w:color w:val="000000"/>
                <w:sz w:val="21"/>
                <w:szCs w:val="21"/>
              </w:rPr>
              <w:t xml:space="preserve"> 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16Gb/s FC </w:t>
            </w:r>
            <w:r w:rsidRPr="002D07C6">
              <w:rPr>
                <w:rFonts w:ascii="仿宋" w:hAnsi="仿宋"/>
                <w:color w:val="000000"/>
                <w:sz w:val="21"/>
                <w:szCs w:val="21"/>
              </w:rPr>
              <w:t>光纤接口，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10Gb/</w:t>
            </w:r>
            <w:proofErr w:type="spellStart"/>
            <w:r w:rsidRPr="002D07C6">
              <w:rPr>
                <w:rFonts w:ascii="仿宋" w:hAnsi="仿宋"/>
                <w:color w:val="000000"/>
                <w:sz w:val="21"/>
                <w:szCs w:val="21"/>
              </w:rPr>
              <w:t>sIP</w:t>
            </w:r>
            <w:proofErr w:type="spellEnd"/>
            <w:r w:rsidRPr="002D07C6">
              <w:rPr>
                <w:rFonts w:ascii="仿宋" w:hAnsi="仿宋"/>
                <w:color w:val="000000"/>
                <w:sz w:val="21"/>
                <w:szCs w:val="21"/>
              </w:rPr>
              <w:t xml:space="preserve"> </w:t>
            </w:r>
            <w:r w:rsidRPr="002D07C6">
              <w:rPr>
                <w:rFonts w:ascii="仿宋" w:hAnsi="仿宋"/>
                <w:color w:val="000000"/>
                <w:sz w:val="21"/>
                <w:szCs w:val="21"/>
              </w:rPr>
              <w:t>主机接口，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1Gb  </w:t>
            </w:r>
            <w:r w:rsidRPr="002D07C6">
              <w:rPr>
                <w:rFonts w:ascii="仿宋" w:hAnsi="仿宋"/>
                <w:color w:val="000000"/>
                <w:sz w:val="21"/>
                <w:szCs w:val="21"/>
              </w:rPr>
              <w:t>千兆接口，</w:t>
            </w:r>
            <w:r w:rsidRPr="002D07C6">
              <w:rPr>
                <w:rFonts w:ascii="仿宋" w:hAnsi="仿宋"/>
                <w:color w:val="000000"/>
                <w:sz w:val="21"/>
                <w:szCs w:val="21"/>
              </w:rPr>
              <w:t xml:space="preserve">4 </w:t>
            </w:r>
            <w:proofErr w:type="gramStart"/>
            <w:r w:rsidRPr="002D07C6">
              <w:rPr>
                <w:rFonts w:ascii="仿宋" w:hAnsi="仿宋"/>
                <w:color w:val="000000"/>
                <w:sz w:val="21"/>
                <w:szCs w:val="21"/>
              </w:rPr>
              <w:t>个</w:t>
            </w:r>
            <w:proofErr w:type="gramEnd"/>
            <w:r w:rsidRPr="002D07C6">
              <w:rPr>
                <w:rFonts w:ascii="仿宋" w:hAnsi="仿宋"/>
                <w:color w:val="000000"/>
                <w:sz w:val="21"/>
                <w:szCs w:val="21"/>
              </w:rPr>
              <w:t xml:space="preserve"> 6Gb/s SAS </w:t>
            </w:r>
            <w:r w:rsidRPr="002D07C6">
              <w:rPr>
                <w:rFonts w:ascii="仿宋" w:hAnsi="仿宋"/>
                <w:color w:val="000000"/>
                <w:sz w:val="21"/>
                <w:szCs w:val="21"/>
              </w:rPr>
              <w:t>接口。</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8.★</w:t>
            </w:r>
            <w:r w:rsidRPr="002D07C6">
              <w:rPr>
                <w:rFonts w:ascii="仿宋" w:hAnsi="仿宋"/>
                <w:color w:val="000000"/>
                <w:sz w:val="21"/>
                <w:szCs w:val="21"/>
              </w:rPr>
              <w:t>磁盘配置：配置</w:t>
            </w:r>
            <w:r w:rsidRPr="002D07C6">
              <w:rPr>
                <w:rFonts w:ascii="仿宋" w:hAnsi="仿宋"/>
                <w:color w:val="000000"/>
                <w:sz w:val="21"/>
                <w:szCs w:val="21"/>
              </w:rPr>
              <w:t xml:space="preserve"> 24 </w:t>
            </w:r>
            <w:r w:rsidRPr="002D07C6">
              <w:rPr>
                <w:rFonts w:ascii="仿宋" w:hAnsi="仿宋"/>
                <w:color w:val="000000"/>
                <w:sz w:val="21"/>
                <w:szCs w:val="21"/>
              </w:rPr>
              <w:t>块</w:t>
            </w:r>
            <w:r w:rsidRPr="002D07C6">
              <w:rPr>
                <w:rFonts w:ascii="仿宋" w:hAnsi="仿宋"/>
                <w:color w:val="000000"/>
                <w:sz w:val="21"/>
                <w:szCs w:val="21"/>
              </w:rPr>
              <w:t xml:space="preserve"> 4TB 7.2K SATA </w:t>
            </w:r>
            <w:r w:rsidRPr="002D07C6">
              <w:rPr>
                <w:rFonts w:ascii="仿宋" w:hAnsi="仿宋"/>
                <w:color w:val="000000"/>
                <w:sz w:val="21"/>
                <w:szCs w:val="21"/>
              </w:rPr>
              <w:t>盘，支持</w:t>
            </w:r>
            <w:r w:rsidRPr="002D07C6">
              <w:rPr>
                <w:rFonts w:ascii="仿宋" w:hAnsi="仿宋"/>
                <w:color w:val="000000"/>
                <w:sz w:val="21"/>
                <w:szCs w:val="21"/>
              </w:rPr>
              <w:t xml:space="preserve">≥570 </w:t>
            </w:r>
            <w:r w:rsidRPr="002D07C6">
              <w:rPr>
                <w:rFonts w:ascii="仿宋" w:hAnsi="仿宋"/>
                <w:color w:val="000000"/>
                <w:sz w:val="21"/>
                <w:szCs w:val="21"/>
              </w:rPr>
              <w:t>块硬盘扩展。</w:t>
            </w:r>
          </w:p>
          <w:p w:rsidR="00186C71" w:rsidRPr="002D07C6" w:rsidRDefault="00186C71" w:rsidP="003456E4">
            <w:pPr>
              <w:widowControl/>
              <w:spacing w:line="240" w:lineRule="auto"/>
              <w:rPr>
                <w:rFonts w:ascii="仿宋" w:hAnsi="仿宋"/>
                <w:color w:val="000000"/>
                <w:sz w:val="21"/>
                <w:szCs w:val="21"/>
              </w:rPr>
            </w:pPr>
            <w:r w:rsidRPr="002D07C6">
              <w:rPr>
                <w:rFonts w:ascii="仿宋" w:hAnsi="仿宋"/>
                <w:color w:val="000000"/>
                <w:sz w:val="21"/>
                <w:szCs w:val="21"/>
              </w:rPr>
              <w:t>9. ★</w:t>
            </w:r>
            <w:r w:rsidRPr="002D07C6">
              <w:rPr>
                <w:rFonts w:ascii="仿宋" w:hAnsi="仿宋"/>
                <w:color w:val="000000"/>
                <w:sz w:val="21"/>
                <w:szCs w:val="21"/>
              </w:rPr>
              <w:t>数据容灾软件：以实现基于存储设备的</w:t>
            </w:r>
            <w:proofErr w:type="gramStart"/>
            <w:r w:rsidRPr="002D07C6">
              <w:rPr>
                <w:rFonts w:ascii="仿宋" w:hAnsi="仿宋"/>
                <w:color w:val="000000"/>
                <w:sz w:val="21"/>
                <w:szCs w:val="21"/>
              </w:rPr>
              <w:t>灾备数据</w:t>
            </w:r>
            <w:proofErr w:type="gramEnd"/>
            <w:r w:rsidRPr="002D07C6">
              <w:rPr>
                <w:rFonts w:ascii="仿宋" w:hAnsi="仿宋"/>
                <w:color w:val="000000"/>
                <w:sz w:val="21"/>
                <w:szCs w:val="21"/>
              </w:rPr>
              <w:t>复制及恢复，支持同步</w:t>
            </w:r>
            <w:r w:rsidRPr="002D07C6">
              <w:rPr>
                <w:rFonts w:ascii="仿宋" w:hAnsi="仿宋"/>
                <w:color w:val="000000"/>
                <w:sz w:val="21"/>
                <w:szCs w:val="21"/>
              </w:rPr>
              <w:t>/</w:t>
            </w:r>
            <w:r w:rsidRPr="002D07C6">
              <w:rPr>
                <w:rFonts w:ascii="仿宋" w:hAnsi="仿宋"/>
                <w:color w:val="000000"/>
                <w:sz w:val="21"/>
                <w:szCs w:val="21"/>
              </w:rPr>
              <w:t>异步的数据容灾方式。</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lastRenderedPageBreak/>
              <w:t>NetApp</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FAS 2554</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lastRenderedPageBreak/>
              <w:t>4</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数据备份系统</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本次投标产品，采用</w:t>
            </w:r>
            <w:r w:rsidRPr="002D07C6">
              <w:rPr>
                <w:rFonts w:ascii="仿宋" w:hAnsi="仿宋" w:hint="eastAsia"/>
                <w:color w:val="000000"/>
                <w:sz w:val="21"/>
                <w:szCs w:val="21"/>
              </w:rPr>
              <w:t xml:space="preserve">NetApp </w:t>
            </w:r>
            <w:proofErr w:type="spellStart"/>
            <w:r w:rsidRPr="002D07C6">
              <w:rPr>
                <w:rFonts w:ascii="仿宋" w:hAnsi="仿宋" w:hint="eastAsia"/>
                <w:color w:val="000000"/>
                <w:sz w:val="21"/>
                <w:szCs w:val="21"/>
              </w:rPr>
              <w:t>SnapMirror</w:t>
            </w:r>
            <w:proofErr w:type="spellEnd"/>
            <w:r w:rsidRPr="002D07C6">
              <w:rPr>
                <w:rFonts w:ascii="仿宋" w:hAnsi="仿宋" w:hint="eastAsia"/>
                <w:color w:val="000000"/>
                <w:sz w:val="21"/>
                <w:szCs w:val="21"/>
              </w:rPr>
              <w:t>备份软件，实现基于主</w:t>
            </w:r>
            <w:r w:rsidRPr="002D07C6">
              <w:rPr>
                <w:rFonts w:ascii="仿宋" w:hAnsi="仿宋" w:hint="eastAsia"/>
                <w:color w:val="000000"/>
                <w:sz w:val="21"/>
                <w:szCs w:val="21"/>
              </w:rPr>
              <w:t>\</w:t>
            </w:r>
            <w:r w:rsidRPr="002D07C6">
              <w:rPr>
                <w:rFonts w:ascii="仿宋" w:hAnsi="仿宋" w:hint="eastAsia"/>
                <w:color w:val="000000"/>
                <w:sz w:val="21"/>
                <w:szCs w:val="21"/>
              </w:rPr>
              <w:t>备份存储设备的</w:t>
            </w:r>
            <w:proofErr w:type="gramStart"/>
            <w:r w:rsidRPr="002D07C6">
              <w:rPr>
                <w:rFonts w:ascii="仿宋" w:hAnsi="仿宋" w:hint="eastAsia"/>
                <w:color w:val="000000"/>
                <w:sz w:val="21"/>
                <w:szCs w:val="21"/>
              </w:rPr>
              <w:t>灾备数据</w:t>
            </w:r>
            <w:proofErr w:type="gramEnd"/>
            <w:r w:rsidRPr="002D07C6">
              <w:rPr>
                <w:rFonts w:ascii="仿宋" w:hAnsi="仿宋" w:hint="eastAsia"/>
                <w:color w:val="000000"/>
                <w:sz w:val="21"/>
                <w:szCs w:val="21"/>
              </w:rPr>
              <w:t>复制及恢复，完成</w:t>
            </w:r>
            <w:proofErr w:type="gramStart"/>
            <w:r w:rsidRPr="002D07C6">
              <w:rPr>
                <w:rFonts w:ascii="仿宋" w:hAnsi="仿宋" w:hint="eastAsia"/>
                <w:color w:val="000000"/>
                <w:sz w:val="21"/>
                <w:szCs w:val="21"/>
              </w:rPr>
              <w:t>主数据</w:t>
            </w:r>
            <w:proofErr w:type="gramEnd"/>
            <w:r w:rsidRPr="002D07C6">
              <w:rPr>
                <w:rFonts w:ascii="仿宋" w:hAnsi="仿宋" w:hint="eastAsia"/>
                <w:color w:val="000000"/>
                <w:sz w:val="21"/>
                <w:szCs w:val="21"/>
              </w:rPr>
              <w:t>中心与备份容</w:t>
            </w:r>
            <w:proofErr w:type="gramStart"/>
            <w:r w:rsidRPr="002D07C6">
              <w:rPr>
                <w:rFonts w:ascii="仿宋" w:hAnsi="仿宋" w:hint="eastAsia"/>
                <w:color w:val="000000"/>
                <w:sz w:val="21"/>
                <w:szCs w:val="21"/>
              </w:rPr>
              <w:t>灾中心</w:t>
            </w:r>
            <w:proofErr w:type="gramEnd"/>
            <w:r w:rsidRPr="002D07C6">
              <w:rPr>
                <w:rFonts w:ascii="仿宋" w:hAnsi="仿宋" w:hint="eastAsia"/>
                <w:color w:val="000000"/>
                <w:sz w:val="21"/>
                <w:szCs w:val="21"/>
              </w:rPr>
              <w:t>的数据同步</w:t>
            </w:r>
            <w:r w:rsidRPr="002D07C6">
              <w:rPr>
                <w:rFonts w:ascii="仿宋" w:hAnsi="仿宋" w:hint="eastAsia"/>
                <w:color w:val="000000"/>
                <w:sz w:val="21"/>
                <w:szCs w:val="21"/>
              </w:rPr>
              <w:t>/</w:t>
            </w:r>
            <w:r w:rsidRPr="002D07C6">
              <w:rPr>
                <w:rFonts w:ascii="仿宋" w:hAnsi="仿宋" w:hint="eastAsia"/>
                <w:color w:val="000000"/>
                <w:sz w:val="21"/>
                <w:szCs w:val="21"/>
              </w:rPr>
              <w:t>半同步</w:t>
            </w:r>
            <w:r w:rsidRPr="002D07C6">
              <w:rPr>
                <w:rFonts w:ascii="仿宋" w:hAnsi="仿宋" w:hint="eastAsia"/>
                <w:color w:val="000000"/>
                <w:sz w:val="21"/>
                <w:szCs w:val="21"/>
              </w:rPr>
              <w:t>/</w:t>
            </w:r>
            <w:r w:rsidRPr="002D07C6">
              <w:rPr>
                <w:rFonts w:ascii="仿宋" w:hAnsi="仿宋" w:hint="eastAsia"/>
                <w:color w:val="000000"/>
                <w:sz w:val="21"/>
                <w:szCs w:val="21"/>
              </w:rPr>
              <w:t>异步的数据容灾服务。</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NetApp</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SnapMirror</w:t>
            </w:r>
            <w:proofErr w:type="spellEnd"/>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5</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proofErr w:type="gramStart"/>
            <w:r w:rsidRPr="002D07C6">
              <w:rPr>
                <w:rFonts w:ascii="仿宋" w:hAnsi="仿宋" w:hint="eastAsia"/>
                <w:b/>
                <w:bCs/>
                <w:sz w:val="21"/>
                <w:szCs w:val="21"/>
              </w:rPr>
              <w:t>灾备服务器</w:t>
            </w:r>
            <w:proofErr w:type="gramEnd"/>
          </w:p>
        </w:tc>
        <w:tc>
          <w:tcPr>
            <w:tcW w:w="8958" w:type="dxa"/>
            <w:shd w:val="clear" w:color="auto" w:fill="auto"/>
            <w:vAlign w:val="center"/>
            <w:hideMark/>
          </w:tcPr>
          <w:p w:rsidR="00186C71" w:rsidRPr="002D07C6" w:rsidRDefault="00B24633"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1 </w:t>
            </w:r>
            <w:r w:rsidRPr="002D07C6">
              <w:rPr>
                <w:rFonts w:ascii="仿宋" w:hAnsi="仿宋" w:hint="eastAsia"/>
                <w:color w:val="000000"/>
                <w:sz w:val="21"/>
                <w:szCs w:val="21"/>
              </w:rPr>
              <w:t>配置说明：配置</w:t>
            </w:r>
            <w:r>
              <w:rPr>
                <w:rFonts w:ascii="仿宋" w:hAnsi="仿宋"/>
                <w:color w:val="000000"/>
                <w:sz w:val="21"/>
                <w:szCs w:val="21"/>
              </w:rPr>
              <w:t>2</w:t>
            </w:r>
            <w:r w:rsidRPr="002D07C6">
              <w:rPr>
                <w:rFonts w:ascii="仿宋" w:hAnsi="仿宋" w:hint="eastAsia"/>
                <w:color w:val="000000"/>
                <w:sz w:val="21"/>
                <w:szCs w:val="21"/>
              </w:rPr>
              <w:t>颗</w:t>
            </w:r>
            <w:r w:rsidRPr="002D07C6">
              <w:rPr>
                <w:rFonts w:ascii="仿宋" w:hAnsi="仿宋" w:hint="eastAsia"/>
                <w:color w:val="000000"/>
                <w:sz w:val="21"/>
                <w:szCs w:val="21"/>
              </w:rPr>
              <w:t>Intel Xeon E7-4809v4</w:t>
            </w:r>
            <w:r w:rsidRPr="002D07C6">
              <w:rPr>
                <w:rFonts w:ascii="仿宋" w:hAnsi="仿宋" w:hint="eastAsia"/>
                <w:color w:val="000000"/>
                <w:sz w:val="21"/>
                <w:szCs w:val="21"/>
              </w:rPr>
              <w:t>系列</w:t>
            </w:r>
            <w:r w:rsidRPr="002D07C6">
              <w:rPr>
                <w:rFonts w:ascii="仿宋" w:hAnsi="仿宋" w:hint="eastAsia"/>
                <w:color w:val="000000"/>
                <w:sz w:val="21"/>
                <w:szCs w:val="21"/>
              </w:rPr>
              <w:t>CPU</w:t>
            </w:r>
            <w:r w:rsidRPr="002D07C6">
              <w:rPr>
                <w:rFonts w:ascii="仿宋" w:hAnsi="仿宋" w:hint="eastAsia"/>
                <w:color w:val="000000"/>
                <w:sz w:val="21"/>
                <w:szCs w:val="21"/>
              </w:rPr>
              <w:t>，</w:t>
            </w:r>
            <w:r w:rsidRPr="002D07C6">
              <w:rPr>
                <w:rFonts w:ascii="仿宋" w:hAnsi="仿宋" w:hint="eastAsia"/>
                <w:color w:val="000000"/>
                <w:sz w:val="21"/>
                <w:szCs w:val="21"/>
              </w:rPr>
              <w:t>3</w:t>
            </w:r>
            <w:r w:rsidRPr="002D07C6">
              <w:rPr>
                <w:rFonts w:ascii="仿宋" w:hAnsi="仿宋" w:hint="eastAsia"/>
                <w:color w:val="000000"/>
                <w:sz w:val="21"/>
                <w:szCs w:val="21"/>
              </w:rPr>
              <w:t>块</w:t>
            </w:r>
            <w:r w:rsidRPr="002D07C6">
              <w:rPr>
                <w:rFonts w:ascii="仿宋" w:hAnsi="仿宋" w:hint="eastAsia"/>
                <w:color w:val="000000"/>
                <w:sz w:val="21"/>
                <w:szCs w:val="21"/>
              </w:rPr>
              <w:t>600G 10K SAS</w:t>
            </w:r>
            <w:r w:rsidRPr="002D07C6">
              <w:rPr>
                <w:rFonts w:ascii="仿宋" w:hAnsi="仿宋" w:hint="eastAsia"/>
                <w:color w:val="000000"/>
                <w:sz w:val="21"/>
                <w:szCs w:val="21"/>
              </w:rPr>
              <w:t>硬盘，</w:t>
            </w:r>
            <w:r>
              <w:rPr>
                <w:rFonts w:ascii="仿宋" w:hAnsi="仿宋"/>
                <w:color w:val="000000"/>
                <w:sz w:val="21"/>
                <w:szCs w:val="21"/>
              </w:rPr>
              <w:t>4</w:t>
            </w:r>
            <w:r w:rsidRPr="002D07C6">
              <w:rPr>
                <w:rFonts w:ascii="仿宋" w:hAnsi="仿宋" w:hint="eastAsia"/>
                <w:color w:val="000000"/>
                <w:sz w:val="21"/>
                <w:szCs w:val="21"/>
              </w:rPr>
              <w:t>*32G</w:t>
            </w:r>
            <w:r w:rsidRPr="002D07C6">
              <w:rPr>
                <w:rFonts w:ascii="仿宋" w:hAnsi="仿宋" w:hint="eastAsia"/>
                <w:color w:val="000000"/>
                <w:sz w:val="21"/>
                <w:szCs w:val="21"/>
              </w:rPr>
              <w:t>的内存，</w:t>
            </w:r>
            <w:r w:rsidRPr="002D07C6">
              <w:rPr>
                <w:rFonts w:ascii="仿宋" w:hAnsi="仿宋" w:hint="eastAsia"/>
                <w:color w:val="000000"/>
                <w:sz w:val="21"/>
                <w:szCs w:val="21"/>
              </w:rPr>
              <w:t>4</w:t>
            </w:r>
            <w:r w:rsidRPr="002D07C6">
              <w:rPr>
                <w:rFonts w:ascii="仿宋" w:hAnsi="仿宋" w:hint="eastAsia"/>
                <w:color w:val="000000"/>
                <w:sz w:val="21"/>
                <w:szCs w:val="21"/>
              </w:rPr>
              <w:t>块</w:t>
            </w:r>
            <w:r w:rsidRPr="002D07C6">
              <w:rPr>
                <w:rFonts w:ascii="仿宋" w:hAnsi="仿宋" w:hint="eastAsia"/>
                <w:color w:val="000000"/>
                <w:sz w:val="21"/>
                <w:szCs w:val="21"/>
              </w:rPr>
              <w:t>1200W</w:t>
            </w:r>
            <w:r w:rsidRPr="002D07C6">
              <w:rPr>
                <w:rFonts w:ascii="仿宋" w:hAnsi="仿宋" w:hint="eastAsia"/>
                <w:color w:val="000000"/>
                <w:sz w:val="21"/>
                <w:szCs w:val="21"/>
              </w:rPr>
              <w:t>电源模块，</w:t>
            </w:r>
            <w:r w:rsidRPr="002D07C6">
              <w:rPr>
                <w:rFonts w:ascii="仿宋" w:hAnsi="仿宋" w:hint="eastAsia"/>
                <w:color w:val="000000"/>
                <w:sz w:val="21"/>
                <w:szCs w:val="21"/>
              </w:rPr>
              <w:t>1</w:t>
            </w:r>
            <w:r w:rsidRPr="002D07C6">
              <w:rPr>
                <w:rFonts w:ascii="仿宋" w:hAnsi="仿宋" w:hint="eastAsia"/>
                <w:color w:val="000000"/>
                <w:sz w:val="21"/>
                <w:szCs w:val="21"/>
              </w:rPr>
              <w:t>块</w:t>
            </w:r>
            <w:r w:rsidRPr="002D07C6">
              <w:rPr>
                <w:rFonts w:ascii="仿宋" w:hAnsi="仿宋" w:hint="eastAsia"/>
                <w:color w:val="000000"/>
                <w:sz w:val="21"/>
                <w:szCs w:val="21"/>
              </w:rPr>
              <w:t>2GB raid</w:t>
            </w:r>
            <w:r w:rsidRPr="002D07C6">
              <w:rPr>
                <w:rFonts w:ascii="仿宋" w:hAnsi="仿宋" w:hint="eastAsia"/>
                <w:color w:val="000000"/>
                <w:sz w:val="21"/>
                <w:szCs w:val="21"/>
              </w:rPr>
              <w:t>缓存模块</w:t>
            </w:r>
            <w:r w:rsidRPr="002D07C6">
              <w:rPr>
                <w:rFonts w:ascii="仿宋" w:hAnsi="仿宋" w:hint="eastAsia"/>
                <w:color w:val="000000"/>
                <w:sz w:val="21"/>
                <w:szCs w:val="21"/>
              </w:rPr>
              <w:t>,1</w:t>
            </w:r>
            <w:r w:rsidRPr="002D07C6">
              <w:rPr>
                <w:rFonts w:ascii="仿宋" w:hAnsi="仿宋" w:hint="eastAsia"/>
                <w:color w:val="000000"/>
                <w:sz w:val="21"/>
                <w:szCs w:val="21"/>
              </w:rPr>
              <w:t>个移动光驱，</w:t>
            </w:r>
            <w:r w:rsidRPr="002D07C6">
              <w:rPr>
                <w:rFonts w:ascii="仿宋" w:hAnsi="仿宋" w:hint="eastAsia"/>
                <w:color w:val="000000"/>
                <w:sz w:val="21"/>
                <w:szCs w:val="21"/>
              </w:rPr>
              <w:t>4</w:t>
            </w:r>
            <w:r w:rsidRPr="002D07C6">
              <w:rPr>
                <w:rFonts w:ascii="仿宋" w:hAnsi="仿宋" w:hint="eastAsia"/>
                <w:color w:val="000000"/>
                <w:sz w:val="21"/>
                <w:szCs w:val="21"/>
              </w:rPr>
              <w:t>个</w:t>
            </w:r>
            <w:r w:rsidRPr="002D07C6">
              <w:rPr>
                <w:rFonts w:ascii="仿宋" w:hAnsi="仿宋" w:hint="eastAsia"/>
                <w:color w:val="000000"/>
                <w:sz w:val="21"/>
                <w:szCs w:val="21"/>
              </w:rPr>
              <w:t>GE</w:t>
            </w:r>
            <w:proofErr w:type="gramStart"/>
            <w:r w:rsidRPr="002D07C6">
              <w:rPr>
                <w:rFonts w:ascii="仿宋" w:hAnsi="仿宋" w:hint="eastAsia"/>
                <w:color w:val="000000"/>
                <w:sz w:val="21"/>
                <w:szCs w:val="21"/>
              </w:rPr>
              <w:t>电口</w:t>
            </w:r>
            <w:proofErr w:type="gramEnd"/>
            <w:r w:rsidRPr="002D07C6">
              <w:rPr>
                <w:rFonts w:ascii="仿宋" w:hAnsi="仿宋" w:hint="eastAsia"/>
                <w:color w:val="000000"/>
                <w:sz w:val="21"/>
                <w:szCs w:val="21"/>
              </w:rPr>
              <w:t>,2</w:t>
            </w:r>
            <w:r w:rsidRPr="002D07C6">
              <w:rPr>
                <w:rFonts w:ascii="仿宋" w:hAnsi="仿宋" w:hint="eastAsia"/>
                <w:color w:val="000000"/>
                <w:sz w:val="21"/>
                <w:szCs w:val="21"/>
              </w:rPr>
              <w:t>块</w:t>
            </w:r>
            <w:r w:rsidRPr="002D07C6">
              <w:rPr>
                <w:rFonts w:ascii="仿宋" w:hAnsi="仿宋" w:hint="eastAsia"/>
                <w:color w:val="000000"/>
                <w:sz w:val="21"/>
                <w:szCs w:val="21"/>
              </w:rPr>
              <w:t>8Gb</w:t>
            </w:r>
            <w:r w:rsidRPr="002D07C6">
              <w:rPr>
                <w:rFonts w:ascii="仿宋" w:hAnsi="仿宋" w:hint="eastAsia"/>
                <w:color w:val="000000"/>
                <w:sz w:val="21"/>
                <w:szCs w:val="21"/>
              </w:rPr>
              <w:t>双端口</w:t>
            </w:r>
            <w:r w:rsidRPr="002D07C6">
              <w:rPr>
                <w:rFonts w:ascii="仿宋" w:hAnsi="仿宋" w:hint="eastAsia"/>
                <w:color w:val="000000"/>
                <w:sz w:val="21"/>
                <w:szCs w:val="21"/>
              </w:rPr>
              <w:t>HBA</w:t>
            </w:r>
            <w:proofErr w:type="gramStart"/>
            <w:r w:rsidRPr="002D07C6">
              <w:rPr>
                <w:rFonts w:ascii="仿宋" w:hAnsi="仿宋" w:hint="eastAsia"/>
                <w:color w:val="000000"/>
                <w:sz w:val="21"/>
                <w:szCs w:val="21"/>
              </w:rPr>
              <w:t>卡含模块</w:t>
            </w:r>
            <w:proofErr w:type="gramEnd"/>
            <w:r w:rsidRPr="002D07C6">
              <w:rPr>
                <w:rFonts w:ascii="仿宋" w:hAnsi="仿宋" w:hint="eastAsia"/>
                <w:color w:val="000000"/>
                <w:sz w:val="21"/>
                <w:szCs w:val="21"/>
              </w:rPr>
              <w:t>；</w:t>
            </w:r>
            <w:r w:rsidRPr="002D07C6">
              <w:rPr>
                <w:rFonts w:ascii="仿宋" w:hAnsi="仿宋" w:hint="eastAsia"/>
                <w:color w:val="000000"/>
                <w:sz w:val="21"/>
                <w:szCs w:val="21"/>
              </w:rPr>
              <w:br/>
              <w:t>2 4U</w:t>
            </w:r>
            <w:r w:rsidRPr="002D07C6">
              <w:rPr>
                <w:rFonts w:ascii="仿宋" w:hAnsi="仿宋" w:hint="eastAsia"/>
                <w:color w:val="000000"/>
                <w:sz w:val="21"/>
                <w:szCs w:val="21"/>
              </w:rPr>
              <w:t>机架式，</w:t>
            </w:r>
            <w:proofErr w:type="gramStart"/>
            <w:r w:rsidRPr="002D07C6">
              <w:rPr>
                <w:rFonts w:ascii="仿宋" w:hAnsi="仿宋" w:hint="eastAsia"/>
                <w:color w:val="000000"/>
                <w:sz w:val="21"/>
                <w:szCs w:val="21"/>
              </w:rPr>
              <w:t>标配原厂</w:t>
            </w:r>
            <w:proofErr w:type="gramEnd"/>
            <w:r w:rsidRPr="002D07C6">
              <w:rPr>
                <w:rFonts w:ascii="仿宋" w:hAnsi="仿宋" w:hint="eastAsia"/>
                <w:color w:val="000000"/>
                <w:sz w:val="21"/>
                <w:szCs w:val="21"/>
              </w:rPr>
              <w:t>滑动导轨</w:t>
            </w:r>
            <w:r w:rsidRPr="002D07C6">
              <w:rPr>
                <w:rFonts w:ascii="仿宋" w:hAnsi="仿宋" w:hint="eastAsia"/>
                <w:color w:val="000000"/>
                <w:sz w:val="21"/>
                <w:szCs w:val="21"/>
              </w:rPr>
              <w:br/>
              <w:t xml:space="preserve">3 </w:t>
            </w:r>
            <w:r w:rsidRPr="002D07C6">
              <w:rPr>
                <w:rFonts w:ascii="仿宋" w:hAnsi="仿宋" w:hint="eastAsia"/>
                <w:color w:val="000000"/>
                <w:sz w:val="21"/>
                <w:szCs w:val="21"/>
              </w:rPr>
              <w:t>内存：配置</w:t>
            </w:r>
            <w:r>
              <w:rPr>
                <w:rFonts w:ascii="仿宋" w:hAnsi="仿宋"/>
                <w:color w:val="000000"/>
                <w:sz w:val="21"/>
                <w:szCs w:val="21"/>
              </w:rPr>
              <w:t>4</w:t>
            </w:r>
            <w:r w:rsidRPr="002D07C6">
              <w:rPr>
                <w:rFonts w:ascii="仿宋" w:hAnsi="仿宋" w:hint="eastAsia"/>
                <w:color w:val="000000"/>
                <w:sz w:val="21"/>
                <w:szCs w:val="21"/>
              </w:rPr>
              <w:t>根</w:t>
            </w:r>
            <w:r w:rsidRPr="002D07C6">
              <w:rPr>
                <w:rFonts w:ascii="仿宋" w:hAnsi="仿宋" w:hint="eastAsia"/>
                <w:color w:val="000000"/>
                <w:sz w:val="21"/>
                <w:szCs w:val="21"/>
              </w:rPr>
              <w:t>32GB DDR4</w:t>
            </w:r>
            <w:r w:rsidRPr="002D07C6">
              <w:rPr>
                <w:rFonts w:ascii="仿宋" w:hAnsi="仿宋" w:hint="eastAsia"/>
                <w:color w:val="000000"/>
                <w:sz w:val="21"/>
                <w:szCs w:val="21"/>
              </w:rPr>
              <w:t>内存；</w:t>
            </w:r>
            <w:r w:rsidRPr="002D07C6">
              <w:rPr>
                <w:rFonts w:ascii="仿宋" w:hAnsi="仿宋" w:hint="eastAsia"/>
                <w:color w:val="000000"/>
                <w:sz w:val="21"/>
                <w:szCs w:val="21"/>
              </w:rPr>
              <w:br/>
              <w:t xml:space="preserve">4 </w:t>
            </w:r>
            <w:r w:rsidRPr="002D07C6">
              <w:rPr>
                <w:rFonts w:ascii="仿宋" w:hAnsi="仿宋" w:hint="eastAsia"/>
                <w:color w:val="000000"/>
                <w:sz w:val="21"/>
                <w:szCs w:val="21"/>
              </w:rPr>
              <w:t>硬盘：</w:t>
            </w:r>
            <w:r w:rsidRPr="002D07C6">
              <w:rPr>
                <w:rFonts w:ascii="仿宋" w:hAnsi="仿宋" w:hint="eastAsia"/>
                <w:color w:val="000000"/>
                <w:sz w:val="21"/>
                <w:szCs w:val="21"/>
              </w:rPr>
              <w:t>3*600GB SAS 10k 2.5</w:t>
            </w:r>
            <w:r w:rsidRPr="002D07C6">
              <w:rPr>
                <w:rFonts w:ascii="仿宋" w:hAnsi="仿宋" w:hint="eastAsia"/>
                <w:color w:val="000000"/>
                <w:sz w:val="21"/>
                <w:szCs w:val="21"/>
              </w:rPr>
              <w:t>寸硬盘</w:t>
            </w:r>
            <w:r w:rsidRPr="002D07C6">
              <w:rPr>
                <w:rFonts w:ascii="仿宋" w:hAnsi="仿宋" w:hint="eastAsia"/>
                <w:color w:val="000000"/>
                <w:sz w:val="21"/>
                <w:szCs w:val="21"/>
              </w:rPr>
              <w:t xml:space="preserve"> </w:t>
            </w:r>
            <w:r w:rsidRPr="002D07C6">
              <w:rPr>
                <w:rFonts w:ascii="仿宋" w:hAnsi="仿宋" w:hint="eastAsia"/>
                <w:color w:val="000000"/>
                <w:sz w:val="21"/>
                <w:szCs w:val="21"/>
              </w:rPr>
              <w:t>，</w:t>
            </w:r>
            <w:r w:rsidRPr="002D07C6">
              <w:rPr>
                <w:rFonts w:ascii="仿宋" w:hAnsi="仿宋" w:hint="eastAsia"/>
                <w:color w:val="000000"/>
                <w:sz w:val="21"/>
                <w:szCs w:val="21"/>
              </w:rPr>
              <w:t>10</w:t>
            </w:r>
            <w:r w:rsidRPr="002D07C6">
              <w:rPr>
                <w:rFonts w:ascii="仿宋" w:hAnsi="仿宋" w:hint="eastAsia"/>
                <w:color w:val="000000"/>
                <w:sz w:val="21"/>
                <w:szCs w:val="21"/>
              </w:rPr>
              <w:t>个</w:t>
            </w:r>
            <w:r w:rsidRPr="002D07C6">
              <w:rPr>
                <w:rFonts w:ascii="仿宋" w:hAnsi="仿宋" w:hint="eastAsia"/>
                <w:color w:val="000000"/>
                <w:sz w:val="21"/>
                <w:szCs w:val="21"/>
              </w:rPr>
              <w:t>2.5</w:t>
            </w:r>
            <w:r w:rsidRPr="002D07C6">
              <w:rPr>
                <w:rFonts w:ascii="仿宋" w:hAnsi="仿宋" w:hint="eastAsia"/>
                <w:color w:val="000000"/>
                <w:sz w:val="21"/>
                <w:szCs w:val="21"/>
              </w:rPr>
              <w:t>寸硬盘槽位</w:t>
            </w:r>
            <w:r w:rsidRPr="002D07C6">
              <w:rPr>
                <w:rFonts w:ascii="仿宋" w:hAnsi="仿宋" w:hint="eastAsia"/>
                <w:color w:val="000000"/>
                <w:sz w:val="21"/>
                <w:szCs w:val="21"/>
              </w:rPr>
              <w:br/>
              <w:t xml:space="preserve">5 </w:t>
            </w:r>
            <w:r w:rsidRPr="002D07C6">
              <w:rPr>
                <w:rFonts w:ascii="仿宋" w:hAnsi="仿宋" w:hint="eastAsia"/>
                <w:color w:val="000000"/>
                <w:sz w:val="21"/>
                <w:szCs w:val="21"/>
              </w:rPr>
              <w:t>阵列控制器：</w:t>
            </w:r>
            <w:r w:rsidRPr="002D07C6">
              <w:rPr>
                <w:rFonts w:ascii="仿宋" w:hAnsi="仿宋" w:hint="eastAsia"/>
                <w:color w:val="000000"/>
                <w:sz w:val="21"/>
                <w:szCs w:val="21"/>
              </w:rPr>
              <w:t>1</w:t>
            </w:r>
            <w:r w:rsidRPr="002D07C6">
              <w:rPr>
                <w:rFonts w:ascii="仿宋" w:hAnsi="仿宋" w:hint="eastAsia"/>
                <w:color w:val="000000"/>
                <w:sz w:val="21"/>
                <w:szCs w:val="21"/>
              </w:rPr>
              <w:t>个阵列卡专用插槽（不占用</w:t>
            </w:r>
            <w:r w:rsidRPr="002D07C6">
              <w:rPr>
                <w:rFonts w:ascii="仿宋" w:hAnsi="仿宋" w:hint="eastAsia"/>
                <w:color w:val="000000"/>
                <w:sz w:val="21"/>
                <w:szCs w:val="21"/>
              </w:rPr>
              <w:t>PCIE</w:t>
            </w:r>
            <w:r w:rsidRPr="002D07C6">
              <w:rPr>
                <w:rFonts w:ascii="仿宋" w:hAnsi="仿宋" w:hint="eastAsia"/>
                <w:color w:val="000000"/>
                <w:sz w:val="21"/>
                <w:szCs w:val="21"/>
              </w:rPr>
              <w:t>扩展槽），配置</w:t>
            </w:r>
            <w:r w:rsidRPr="002D07C6">
              <w:rPr>
                <w:rFonts w:ascii="仿宋" w:hAnsi="仿宋" w:hint="eastAsia"/>
                <w:color w:val="000000"/>
                <w:sz w:val="21"/>
                <w:szCs w:val="21"/>
              </w:rPr>
              <w:t>12Gbps SAS</w:t>
            </w:r>
            <w:r w:rsidRPr="002D07C6">
              <w:rPr>
                <w:rFonts w:ascii="仿宋" w:hAnsi="仿宋" w:hint="eastAsia"/>
                <w:color w:val="000000"/>
                <w:sz w:val="21"/>
                <w:szCs w:val="21"/>
              </w:rPr>
              <w:t>磁盘阵列控制器，支持</w:t>
            </w:r>
            <w:r w:rsidRPr="002D07C6">
              <w:rPr>
                <w:rFonts w:ascii="仿宋" w:hAnsi="仿宋" w:hint="eastAsia"/>
                <w:color w:val="000000"/>
                <w:sz w:val="21"/>
                <w:szCs w:val="21"/>
              </w:rPr>
              <w:t>Raid0/1/10/5/6</w:t>
            </w:r>
            <w:r w:rsidRPr="002D07C6">
              <w:rPr>
                <w:rFonts w:ascii="仿宋" w:hAnsi="仿宋" w:hint="eastAsia"/>
                <w:color w:val="000000"/>
                <w:sz w:val="21"/>
                <w:szCs w:val="21"/>
              </w:rPr>
              <w:t>，</w:t>
            </w:r>
            <w:r w:rsidRPr="002D07C6">
              <w:rPr>
                <w:rFonts w:ascii="仿宋" w:hAnsi="仿宋" w:hint="eastAsia"/>
                <w:color w:val="000000"/>
                <w:sz w:val="21"/>
                <w:szCs w:val="21"/>
              </w:rPr>
              <w:t>3</w:t>
            </w:r>
            <w:r w:rsidRPr="002D07C6">
              <w:rPr>
                <w:rFonts w:ascii="仿宋" w:hAnsi="仿宋" w:hint="eastAsia"/>
                <w:color w:val="000000"/>
                <w:sz w:val="21"/>
                <w:szCs w:val="21"/>
              </w:rPr>
              <w:t>盘镜像，调整缓存读写比例等功能。</w:t>
            </w:r>
            <w:r w:rsidRPr="002D07C6">
              <w:rPr>
                <w:rFonts w:ascii="仿宋" w:hAnsi="仿宋" w:hint="eastAsia"/>
                <w:color w:val="000000"/>
                <w:sz w:val="21"/>
                <w:szCs w:val="21"/>
              </w:rPr>
              <w:t>2GB</w:t>
            </w:r>
            <w:r w:rsidRPr="002D07C6">
              <w:rPr>
                <w:rFonts w:ascii="仿宋" w:hAnsi="仿宋" w:hint="eastAsia"/>
                <w:color w:val="000000"/>
                <w:sz w:val="21"/>
                <w:szCs w:val="21"/>
              </w:rPr>
              <w:t>缓存，支持缓存数据保护，且后备保护不受时间限制；</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H3C</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R6800</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台</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6</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图像采集卡</w:t>
            </w:r>
          </w:p>
        </w:tc>
        <w:tc>
          <w:tcPr>
            <w:tcW w:w="8958" w:type="dxa"/>
            <w:shd w:val="clear" w:color="auto" w:fill="auto"/>
            <w:vAlign w:val="center"/>
            <w:hideMark/>
          </w:tcPr>
          <w:p w:rsidR="00186C71" w:rsidRPr="002D07C6" w:rsidRDefault="00186C71" w:rsidP="0061527C">
            <w:pPr>
              <w:widowControl/>
              <w:spacing w:line="240" w:lineRule="auto"/>
              <w:rPr>
                <w:rFonts w:ascii="仿宋" w:hAnsi="仿宋"/>
                <w:sz w:val="21"/>
                <w:szCs w:val="21"/>
              </w:rPr>
            </w:pPr>
            <w:r w:rsidRPr="002D07C6">
              <w:rPr>
                <w:rFonts w:ascii="仿宋" w:hAnsi="仿宋" w:hint="eastAsia"/>
                <w:sz w:val="21"/>
                <w:szCs w:val="21"/>
              </w:rPr>
              <w:t xml:space="preserve">1 </w:t>
            </w:r>
            <w:r w:rsidRPr="002D07C6">
              <w:rPr>
                <w:rFonts w:ascii="仿宋" w:hAnsi="仿宋" w:hint="eastAsia"/>
                <w:sz w:val="21"/>
                <w:szCs w:val="21"/>
              </w:rPr>
              <w:t>支持</w:t>
            </w:r>
            <w:r w:rsidRPr="002D07C6">
              <w:rPr>
                <w:rFonts w:ascii="仿宋" w:hAnsi="仿宋" w:hint="eastAsia"/>
                <w:sz w:val="21"/>
                <w:szCs w:val="21"/>
              </w:rPr>
              <w:t>USB 3.0</w:t>
            </w:r>
            <w:r w:rsidRPr="002D07C6">
              <w:rPr>
                <w:rFonts w:ascii="仿宋" w:hAnsi="仿宋" w:hint="eastAsia"/>
                <w:sz w:val="21"/>
                <w:szCs w:val="21"/>
              </w:rPr>
              <w:t>接口</w:t>
            </w:r>
            <w:r w:rsidR="0061527C">
              <w:rPr>
                <w:rFonts w:ascii="仿宋" w:hAnsi="仿宋" w:hint="eastAsia"/>
                <w:sz w:val="21"/>
                <w:szCs w:val="21"/>
              </w:rPr>
              <w:t xml:space="preserve"> </w:t>
            </w:r>
            <w:r w:rsidRPr="002D07C6">
              <w:rPr>
                <w:rFonts w:ascii="仿宋" w:hAnsi="仿宋" w:hint="eastAsia"/>
                <w:sz w:val="21"/>
                <w:szCs w:val="21"/>
              </w:rPr>
              <w:t xml:space="preserve">2 </w:t>
            </w:r>
            <w:r w:rsidRPr="002D07C6">
              <w:rPr>
                <w:rFonts w:ascii="仿宋" w:hAnsi="仿宋" w:hint="eastAsia"/>
                <w:sz w:val="21"/>
                <w:szCs w:val="21"/>
              </w:rPr>
              <w:t>支持</w:t>
            </w:r>
            <w:r w:rsidRPr="002D07C6">
              <w:rPr>
                <w:rFonts w:ascii="仿宋" w:hAnsi="仿宋" w:hint="eastAsia"/>
                <w:sz w:val="21"/>
                <w:szCs w:val="21"/>
              </w:rPr>
              <w:t xml:space="preserve">H.264 </w:t>
            </w:r>
            <w:r w:rsidRPr="002D07C6">
              <w:rPr>
                <w:rFonts w:ascii="仿宋" w:hAnsi="仿宋" w:hint="eastAsia"/>
                <w:sz w:val="21"/>
                <w:szCs w:val="21"/>
              </w:rPr>
              <w:t>采集，高清</w:t>
            </w:r>
            <w:r w:rsidRPr="002D07C6">
              <w:rPr>
                <w:rFonts w:ascii="仿宋" w:hAnsi="仿宋" w:hint="eastAsia"/>
                <w:sz w:val="21"/>
                <w:szCs w:val="21"/>
              </w:rPr>
              <w:t xml:space="preserve"> 1080p60</w:t>
            </w:r>
            <w:r w:rsidRPr="002D07C6">
              <w:rPr>
                <w:rFonts w:ascii="仿宋" w:hAnsi="仿宋" w:hint="eastAsia"/>
                <w:sz w:val="21"/>
                <w:szCs w:val="21"/>
              </w:rPr>
              <w:br/>
              <w:t xml:space="preserve">3 </w:t>
            </w:r>
            <w:r w:rsidRPr="002D07C6">
              <w:rPr>
                <w:rFonts w:ascii="仿宋" w:hAnsi="仿宋" w:hint="eastAsia"/>
                <w:sz w:val="21"/>
                <w:szCs w:val="21"/>
              </w:rPr>
              <w:t>支持</w:t>
            </w:r>
            <w:r w:rsidRPr="002D07C6">
              <w:rPr>
                <w:rFonts w:ascii="仿宋" w:hAnsi="仿宋" w:hint="eastAsia"/>
                <w:sz w:val="21"/>
                <w:szCs w:val="21"/>
              </w:rPr>
              <w:t xml:space="preserve"> SDI</w:t>
            </w:r>
            <w:r w:rsidRPr="002D07C6">
              <w:rPr>
                <w:rFonts w:ascii="仿宋" w:hAnsi="仿宋" w:hint="eastAsia"/>
                <w:sz w:val="21"/>
                <w:szCs w:val="21"/>
              </w:rPr>
              <w:t>、</w:t>
            </w:r>
            <w:r w:rsidRPr="002D07C6">
              <w:rPr>
                <w:rFonts w:ascii="仿宋" w:hAnsi="仿宋" w:hint="eastAsia"/>
                <w:sz w:val="21"/>
                <w:szCs w:val="21"/>
              </w:rPr>
              <w:t>HDMI</w:t>
            </w:r>
            <w:r w:rsidRPr="002D07C6">
              <w:rPr>
                <w:rFonts w:ascii="仿宋" w:hAnsi="仿宋" w:hint="eastAsia"/>
                <w:sz w:val="21"/>
                <w:szCs w:val="21"/>
              </w:rPr>
              <w:t>、</w:t>
            </w:r>
            <w:r w:rsidRPr="002D07C6">
              <w:rPr>
                <w:rFonts w:ascii="仿宋" w:hAnsi="仿宋" w:hint="eastAsia"/>
                <w:sz w:val="21"/>
                <w:szCs w:val="21"/>
              </w:rPr>
              <w:t xml:space="preserve">YPBPR </w:t>
            </w:r>
            <w:r w:rsidRPr="002D07C6">
              <w:rPr>
                <w:rFonts w:ascii="仿宋" w:hAnsi="仿宋" w:hint="eastAsia"/>
                <w:sz w:val="21"/>
                <w:szCs w:val="21"/>
              </w:rPr>
              <w:t>分量、</w:t>
            </w:r>
            <w:r w:rsidRPr="002D07C6">
              <w:rPr>
                <w:rFonts w:ascii="仿宋" w:hAnsi="仿宋" w:hint="eastAsia"/>
                <w:sz w:val="21"/>
                <w:szCs w:val="21"/>
              </w:rPr>
              <w:t>VGA</w:t>
            </w:r>
            <w:r w:rsidRPr="002D07C6">
              <w:rPr>
                <w:rFonts w:ascii="仿宋" w:hAnsi="仿宋" w:hint="eastAsia"/>
                <w:sz w:val="21"/>
                <w:szCs w:val="21"/>
              </w:rPr>
              <w:t>、</w:t>
            </w:r>
            <w:r w:rsidRPr="002D07C6">
              <w:rPr>
                <w:rFonts w:ascii="仿宋" w:hAnsi="仿宋" w:hint="eastAsia"/>
                <w:sz w:val="21"/>
                <w:szCs w:val="21"/>
              </w:rPr>
              <w:t>DVI</w:t>
            </w:r>
            <w:r w:rsidRPr="002D07C6">
              <w:rPr>
                <w:rFonts w:ascii="仿宋" w:hAnsi="仿宋" w:hint="eastAsia"/>
                <w:sz w:val="21"/>
                <w:szCs w:val="21"/>
              </w:rPr>
              <w:t>、</w:t>
            </w:r>
            <w:r w:rsidRPr="002D07C6">
              <w:rPr>
                <w:rFonts w:ascii="仿宋" w:hAnsi="仿宋" w:hint="eastAsia"/>
                <w:sz w:val="21"/>
                <w:szCs w:val="21"/>
              </w:rPr>
              <w:t xml:space="preserve">AV </w:t>
            </w:r>
            <w:r w:rsidRPr="002D07C6">
              <w:rPr>
                <w:rFonts w:ascii="仿宋" w:hAnsi="仿宋" w:hint="eastAsia"/>
                <w:sz w:val="21"/>
                <w:szCs w:val="21"/>
              </w:rPr>
              <w:t>全接口视频采集</w:t>
            </w:r>
            <w:r w:rsidRPr="002D07C6">
              <w:rPr>
                <w:rFonts w:ascii="仿宋" w:hAnsi="仿宋" w:hint="eastAsia"/>
                <w:sz w:val="21"/>
                <w:szCs w:val="21"/>
              </w:rPr>
              <w:br/>
              <w:t xml:space="preserve">4 </w:t>
            </w:r>
            <w:r w:rsidRPr="002D07C6">
              <w:rPr>
                <w:rFonts w:ascii="仿宋" w:hAnsi="仿宋" w:hint="eastAsia"/>
                <w:sz w:val="21"/>
                <w:szCs w:val="21"/>
              </w:rPr>
              <w:t>支持全屏幕预览，即时输出</w:t>
            </w:r>
            <w:r w:rsidR="0061527C">
              <w:rPr>
                <w:rFonts w:ascii="仿宋" w:hAnsi="仿宋" w:hint="eastAsia"/>
                <w:sz w:val="21"/>
                <w:szCs w:val="21"/>
              </w:rPr>
              <w:t xml:space="preserve">  </w:t>
            </w:r>
            <w:r w:rsidRPr="002D07C6">
              <w:rPr>
                <w:rFonts w:ascii="仿宋" w:hAnsi="仿宋" w:hint="eastAsia"/>
                <w:sz w:val="21"/>
                <w:szCs w:val="21"/>
              </w:rPr>
              <w:t xml:space="preserve">5 </w:t>
            </w:r>
            <w:r w:rsidRPr="002D07C6">
              <w:rPr>
                <w:rFonts w:ascii="仿宋" w:hAnsi="仿宋" w:hint="eastAsia"/>
                <w:sz w:val="21"/>
                <w:szCs w:val="21"/>
              </w:rPr>
              <w:t>同时支持普通和高清设备采集</w:t>
            </w:r>
            <w:r w:rsidRPr="002D07C6">
              <w:rPr>
                <w:rFonts w:ascii="仿宋" w:hAnsi="仿宋" w:hint="eastAsia"/>
                <w:sz w:val="21"/>
                <w:szCs w:val="21"/>
              </w:rPr>
              <w:br/>
              <w:t xml:space="preserve">6 </w:t>
            </w:r>
            <w:r w:rsidRPr="002D07C6">
              <w:rPr>
                <w:rFonts w:ascii="仿宋" w:hAnsi="仿宋" w:hint="eastAsia"/>
                <w:sz w:val="21"/>
                <w:szCs w:val="21"/>
              </w:rPr>
              <w:t>支持配套的图像采集控制器设备</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UPMOST</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MPB730</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台</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20</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7</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显微镜摄像头</w:t>
            </w:r>
          </w:p>
        </w:tc>
        <w:tc>
          <w:tcPr>
            <w:tcW w:w="8958"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1 </w:t>
            </w:r>
            <w:r w:rsidRPr="002D07C6">
              <w:rPr>
                <w:rFonts w:ascii="仿宋" w:hAnsi="仿宋" w:hint="eastAsia"/>
                <w:sz w:val="21"/>
                <w:szCs w:val="21"/>
              </w:rPr>
              <w:t>支持高速</w:t>
            </w:r>
            <w:r w:rsidRPr="002D07C6">
              <w:rPr>
                <w:rFonts w:ascii="仿宋" w:hAnsi="仿宋" w:hint="eastAsia"/>
                <w:sz w:val="21"/>
                <w:szCs w:val="21"/>
              </w:rPr>
              <w:t xml:space="preserve"> USB2.0 </w:t>
            </w:r>
            <w:r w:rsidRPr="002D07C6">
              <w:rPr>
                <w:rFonts w:ascii="仿宋" w:hAnsi="仿宋" w:hint="eastAsia"/>
                <w:sz w:val="21"/>
                <w:szCs w:val="21"/>
              </w:rPr>
              <w:t>接口，可达</w:t>
            </w:r>
            <w:r w:rsidRPr="002D07C6">
              <w:rPr>
                <w:rFonts w:ascii="仿宋" w:hAnsi="仿宋" w:hint="eastAsia"/>
                <w:sz w:val="21"/>
                <w:szCs w:val="21"/>
              </w:rPr>
              <w:t xml:space="preserve"> 480Mb/s</w:t>
            </w:r>
            <w:r w:rsidRPr="002D07C6">
              <w:rPr>
                <w:rFonts w:ascii="仿宋" w:hAnsi="仿宋" w:hint="eastAsia"/>
                <w:sz w:val="21"/>
                <w:szCs w:val="21"/>
              </w:rPr>
              <w:br/>
              <w:t xml:space="preserve">2 </w:t>
            </w:r>
            <w:r w:rsidRPr="002D07C6">
              <w:rPr>
                <w:rFonts w:ascii="仿宋" w:hAnsi="仿宋" w:hint="eastAsia"/>
                <w:sz w:val="21"/>
                <w:szCs w:val="21"/>
              </w:rPr>
              <w:t>支持真正的</w:t>
            </w:r>
            <w:r w:rsidRPr="002D07C6">
              <w:rPr>
                <w:rFonts w:ascii="仿宋" w:hAnsi="仿宋" w:hint="eastAsia"/>
                <w:sz w:val="21"/>
                <w:szCs w:val="21"/>
              </w:rPr>
              <w:t xml:space="preserve"> 300 </w:t>
            </w:r>
            <w:proofErr w:type="gramStart"/>
            <w:r w:rsidRPr="002D07C6">
              <w:rPr>
                <w:rFonts w:ascii="仿宋" w:hAnsi="仿宋" w:hint="eastAsia"/>
                <w:sz w:val="21"/>
                <w:szCs w:val="21"/>
              </w:rPr>
              <w:t>万像</w:t>
            </w:r>
            <w:proofErr w:type="gramEnd"/>
            <w:r w:rsidRPr="002D07C6">
              <w:rPr>
                <w:rFonts w:ascii="仿宋" w:hAnsi="仿宋" w:hint="eastAsia"/>
                <w:sz w:val="21"/>
                <w:szCs w:val="21"/>
              </w:rPr>
              <w:t>素的</w:t>
            </w:r>
            <w:r w:rsidRPr="002D07C6">
              <w:rPr>
                <w:rFonts w:ascii="仿宋" w:hAnsi="仿宋" w:hint="eastAsia"/>
                <w:sz w:val="21"/>
                <w:szCs w:val="21"/>
              </w:rPr>
              <w:t xml:space="preserve"> CMOS </w:t>
            </w:r>
            <w:r w:rsidRPr="002D07C6">
              <w:rPr>
                <w:rFonts w:ascii="仿宋" w:hAnsi="仿宋" w:hint="eastAsia"/>
                <w:sz w:val="21"/>
                <w:szCs w:val="21"/>
              </w:rPr>
              <w:t>逐行扫描图像传感器，无压缩、无插补</w:t>
            </w:r>
            <w:r w:rsidRPr="002D07C6">
              <w:rPr>
                <w:rFonts w:ascii="仿宋" w:hAnsi="仿宋" w:hint="eastAsia"/>
                <w:sz w:val="21"/>
                <w:szCs w:val="21"/>
              </w:rPr>
              <w:br/>
              <w:t xml:space="preserve">3 </w:t>
            </w:r>
            <w:r w:rsidRPr="002D07C6">
              <w:rPr>
                <w:rFonts w:ascii="仿宋" w:hAnsi="仿宋" w:hint="eastAsia"/>
                <w:sz w:val="21"/>
                <w:szCs w:val="21"/>
              </w:rPr>
              <w:t>支持静态图像捕捉（</w:t>
            </w:r>
            <w:r w:rsidRPr="002D07C6">
              <w:rPr>
                <w:rFonts w:ascii="仿宋" w:hAnsi="仿宋" w:hint="eastAsia"/>
                <w:sz w:val="21"/>
                <w:szCs w:val="21"/>
              </w:rPr>
              <w:t>JPG</w:t>
            </w:r>
            <w:r w:rsidRPr="002D07C6">
              <w:rPr>
                <w:rFonts w:ascii="仿宋" w:hAnsi="仿宋" w:hint="eastAsia"/>
                <w:sz w:val="21"/>
                <w:szCs w:val="21"/>
              </w:rPr>
              <w:t>、</w:t>
            </w:r>
            <w:r w:rsidRPr="002D07C6">
              <w:rPr>
                <w:rFonts w:ascii="仿宋" w:hAnsi="仿宋" w:hint="eastAsia"/>
                <w:sz w:val="21"/>
                <w:szCs w:val="21"/>
              </w:rPr>
              <w:t>BMP</w:t>
            </w:r>
            <w:r w:rsidRPr="002D07C6">
              <w:rPr>
                <w:rFonts w:ascii="仿宋" w:hAnsi="仿宋" w:hint="eastAsia"/>
                <w:sz w:val="21"/>
                <w:szCs w:val="21"/>
              </w:rPr>
              <w:t>）与动态</w:t>
            </w:r>
            <w:r w:rsidRPr="002D07C6">
              <w:rPr>
                <w:rFonts w:ascii="仿宋" w:hAnsi="仿宋" w:hint="eastAsia"/>
                <w:sz w:val="21"/>
                <w:szCs w:val="21"/>
              </w:rPr>
              <w:t xml:space="preserve"> AVI </w:t>
            </w:r>
            <w:r w:rsidRPr="002D07C6">
              <w:rPr>
                <w:rFonts w:ascii="仿宋" w:hAnsi="仿宋" w:hint="eastAsia"/>
                <w:sz w:val="21"/>
                <w:szCs w:val="21"/>
              </w:rPr>
              <w:t>图像捕捉</w:t>
            </w:r>
            <w:r w:rsidRPr="002D07C6">
              <w:rPr>
                <w:rFonts w:ascii="仿宋" w:hAnsi="仿宋" w:hint="eastAsia"/>
                <w:sz w:val="21"/>
                <w:szCs w:val="21"/>
              </w:rPr>
              <w:br/>
              <w:t xml:space="preserve">4 </w:t>
            </w:r>
            <w:r w:rsidRPr="002D07C6">
              <w:rPr>
                <w:rFonts w:ascii="仿宋" w:hAnsi="仿宋" w:hint="eastAsia"/>
                <w:sz w:val="21"/>
                <w:szCs w:val="21"/>
              </w:rPr>
              <w:t>支持硬件及底层支持曝光时间、色差、亮度、对比度、饱和度等后期图像增强功能</w:t>
            </w:r>
            <w:r w:rsidRPr="002D07C6">
              <w:rPr>
                <w:rFonts w:ascii="仿宋" w:hAnsi="仿宋" w:hint="eastAsia"/>
                <w:sz w:val="21"/>
                <w:szCs w:val="21"/>
              </w:rPr>
              <w:br/>
              <w:t xml:space="preserve">5 </w:t>
            </w:r>
            <w:r w:rsidRPr="002D07C6">
              <w:rPr>
                <w:rFonts w:ascii="仿宋" w:hAnsi="仿宋" w:hint="eastAsia"/>
                <w:sz w:val="21"/>
                <w:szCs w:val="21"/>
              </w:rPr>
              <w:t>全面支持</w:t>
            </w:r>
            <w:r w:rsidRPr="002D07C6">
              <w:rPr>
                <w:rFonts w:ascii="仿宋" w:hAnsi="仿宋" w:hint="eastAsia"/>
                <w:sz w:val="21"/>
                <w:szCs w:val="21"/>
              </w:rPr>
              <w:t xml:space="preserve"> TWAIN </w:t>
            </w:r>
            <w:r w:rsidRPr="002D07C6">
              <w:rPr>
                <w:rFonts w:ascii="仿宋" w:hAnsi="仿宋" w:hint="eastAsia"/>
                <w:sz w:val="21"/>
                <w:szCs w:val="21"/>
              </w:rPr>
              <w:t>和</w:t>
            </w:r>
            <w:r w:rsidRPr="002D07C6">
              <w:rPr>
                <w:rFonts w:ascii="仿宋" w:hAnsi="仿宋" w:hint="eastAsia"/>
                <w:sz w:val="21"/>
                <w:szCs w:val="21"/>
              </w:rPr>
              <w:t xml:space="preserve"> DIRECT SHOW</w:t>
            </w:r>
            <w:r w:rsidRPr="002D07C6">
              <w:rPr>
                <w:rFonts w:ascii="仿宋" w:hAnsi="仿宋" w:hint="eastAsia"/>
                <w:sz w:val="21"/>
                <w:szCs w:val="21"/>
              </w:rPr>
              <w:t>（</w:t>
            </w:r>
            <w:r w:rsidRPr="002D07C6">
              <w:rPr>
                <w:rFonts w:ascii="仿宋" w:hAnsi="仿宋" w:hint="eastAsia"/>
                <w:sz w:val="21"/>
                <w:szCs w:val="21"/>
              </w:rPr>
              <w:t>DSHOW</w:t>
            </w:r>
            <w:r w:rsidRPr="002D07C6">
              <w:rPr>
                <w:rFonts w:ascii="仿宋" w:hAnsi="仿宋" w:hint="eastAsia"/>
                <w:sz w:val="21"/>
                <w:szCs w:val="21"/>
              </w:rPr>
              <w:t>）</w:t>
            </w:r>
            <w:r w:rsidRPr="002D07C6">
              <w:rPr>
                <w:rFonts w:ascii="仿宋" w:hAnsi="仿宋" w:hint="eastAsia"/>
                <w:sz w:val="21"/>
                <w:szCs w:val="21"/>
              </w:rPr>
              <w:br/>
              <w:t xml:space="preserve">6 </w:t>
            </w:r>
            <w:r w:rsidRPr="002D07C6">
              <w:rPr>
                <w:rFonts w:ascii="仿宋" w:hAnsi="仿宋" w:hint="eastAsia"/>
                <w:sz w:val="21"/>
                <w:szCs w:val="21"/>
              </w:rPr>
              <w:t>支持</w:t>
            </w:r>
            <w:r w:rsidRPr="002D07C6">
              <w:rPr>
                <w:rFonts w:ascii="仿宋" w:hAnsi="仿宋" w:hint="eastAsia"/>
                <w:sz w:val="21"/>
                <w:szCs w:val="21"/>
              </w:rPr>
              <w:t xml:space="preserve">USB </w:t>
            </w:r>
            <w:r w:rsidRPr="002D07C6">
              <w:rPr>
                <w:rFonts w:ascii="仿宋" w:hAnsi="仿宋" w:hint="eastAsia"/>
                <w:sz w:val="21"/>
                <w:szCs w:val="21"/>
              </w:rPr>
              <w:t>接口供电，无需外接电源</w:t>
            </w:r>
            <w:r w:rsidRPr="002D07C6">
              <w:rPr>
                <w:rFonts w:ascii="仿宋" w:hAnsi="仿宋" w:hint="eastAsia"/>
                <w:sz w:val="21"/>
                <w:szCs w:val="21"/>
              </w:rPr>
              <w:br/>
              <w:t xml:space="preserve">7 </w:t>
            </w:r>
            <w:r w:rsidRPr="002D07C6">
              <w:rPr>
                <w:rFonts w:ascii="仿宋" w:hAnsi="仿宋" w:hint="eastAsia"/>
                <w:sz w:val="21"/>
                <w:szCs w:val="21"/>
              </w:rPr>
              <w:t>支持</w:t>
            </w:r>
            <w:r w:rsidRPr="002D07C6">
              <w:rPr>
                <w:rFonts w:ascii="仿宋" w:hAnsi="仿宋" w:hint="eastAsia"/>
                <w:sz w:val="21"/>
                <w:szCs w:val="21"/>
              </w:rPr>
              <w:t xml:space="preserve"> Windows 2000  </w:t>
            </w:r>
            <w:r w:rsidRPr="002D07C6">
              <w:rPr>
                <w:rFonts w:ascii="仿宋" w:hAnsi="仿宋" w:hint="eastAsia"/>
                <w:sz w:val="21"/>
                <w:szCs w:val="21"/>
              </w:rPr>
              <w:t>、</w:t>
            </w:r>
            <w:r w:rsidRPr="002D07C6">
              <w:rPr>
                <w:rFonts w:ascii="仿宋" w:hAnsi="仿宋" w:hint="eastAsia"/>
                <w:sz w:val="21"/>
                <w:szCs w:val="21"/>
              </w:rPr>
              <w:t xml:space="preserve">XP  </w:t>
            </w:r>
            <w:r w:rsidRPr="002D07C6">
              <w:rPr>
                <w:rFonts w:ascii="仿宋" w:hAnsi="仿宋" w:hint="eastAsia"/>
                <w:sz w:val="21"/>
                <w:szCs w:val="21"/>
              </w:rPr>
              <w:t>、</w:t>
            </w:r>
            <w:r w:rsidRPr="002D07C6">
              <w:rPr>
                <w:rFonts w:ascii="仿宋" w:hAnsi="仿宋" w:hint="eastAsia"/>
                <w:sz w:val="21"/>
                <w:szCs w:val="21"/>
              </w:rPr>
              <w:t xml:space="preserve">Vista(32 </w:t>
            </w:r>
            <w:r w:rsidRPr="002D07C6">
              <w:rPr>
                <w:rFonts w:ascii="仿宋" w:hAnsi="仿宋" w:hint="eastAsia"/>
                <w:sz w:val="21"/>
                <w:szCs w:val="21"/>
              </w:rPr>
              <w:t>位</w:t>
            </w:r>
            <w:r w:rsidRPr="002D07C6">
              <w:rPr>
                <w:rFonts w:ascii="仿宋" w:hAnsi="仿宋" w:hint="eastAsia"/>
                <w:sz w:val="21"/>
                <w:szCs w:val="21"/>
              </w:rPr>
              <w:t>)</w:t>
            </w:r>
            <w:r w:rsidRPr="002D07C6">
              <w:rPr>
                <w:rFonts w:ascii="仿宋" w:hAnsi="仿宋" w:hint="eastAsia"/>
                <w:sz w:val="21"/>
                <w:szCs w:val="21"/>
              </w:rPr>
              <w:t>操作系统</w:t>
            </w:r>
            <w:r w:rsidRPr="002D07C6">
              <w:rPr>
                <w:rFonts w:ascii="仿宋" w:hAnsi="仿宋" w:hint="eastAsia"/>
                <w:sz w:val="21"/>
                <w:szCs w:val="21"/>
              </w:rPr>
              <w:br/>
              <w:t xml:space="preserve">8 </w:t>
            </w:r>
            <w:r w:rsidRPr="002D07C6">
              <w:rPr>
                <w:rFonts w:ascii="仿宋" w:hAnsi="仿宋" w:hint="eastAsia"/>
                <w:sz w:val="21"/>
                <w:szCs w:val="21"/>
              </w:rPr>
              <w:t>支持标准</w:t>
            </w:r>
            <w:r w:rsidRPr="002D07C6">
              <w:rPr>
                <w:rFonts w:ascii="仿宋" w:hAnsi="仿宋" w:hint="eastAsia"/>
                <w:sz w:val="21"/>
                <w:szCs w:val="21"/>
              </w:rPr>
              <w:t xml:space="preserve"> C/CS </w:t>
            </w:r>
            <w:r w:rsidRPr="002D07C6">
              <w:rPr>
                <w:rFonts w:ascii="仿宋" w:hAnsi="仿宋" w:hint="eastAsia"/>
                <w:sz w:val="21"/>
                <w:szCs w:val="21"/>
              </w:rPr>
              <w:t>口镜头及各类定制镜头</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Champion</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EC-300</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proofErr w:type="gramStart"/>
            <w:r w:rsidRPr="002D07C6">
              <w:rPr>
                <w:rFonts w:ascii="仿宋" w:hAnsi="仿宋" w:hint="eastAsia"/>
                <w:sz w:val="21"/>
                <w:szCs w:val="21"/>
              </w:rPr>
              <w:t>个</w:t>
            </w:r>
            <w:proofErr w:type="gramEnd"/>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5</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8</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大体</w:t>
            </w:r>
            <w:proofErr w:type="gramStart"/>
            <w:r w:rsidRPr="002D07C6">
              <w:rPr>
                <w:rFonts w:ascii="仿宋" w:hAnsi="仿宋" w:hint="eastAsia"/>
                <w:b/>
                <w:bCs/>
                <w:sz w:val="21"/>
                <w:szCs w:val="21"/>
              </w:rPr>
              <w:t>标本台</w:t>
            </w:r>
            <w:proofErr w:type="gramEnd"/>
            <w:r w:rsidRPr="002D07C6">
              <w:rPr>
                <w:rFonts w:ascii="仿宋" w:hAnsi="仿宋" w:hint="eastAsia"/>
                <w:b/>
                <w:bCs/>
                <w:sz w:val="21"/>
                <w:szCs w:val="21"/>
              </w:rPr>
              <w:t>摄像头</w:t>
            </w:r>
          </w:p>
        </w:tc>
        <w:tc>
          <w:tcPr>
            <w:tcW w:w="8958" w:type="dxa"/>
            <w:shd w:val="clear" w:color="auto" w:fill="auto"/>
            <w:vAlign w:val="center"/>
            <w:hideMark/>
          </w:tcPr>
          <w:p w:rsidR="00186C71" w:rsidRPr="002D07C6" w:rsidRDefault="00186C71" w:rsidP="0061527C">
            <w:pPr>
              <w:widowControl/>
              <w:spacing w:line="240" w:lineRule="auto"/>
              <w:rPr>
                <w:rFonts w:ascii="仿宋" w:hAnsi="仿宋"/>
                <w:sz w:val="21"/>
                <w:szCs w:val="21"/>
              </w:rPr>
            </w:pPr>
            <w:r w:rsidRPr="002D07C6">
              <w:rPr>
                <w:rFonts w:ascii="仿宋" w:hAnsi="仿宋"/>
                <w:sz w:val="21"/>
                <w:szCs w:val="21"/>
              </w:rPr>
              <w:t>1</w:t>
            </w:r>
            <w:r w:rsidRPr="002D07C6">
              <w:rPr>
                <w:rFonts w:ascii="仿宋" w:hAnsi="仿宋" w:hint="eastAsia"/>
                <w:sz w:val="21"/>
                <w:szCs w:val="21"/>
              </w:rPr>
              <w:t xml:space="preserve"> </w:t>
            </w:r>
            <w:r w:rsidRPr="002D07C6">
              <w:rPr>
                <w:rFonts w:ascii="仿宋" w:hAnsi="仿宋" w:hint="eastAsia"/>
                <w:sz w:val="21"/>
                <w:szCs w:val="21"/>
              </w:rPr>
              <w:t>支持高速</w:t>
            </w:r>
            <w:r w:rsidRPr="002D07C6">
              <w:rPr>
                <w:rFonts w:ascii="仿宋" w:hAnsi="仿宋" w:hint="eastAsia"/>
                <w:sz w:val="21"/>
                <w:szCs w:val="21"/>
              </w:rPr>
              <w:t xml:space="preserve"> USB2.0 </w:t>
            </w:r>
            <w:r w:rsidRPr="002D07C6">
              <w:rPr>
                <w:rFonts w:ascii="仿宋" w:hAnsi="仿宋" w:hint="eastAsia"/>
                <w:sz w:val="21"/>
                <w:szCs w:val="21"/>
              </w:rPr>
              <w:t>接口，可达</w:t>
            </w:r>
            <w:r w:rsidRPr="002D07C6">
              <w:rPr>
                <w:rFonts w:ascii="仿宋" w:hAnsi="仿宋" w:hint="eastAsia"/>
                <w:sz w:val="21"/>
                <w:szCs w:val="21"/>
              </w:rPr>
              <w:t xml:space="preserve"> 480Mb/s</w:t>
            </w:r>
            <w:r w:rsidR="0061527C">
              <w:rPr>
                <w:rFonts w:ascii="仿宋" w:hAnsi="仿宋"/>
                <w:sz w:val="21"/>
                <w:szCs w:val="21"/>
              </w:rPr>
              <w:t xml:space="preserve">  </w:t>
            </w:r>
            <w:r w:rsidRPr="002D07C6">
              <w:rPr>
                <w:rFonts w:ascii="仿宋" w:hAnsi="仿宋"/>
                <w:sz w:val="21"/>
                <w:szCs w:val="21"/>
              </w:rPr>
              <w:t>2</w:t>
            </w:r>
            <w:r w:rsidRPr="002D07C6">
              <w:rPr>
                <w:rFonts w:ascii="仿宋" w:hAnsi="仿宋" w:hint="eastAsia"/>
                <w:sz w:val="21"/>
                <w:szCs w:val="21"/>
              </w:rPr>
              <w:t xml:space="preserve"> </w:t>
            </w:r>
            <w:r w:rsidRPr="002D07C6">
              <w:rPr>
                <w:rFonts w:ascii="仿宋" w:hAnsi="仿宋" w:hint="eastAsia"/>
                <w:sz w:val="21"/>
                <w:szCs w:val="21"/>
              </w:rPr>
              <w:t>支持真正的</w:t>
            </w:r>
            <w:r w:rsidRPr="002D07C6">
              <w:rPr>
                <w:rFonts w:ascii="仿宋" w:hAnsi="仿宋" w:hint="eastAsia"/>
                <w:sz w:val="21"/>
                <w:szCs w:val="21"/>
              </w:rPr>
              <w:t xml:space="preserve"> 300 </w:t>
            </w:r>
            <w:proofErr w:type="gramStart"/>
            <w:r w:rsidRPr="002D07C6">
              <w:rPr>
                <w:rFonts w:ascii="仿宋" w:hAnsi="仿宋" w:hint="eastAsia"/>
                <w:sz w:val="21"/>
                <w:szCs w:val="21"/>
              </w:rPr>
              <w:t>万像</w:t>
            </w:r>
            <w:proofErr w:type="gramEnd"/>
            <w:r w:rsidRPr="002D07C6">
              <w:rPr>
                <w:rFonts w:ascii="仿宋" w:hAnsi="仿宋" w:hint="eastAsia"/>
                <w:sz w:val="21"/>
                <w:szCs w:val="21"/>
              </w:rPr>
              <w:t>素的</w:t>
            </w:r>
            <w:r w:rsidRPr="002D07C6">
              <w:rPr>
                <w:rFonts w:ascii="仿宋" w:hAnsi="仿宋" w:hint="eastAsia"/>
                <w:sz w:val="21"/>
                <w:szCs w:val="21"/>
              </w:rPr>
              <w:t xml:space="preserve"> CMOS </w:t>
            </w:r>
            <w:r w:rsidRPr="002D07C6">
              <w:rPr>
                <w:rFonts w:ascii="仿宋" w:hAnsi="仿宋" w:hint="eastAsia"/>
                <w:sz w:val="21"/>
                <w:szCs w:val="21"/>
              </w:rPr>
              <w:t>逐行扫描图像传感器，无压缩、无插补</w:t>
            </w:r>
            <w:r w:rsidR="0061527C">
              <w:rPr>
                <w:rFonts w:ascii="仿宋" w:hAnsi="仿宋" w:hint="eastAsia"/>
                <w:sz w:val="21"/>
                <w:szCs w:val="21"/>
              </w:rPr>
              <w:t xml:space="preserve"> </w:t>
            </w:r>
            <w:r w:rsidRPr="002D07C6">
              <w:rPr>
                <w:rFonts w:ascii="仿宋" w:hAnsi="仿宋"/>
                <w:sz w:val="21"/>
                <w:szCs w:val="21"/>
              </w:rPr>
              <w:t>3</w:t>
            </w:r>
            <w:r w:rsidRPr="002D07C6">
              <w:rPr>
                <w:rFonts w:ascii="仿宋" w:hAnsi="仿宋" w:hint="eastAsia"/>
                <w:sz w:val="21"/>
                <w:szCs w:val="21"/>
              </w:rPr>
              <w:t xml:space="preserve"> </w:t>
            </w:r>
            <w:r w:rsidRPr="002D07C6">
              <w:rPr>
                <w:rFonts w:ascii="仿宋" w:hAnsi="仿宋" w:hint="eastAsia"/>
                <w:sz w:val="21"/>
                <w:szCs w:val="21"/>
              </w:rPr>
              <w:t>支持静态图像捕捉（</w:t>
            </w:r>
            <w:r w:rsidRPr="002D07C6">
              <w:rPr>
                <w:rFonts w:ascii="仿宋" w:hAnsi="仿宋" w:hint="eastAsia"/>
                <w:sz w:val="21"/>
                <w:szCs w:val="21"/>
              </w:rPr>
              <w:t>JPG</w:t>
            </w:r>
            <w:r w:rsidRPr="002D07C6">
              <w:rPr>
                <w:rFonts w:ascii="仿宋" w:hAnsi="仿宋" w:hint="eastAsia"/>
                <w:sz w:val="21"/>
                <w:szCs w:val="21"/>
              </w:rPr>
              <w:t>、</w:t>
            </w:r>
            <w:r w:rsidRPr="002D07C6">
              <w:rPr>
                <w:rFonts w:ascii="仿宋" w:hAnsi="仿宋" w:hint="eastAsia"/>
                <w:sz w:val="21"/>
                <w:szCs w:val="21"/>
              </w:rPr>
              <w:t>BMP</w:t>
            </w:r>
            <w:r w:rsidRPr="002D07C6">
              <w:rPr>
                <w:rFonts w:ascii="仿宋" w:hAnsi="仿宋" w:hint="eastAsia"/>
                <w:sz w:val="21"/>
                <w:szCs w:val="21"/>
              </w:rPr>
              <w:t>）与动态</w:t>
            </w:r>
            <w:r w:rsidRPr="002D07C6">
              <w:rPr>
                <w:rFonts w:ascii="仿宋" w:hAnsi="仿宋" w:hint="eastAsia"/>
                <w:sz w:val="21"/>
                <w:szCs w:val="21"/>
              </w:rPr>
              <w:t xml:space="preserve"> AVI </w:t>
            </w:r>
            <w:r w:rsidRPr="002D07C6">
              <w:rPr>
                <w:rFonts w:ascii="仿宋" w:hAnsi="仿宋" w:hint="eastAsia"/>
                <w:sz w:val="21"/>
                <w:szCs w:val="21"/>
              </w:rPr>
              <w:t>图像捕捉</w:t>
            </w:r>
            <w:r w:rsidRPr="002D07C6">
              <w:rPr>
                <w:rFonts w:ascii="仿宋" w:hAnsi="仿宋" w:hint="eastAsia"/>
                <w:sz w:val="21"/>
                <w:szCs w:val="21"/>
              </w:rPr>
              <w:br/>
            </w:r>
            <w:r w:rsidRPr="002D07C6">
              <w:rPr>
                <w:rFonts w:ascii="仿宋" w:hAnsi="仿宋"/>
                <w:sz w:val="21"/>
                <w:szCs w:val="21"/>
              </w:rPr>
              <w:lastRenderedPageBreak/>
              <w:t>4</w:t>
            </w:r>
            <w:r w:rsidRPr="002D07C6">
              <w:rPr>
                <w:rFonts w:ascii="仿宋" w:hAnsi="仿宋" w:hint="eastAsia"/>
                <w:sz w:val="21"/>
                <w:szCs w:val="21"/>
              </w:rPr>
              <w:t xml:space="preserve"> </w:t>
            </w:r>
            <w:r w:rsidRPr="002D07C6">
              <w:rPr>
                <w:rFonts w:ascii="仿宋" w:hAnsi="仿宋" w:hint="eastAsia"/>
                <w:sz w:val="21"/>
                <w:szCs w:val="21"/>
              </w:rPr>
              <w:t>支持硬件及底层支持曝光时间、色差、亮度、对比度、饱和度等后期图像增强功能</w:t>
            </w:r>
            <w:r w:rsidRPr="002D07C6">
              <w:rPr>
                <w:rFonts w:ascii="仿宋" w:hAnsi="仿宋" w:hint="eastAsia"/>
                <w:sz w:val="21"/>
                <w:szCs w:val="21"/>
              </w:rPr>
              <w:br/>
            </w:r>
            <w:r w:rsidRPr="002D07C6">
              <w:rPr>
                <w:rFonts w:ascii="仿宋" w:hAnsi="仿宋"/>
                <w:sz w:val="21"/>
                <w:szCs w:val="21"/>
              </w:rPr>
              <w:t>5</w:t>
            </w:r>
            <w:r w:rsidRPr="002D07C6">
              <w:rPr>
                <w:rFonts w:ascii="仿宋" w:hAnsi="仿宋" w:hint="eastAsia"/>
                <w:sz w:val="21"/>
                <w:szCs w:val="21"/>
              </w:rPr>
              <w:t xml:space="preserve"> </w:t>
            </w:r>
            <w:r w:rsidRPr="002D07C6">
              <w:rPr>
                <w:rFonts w:ascii="仿宋" w:hAnsi="仿宋" w:hint="eastAsia"/>
                <w:sz w:val="21"/>
                <w:szCs w:val="21"/>
              </w:rPr>
              <w:t>全面支持</w:t>
            </w:r>
            <w:r w:rsidRPr="002D07C6">
              <w:rPr>
                <w:rFonts w:ascii="仿宋" w:hAnsi="仿宋" w:hint="eastAsia"/>
                <w:sz w:val="21"/>
                <w:szCs w:val="21"/>
              </w:rPr>
              <w:t xml:space="preserve"> TWAIN </w:t>
            </w:r>
            <w:r w:rsidRPr="002D07C6">
              <w:rPr>
                <w:rFonts w:ascii="仿宋" w:hAnsi="仿宋" w:hint="eastAsia"/>
                <w:sz w:val="21"/>
                <w:szCs w:val="21"/>
              </w:rPr>
              <w:t>和</w:t>
            </w:r>
            <w:r w:rsidRPr="002D07C6">
              <w:rPr>
                <w:rFonts w:ascii="仿宋" w:hAnsi="仿宋" w:hint="eastAsia"/>
                <w:sz w:val="21"/>
                <w:szCs w:val="21"/>
              </w:rPr>
              <w:t xml:space="preserve"> DIRECT SHOW</w:t>
            </w:r>
            <w:r w:rsidRPr="002D07C6">
              <w:rPr>
                <w:rFonts w:ascii="仿宋" w:hAnsi="仿宋" w:hint="eastAsia"/>
                <w:sz w:val="21"/>
                <w:szCs w:val="21"/>
              </w:rPr>
              <w:t>（</w:t>
            </w:r>
            <w:r w:rsidRPr="002D07C6">
              <w:rPr>
                <w:rFonts w:ascii="仿宋" w:hAnsi="仿宋" w:hint="eastAsia"/>
                <w:sz w:val="21"/>
                <w:szCs w:val="21"/>
              </w:rPr>
              <w:t>DSHOW</w:t>
            </w:r>
            <w:r w:rsidRPr="002D07C6">
              <w:rPr>
                <w:rFonts w:ascii="仿宋" w:hAnsi="仿宋" w:hint="eastAsia"/>
                <w:sz w:val="21"/>
                <w:szCs w:val="21"/>
              </w:rPr>
              <w:t>）</w:t>
            </w:r>
            <w:r w:rsidR="0061527C">
              <w:rPr>
                <w:rFonts w:ascii="仿宋" w:hAnsi="仿宋" w:hint="eastAsia"/>
                <w:sz w:val="21"/>
                <w:szCs w:val="21"/>
              </w:rPr>
              <w:t xml:space="preserve"> </w:t>
            </w:r>
            <w:r w:rsidRPr="002D07C6">
              <w:rPr>
                <w:rFonts w:ascii="仿宋" w:hAnsi="仿宋"/>
                <w:sz w:val="21"/>
                <w:szCs w:val="21"/>
              </w:rPr>
              <w:t>6</w:t>
            </w:r>
            <w:r w:rsidRPr="002D07C6">
              <w:rPr>
                <w:rFonts w:ascii="仿宋" w:hAnsi="仿宋" w:hint="eastAsia"/>
                <w:sz w:val="21"/>
                <w:szCs w:val="21"/>
              </w:rPr>
              <w:t xml:space="preserve"> </w:t>
            </w:r>
            <w:r w:rsidRPr="002D07C6">
              <w:rPr>
                <w:rFonts w:ascii="仿宋" w:hAnsi="仿宋" w:hint="eastAsia"/>
                <w:sz w:val="21"/>
                <w:szCs w:val="21"/>
              </w:rPr>
              <w:t>支持</w:t>
            </w:r>
            <w:r w:rsidRPr="002D07C6">
              <w:rPr>
                <w:rFonts w:ascii="仿宋" w:hAnsi="仿宋" w:hint="eastAsia"/>
                <w:sz w:val="21"/>
                <w:szCs w:val="21"/>
              </w:rPr>
              <w:t xml:space="preserve">USB </w:t>
            </w:r>
            <w:r w:rsidRPr="002D07C6">
              <w:rPr>
                <w:rFonts w:ascii="仿宋" w:hAnsi="仿宋" w:hint="eastAsia"/>
                <w:sz w:val="21"/>
                <w:szCs w:val="21"/>
              </w:rPr>
              <w:t>接口供电，无需外接电源</w:t>
            </w:r>
            <w:r w:rsidRPr="002D07C6">
              <w:rPr>
                <w:rFonts w:ascii="仿宋" w:hAnsi="仿宋" w:hint="eastAsia"/>
                <w:sz w:val="21"/>
                <w:szCs w:val="21"/>
              </w:rPr>
              <w:br/>
            </w:r>
            <w:r w:rsidRPr="002D07C6">
              <w:rPr>
                <w:rFonts w:ascii="仿宋" w:hAnsi="仿宋"/>
                <w:sz w:val="21"/>
                <w:szCs w:val="21"/>
              </w:rPr>
              <w:t>7</w:t>
            </w:r>
            <w:r w:rsidRPr="002D07C6">
              <w:rPr>
                <w:rFonts w:ascii="仿宋" w:hAnsi="仿宋" w:hint="eastAsia"/>
                <w:sz w:val="21"/>
                <w:szCs w:val="21"/>
              </w:rPr>
              <w:t xml:space="preserve"> </w:t>
            </w:r>
            <w:r w:rsidRPr="002D07C6">
              <w:rPr>
                <w:rFonts w:ascii="仿宋" w:hAnsi="仿宋" w:hint="eastAsia"/>
                <w:sz w:val="21"/>
                <w:szCs w:val="21"/>
              </w:rPr>
              <w:t>支持</w:t>
            </w:r>
            <w:r w:rsidRPr="002D07C6">
              <w:rPr>
                <w:rFonts w:ascii="仿宋" w:hAnsi="仿宋" w:hint="eastAsia"/>
                <w:sz w:val="21"/>
                <w:szCs w:val="21"/>
              </w:rPr>
              <w:t xml:space="preserve"> Windows 2000  </w:t>
            </w:r>
            <w:r w:rsidRPr="002D07C6">
              <w:rPr>
                <w:rFonts w:ascii="仿宋" w:hAnsi="仿宋" w:hint="eastAsia"/>
                <w:sz w:val="21"/>
                <w:szCs w:val="21"/>
              </w:rPr>
              <w:t>、</w:t>
            </w:r>
            <w:r w:rsidRPr="002D07C6">
              <w:rPr>
                <w:rFonts w:ascii="仿宋" w:hAnsi="仿宋" w:hint="eastAsia"/>
                <w:sz w:val="21"/>
                <w:szCs w:val="21"/>
              </w:rPr>
              <w:t xml:space="preserve">XP  </w:t>
            </w:r>
            <w:r w:rsidRPr="002D07C6">
              <w:rPr>
                <w:rFonts w:ascii="仿宋" w:hAnsi="仿宋" w:hint="eastAsia"/>
                <w:sz w:val="21"/>
                <w:szCs w:val="21"/>
              </w:rPr>
              <w:t>、</w:t>
            </w:r>
            <w:r w:rsidRPr="002D07C6">
              <w:rPr>
                <w:rFonts w:ascii="仿宋" w:hAnsi="仿宋" w:hint="eastAsia"/>
                <w:sz w:val="21"/>
                <w:szCs w:val="21"/>
              </w:rPr>
              <w:t xml:space="preserve">Vista(32 </w:t>
            </w:r>
            <w:r w:rsidRPr="002D07C6">
              <w:rPr>
                <w:rFonts w:ascii="仿宋" w:hAnsi="仿宋" w:hint="eastAsia"/>
                <w:sz w:val="21"/>
                <w:szCs w:val="21"/>
              </w:rPr>
              <w:t>位</w:t>
            </w:r>
            <w:r w:rsidRPr="002D07C6">
              <w:rPr>
                <w:rFonts w:ascii="仿宋" w:hAnsi="仿宋" w:hint="eastAsia"/>
                <w:sz w:val="21"/>
                <w:szCs w:val="21"/>
              </w:rPr>
              <w:t>)</w:t>
            </w:r>
            <w:r w:rsidRPr="002D07C6">
              <w:rPr>
                <w:rFonts w:ascii="仿宋" w:hAnsi="仿宋" w:hint="eastAsia"/>
                <w:sz w:val="21"/>
                <w:szCs w:val="21"/>
              </w:rPr>
              <w:t>操作系统</w:t>
            </w:r>
            <w:r w:rsidR="0061527C">
              <w:rPr>
                <w:rFonts w:ascii="仿宋" w:hAnsi="仿宋" w:hint="eastAsia"/>
                <w:sz w:val="21"/>
                <w:szCs w:val="21"/>
              </w:rPr>
              <w:t xml:space="preserve"> </w:t>
            </w:r>
            <w:r w:rsidRPr="002D07C6">
              <w:rPr>
                <w:rFonts w:ascii="仿宋" w:hAnsi="仿宋"/>
                <w:sz w:val="21"/>
                <w:szCs w:val="21"/>
              </w:rPr>
              <w:t>8</w:t>
            </w:r>
            <w:r w:rsidRPr="002D07C6">
              <w:rPr>
                <w:rFonts w:ascii="仿宋" w:hAnsi="仿宋" w:hint="eastAsia"/>
                <w:sz w:val="21"/>
                <w:szCs w:val="21"/>
              </w:rPr>
              <w:t xml:space="preserve"> </w:t>
            </w:r>
            <w:r w:rsidRPr="002D07C6">
              <w:rPr>
                <w:rFonts w:ascii="仿宋" w:hAnsi="仿宋" w:hint="eastAsia"/>
                <w:sz w:val="21"/>
                <w:szCs w:val="21"/>
              </w:rPr>
              <w:t>支持标准</w:t>
            </w:r>
            <w:r w:rsidRPr="002D07C6">
              <w:rPr>
                <w:rFonts w:ascii="仿宋" w:hAnsi="仿宋" w:hint="eastAsia"/>
                <w:sz w:val="21"/>
                <w:szCs w:val="21"/>
              </w:rPr>
              <w:t xml:space="preserve"> C/CS </w:t>
            </w:r>
            <w:r w:rsidRPr="002D07C6">
              <w:rPr>
                <w:rFonts w:ascii="仿宋" w:hAnsi="仿宋" w:hint="eastAsia"/>
                <w:sz w:val="21"/>
                <w:szCs w:val="21"/>
              </w:rPr>
              <w:t>口镜头及各类定制镜头</w:t>
            </w:r>
            <w:r w:rsidR="0061527C">
              <w:rPr>
                <w:rFonts w:ascii="仿宋" w:hAnsi="仿宋" w:hint="eastAsia"/>
                <w:sz w:val="21"/>
                <w:szCs w:val="21"/>
              </w:rPr>
              <w:t xml:space="preserve">  </w:t>
            </w:r>
            <w:r w:rsidRPr="002D07C6">
              <w:rPr>
                <w:rFonts w:ascii="仿宋" w:hAnsi="仿宋"/>
                <w:sz w:val="21"/>
                <w:szCs w:val="21"/>
              </w:rPr>
              <w:t>9</w:t>
            </w:r>
            <w:r w:rsidRPr="002D07C6">
              <w:rPr>
                <w:rFonts w:ascii="仿宋" w:hAnsi="仿宋" w:hint="eastAsia"/>
                <w:sz w:val="21"/>
                <w:szCs w:val="21"/>
              </w:rPr>
              <w:t xml:space="preserve"> </w:t>
            </w:r>
            <w:r w:rsidRPr="002D07C6">
              <w:rPr>
                <w:rFonts w:ascii="仿宋" w:hAnsi="仿宋" w:hint="eastAsia"/>
                <w:sz w:val="21"/>
                <w:szCs w:val="21"/>
              </w:rPr>
              <w:t>支持配套的图像采集控制器设备</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lastRenderedPageBreak/>
              <w:t>Champion</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FPT</w:t>
            </w:r>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proofErr w:type="gramStart"/>
            <w:r w:rsidRPr="002D07C6">
              <w:rPr>
                <w:rFonts w:ascii="仿宋" w:hAnsi="仿宋" w:hint="eastAsia"/>
                <w:sz w:val="21"/>
                <w:szCs w:val="21"/>
              </w:rPr>
              <w:t>个</w:t>
            </w:r>
            <w:proofErr w:type="gramEnd"/>
          </w:p>
        </w:tc>
        <w:tc>
          <w:tcPr>
            <w:tcW w:w="567"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lastRenderedPageBreak/>
              <w:t>9</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sz w:val="21"/>
                <w:szCs w:val="21"/>
              </w:rPr>
            </w:pPr>
            <w:r w:rsidRPr="002D07C6">
              <w:rPr>
                <w:rFonts w:ascii="仿宋" w:hAnsi="仿宋" w:hint="eastAsia"/>
                <w:b/>
                <w:bCs/>
                <w:sz w:val="21"/>
                <w:szCs w:val="21"/>
              </w:rPr>
              <w:t>网络化影像三维后处理工作站</w:t>
            </w:r>
          </w:p>
        </w:tc>
        <w:tc>
          <w:tcPr>
            <w:tcW w:w="8958"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1 </w:t>
            </w:r>
            <w:r w:rsidRPr="002D07C6">
              <w:rPr>
                <w:rFonts w:ascii="仿宋" w:hAnsi="仿宋" w:hint="eastAsia"/>
                <w:sz w:val="21"/>
                <w:szCs w:val="21"/>
              </w:rPr>
              <w:t>支持操作系统：正版</w:t>
            </w:r>
            <w:r w:rsidRPr="002D07C6">
              <w:rPr>
                <w:rFonts w:ascii="仿宋" w:hAnsi="仿宋" w:hint="eastAsia"/>
                <w:sz w:val="21"/>
                <w:szCs w:val="21"/>
              </w:rPr>
              <w:t xml:space="preserve"> Win7 Professional edition 64bit</w:t>
            </w:r>
            <w:r w:rsidRPr="002D07C6">
              <w:rPr>
                <w:rFonts w:ascii="仿宋" w:hAnsi="仿宋" w:hint="eastAsia"/>
                <w:sz w:val="21"/>
                <w:szCs w:val="21"/>
              </w:rPr>
              <w:t>（</w:t>
            </w:r>
            <w:r w:rsidRPr="002D07C6">
              <w:rPr>
                <w:rFonts w:ascii="仿宋" w:hAnsi="仿宋" w:hint="eastAsia"/>
                <w:sz w:val="21"/>
                <w:szCs w:val="21"/>
              </w:rPr>
              <w:t xml:space="preserve">64 </w:t>
            </w:r>
            <w:r w:rsidRPr="002D07C6">
              <w:rPr>
                <w:rFonts w:ascii="仿宋" w:hAnsi="仿宋" w:hint="eastAsia"/>
                <w:sz w:val="21"/>
                <w:szCs w:val="21"/>
              </w:rPr>
              <w:t>位专业版）</w:t>
            </w:r>
            <w:r w:rsidRPr="002D07C6">
              <w:rPr>
                <w:rFonts w:ascii="仿宋" w:hAnsi="仿宋" w:hint="eastAsia"/>
                <w:sz w:val="21"/>
                <w:szCs w:val="21"/>
              </w:rPr>
              <w:t>C130C116:C1C116:C133</w:t>
            </w:r>
            <w:r w:rsidRPr="002D07C6">
              <w:rPr>
                <w:rFonts w:ascii="仿宋" w:hAnsi="仿宋" w:hint="eastAsia"/>
                <w:sz w:val="21"/>
                <w:szCs w:val="21"/>
              </w:rPr>
              <w:br/>
              <w:t xml:space="preserve">2 </w:t>
            </w:r>
            <w:r w:rsidRPr="002D07C6">
              <w:rPr>
                <w:rFonts w:ascii="仿宋" w:hAnsi="仿宋" w:hint="eastAsia"/>
                <w:sz w:val="21"/>
                <w:szCs w:val="21"/>
              </w:rPr>
              <w:t>支持芯片组：英特尔</w:t>
            </w:r>
            <w:r w:rsidRPr="002D07C6">
              <w:rPr>
                <w:rFonts w:ascii="仿宋" w:hAnsi="仿宋" w:hint="eastAsia"/>
                <w:sz w:val="21"/>
                <w:szCs w:val="21"/>
              </w:rPr>
              <w:t xml:space="preserve"> C612</w:t>
            </w:r>
            <w:r w:rsidR="00A53151">
              <w:rPr>
                <w:rFonts w:ascii="仿宋" w:hAnsi="仿宋"/>
                <w:sz w:val="21"/>
                <w:szCs w:val="21"/>
              </w:rPr>
              <w:t xml:space="preserve"> </w:t>
            </w:r>
            <w:r w:rsidRPr="002D07C6">
              <w:rPr>
                <w:rFonts w:ascii="仿宋" w:hAnsi="仿宋" w:hint="eastAsia"/>
                <w:sz w:val="21"/>
                <w:szCs w:val="21"/>
              </w:rPr>
              <w:t xml:space="preserve">3 </w:t>
            </w:r>
            <w:r w:rsidRPr="002D07C6">
              <w:rPr>
                <w:rFonts w:ascii="仿宋" w:hAnsi="仿宋" w:hint="eastAsia"/>
                <w:sz w:val="21"/>
                <w:szCs w:val="21"/>
              </w:rPr>
              <w:t>支持</w:t>
            </w:r>
            <w:r w:rsidRPr="002D07C6">
              <w:rPr>
                <w:rFonts w:ascii="仿宋" w:hAnsi="仿宋" w:hint="eastAsia"/>
                <w:sz w:val="21"/>
                <w:szCs w:val="21"/>
              </w:rPr>
              <w:t>CPU</w:t>
            </w:r>
            <w:r w:rsidRPr="002D07C6">
              <w:rPr>
                <w:rFonts w:ascii="仿宋" w:hAnsi="仿宋" w:hint="eastAsia"/>
                <w:sz w:val="21"/>
                <w:szCs w:val="21"/>
              </w:rPr>
              <w:t>：</w:t>
            </w:r>
            <w:r w:rsidRPr="002D07C6">
              <w:rPr>
                <w:rFonts w:ascii="仿宋" w:hAnsi="仿宋" w:hint="eastAsia"/>
                <w:sz w:val="21"/>
                <w:szCs w:val="21"/>
              </w:rPr>
              <w:t>Intel Xeon E5-2630v4 2.2 2133 10C 1stCPU</w:t>
            </w:r>
            <w:r w:rsidRPr="002D07C6">
              <w:rPr>
                <w:rFonts w:ascii="仿宋" w:hAnsi="仿宋" w:hint="eastAsia"/>
                <w:sz w:val="21"/>
                <w:szCs w:val="21"/>
              </w:rPr>
              <w:br/>
              <w:t xml:space="preserve">4 </w:t>
            </w:r>
            <w:r w:rsidRPr="002D07C6">
              <w:rPr>
                <w:rFonts w:ascii="仿宋" w:hAnsi="仿宋" w:hint="eastAsia"/>
                <w:sz w:val="21"/>
                <w:szCs w:val="21"/>
              </w:rPr>
              <w:t>支持内存：</w:t>
            </w:r>
            <w:r w:rsidRPr="002D07C6">
              <w:rPr>
                <w:rFonts w:ascii="仿宋" w:hAnsi="仿宋" w:hint="eastAsia"/>
                <w:sz w:val="21"/>
                <w:szCs w:val="21"/>
              </w:rPr>
              <w:t>32GBDDR4-2133(2x16GB)2CPURegRAM</w:t>
            </w:r>
            <w:r w:rsidR="00A53151">
              <w:rPr>
                <w:rFonts w:ascii="仿宋" w:hAnsi="仿宋"/>
                <w:sz w:val="21"/>
                <w:szCs w:val="21"/>
              </w:rPr>
              <w:t xml:space="preserve">  </w:t>
            </w:r>
            <w:r w:rsidRPr="002D07C6">
              <w:rPr>
                <w:rFonts w:ascii="仿宋" w:hAnsi="仿宋" w:hint="eastAsia"/>
                <w:sz w:val="21"/>
                <w:szCs w:val="21"/>
              </w:rPr>
              <w:t xml:space="preserve">5 </w:t>
            </w:r>
            <w:r w:rsidRPr="002D07C6">
              <w:rPr>
                <w:rFonts w:ascii="仿宋" w:hAnsi="仿宋" w:hint="eastAsia"/>
                <w:sz w:val="21"/>
                <w:szCs w:val="21"/>
              </w:rPr>
              <w:t>支持最大支持内存：</w:t>
            </w:r>
            <w:r w:rsidRPr="002D07C6">
              <w:rPr>
                <w:rFonts w:ascii="仿宋" w:hAnsi="仿宋" w:hint="eastAsia"/>
                <w:sz w:val="21"/>
                <w:szCs w:val="21"/>
              </w:rPr>
              <w:t xml:space="preserve">512GB DDR4-2133 ECC </w:t>
            </w:r>
            <w:r w:rsidRPr="002D07C6">
              <w:rPr>
                <w:rFonts w:ascii="仿宋" w:hAnsi="仿宋" w:hint="eastAsia"/>
                <w:sz w:val="21"/>
                <w:szCs w:val="21"/>
              </w:rPr>
              <w:t>寄存式</w:t>
            </w:r>
            <w:r w:rsidRPr="002D07C6">
              <w:rPr>
                <w:rFonts w:ascii="仿宋" w:hAnsi="仿宋" w:hint="eastAsia"/>
                <w:sz w:val="21"/>
                <w:szCs w:val="21"/>
              </w:rPr>
              <w:t xml:space="preserve"> RAM</w:t>
            </w:r>
            <w:r w:rsidR="00A53151">
              <w:rPr>
                <w:rFonts w:ascii="仿宋" w:hAnsi="仿宋"/>
                <w:sz w:val="21"/>
                <w:szCs w:val="21"/>
              </w:rPr>
              <w:t xml:space="preserve">  </w:t>
            </w:r>
            <w:r w:rsidRPr="002D07C6">
              <w:rPr>
                <w:rFonts w:ascii="仿宋" w:hAnsi="仿宋" w:hint="eastAsia"/>
                <w:sz w:val="21"/>
                <w:szCs w:val="21"/>
              </w:rPr>
              <w:t xml:space="preserve">6 </w:t>
            </w:r>
            <w:r w:rsidRPr="002D07C6">
              <w:rPr>
                <w:rFonts w:ascii="仿宋" w:hAnsi="仿宋" w:hint="eastAsia"/>
                <w:sz w:val="21"/>
                <w:szCs w:val="21"/>
              </w:rPr>
              <w:t>支持内存插槽：不小于</w:t>
            </w:r>
            <w:r w:rsidRPr="002D07C6">
              <w:rPr>
                <w:rFonts w:ascii="仿宋" w:hAnsi="仿宋" w:hint="eastAsia"/>
                <w:sz w:val="21"/>
                <w:szCs w:val="21"/>
              </w:rPr>
              <w:t xml:space="preserve"> 16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DIMM</w:t>
            </w:r>
            <w:r w:rsidR="00A53151">
              <w:rPr>
                <w:rFonts w:ascii="仿宋" w:hAnsi="仿宋"/>
                <w:sz w:val="21"/>
                <w:szCs w:val="21"/>
              </w:rPr>
              <w:t xml:space="preserve">  </w:t>
            </w:r>
            <w:r w:rsidRPr="002D07C6">
              <w:rPr>
                <w:rFonts w:ascii="仿宋" w:hAnsi="仿宋" w:hint="eastAsia"/>
                <w:sz w:val="21"/>
                <w:szCs w:val="21"/>
              </w:rPr>
              <w:t xml:space="preserve">7 </w:t>
            </w:r>
            <w:r w:rsidRPr="002D07C6">
              <w:rPr>
                <w:rFonts w:ascii="仿宋" w:hAnsi="仿宋" w:hint="eastAsia"/>
                <w:sz w:val="21"/>
                <w:szCs w:val="21"/>
              </w:rPr>
              <w:t>支持硬盘容量：</w:t>
            </w:r>
            <w:r w:rsidRPr="002D07C6">
              <w:rPr>
                <w:rFonts w:ascii="仿宋" w:hAnsi="仿宋" w:hint="eastAsia"/>
                <w:sz w:val="21"/>
                <w:szCs w:val="21"/>
              </w:rPr>
              <w:t>600GB 10K RPM SAS SFF 1st HDD/600GB 10K RPM SAS SFF 2nd HDD</w:t>
            </w:r>
            <w:r w:rsidR="00A53151">
              <w:rPr>
                <w:rFonts w:ascii="仿宋" w:hAnsi="仿宋"/>
                <w:sz w:val="21"/>
                <w:szCs w:val="21"/>
              </w:rPr>
              <w:t xml:space="preserve"> </w:t>
            </w:r>
            <w:r w:rsidRPr="002D07C6">
              <w:rPr>
                <w:rFonts w:ascii="仿宋" w:hAnsi="仿宋" w:hint="eastAsia"/>
                <w:sz w:val="21"/>
                <w:szCs w:val="21"/>
              </w:rPr>
              <w:t xml:space="preserve">8 </w:t>
            </w:r>
            <w:r w:rsidRPr="002D07C6">
              <w:rPr>
                <w:rFonts w:ascii="仿宋" w:hAnsi="仿宋" w:hint="eastAsia"/>
                <w:sz w:val="21"/>
                <w:szCs w:val="21"/>
              </w:rPr>
              <w:t>支持硬盘描述：</w:t>
            </w:r>
            <w:r w:rsidRPr="002D07C6">
              <w:rPr>
                <w:rFonts w:ascii="仿宋" w:hAnsi="仿宋" w:hint="eastAsia"/>
                <w:sz w:val="21"/>
                <w:szCs w:val="21"/>
              </w:rPr>
              <w:t xml:space="preserve">10000 </w:t>
            </w:r>
            <w:r w:rsidRPr="002D07C6">
              <w:rPr>
                <w:rFonts w:ascii="仿宋" w:hAnsi="仿宋" w:hint="eastAsia"/>
                <w:sz w:val="21"/>
                <w:szCs w:val="21"/>
              </w:rPr>
              <w:t>转热插拔硬盘两块</w:t>
            </w:r>
            <w:r w:rsidR="00A53151">
              <w:rPr>
                <w:rFonts w:ascii="仿宋" w:hAnsi="仿宋" w:hint="eastAsia"/>
                <w:sz w:val="21"/>
                <w:szCs w:val="21"/>
              </w:rPr>
              <w:t xml:space="preserve"> </w:t>
            </w:r>
            <w:r w:rsidRPr="002D07C6">
              <w:rPr>
                <w:rFonts w:ascii="仿宋" w:hAnsi="仿宋" w:hint="eastAsia"/>
                <w:sz w:val="21"/>
                <w:szCs w:val="21"/>
              </w:rPr>
              <w:t xml:space="preserve">9 </w:t>
            </w:r>
            <w:r w:rsidRPr="002D07C6">
              <w:rPr>
                <w:rFonts w:ascii="仿宋" w:hAnsi="仿宋" w:hint="eastAsia"/>
                <w:sz w:val="21"/>
                <w:szCs w:val="21"/>
              </w:rPr>
              <w:t>支持显卡参数：</w:t>
            </w:r>
            <w:r w:rsidRPr="002D07C6">
              <w:rPr>
                <w:rFonts w:ascii="仿宋" w:hAnsi="仿宋" w:hint="eastAsia"/>
                <w:sz w:val="21"/>
                <w:szCs w:val="21"/>
              </w:rPr>
              <w:t xml:space="preserve">NVIDIA </w:t>
            </w:r>
            <w:proofErr w:type="spellStart"/>
            <w:r w:rsidRPr="002D07C6">
              <w:rPr>
                <w:rFonts w:ascii="仿宋" w:hAnsi="仿宋" w:hint="eastAsia"/>
                <w:sz w:val="21"/>
                <w:szCs w:val="21"/>
              </w:rPr>
              <w:t>Quadro</w:t>
            </w:r>
            <w:proofErr w:type="spellEnd"/>
            <w:r w:rsidRPr="002D07C6">
              <w:rPr>
                <w:rFonts w:ascii="仿宋" w:hAnsi="仿宋" w:hint="eastAsia"/>
                <w:sz w:val="21"/>
                <w:szCs w:val="21"/>
              </w:rPr>
              <w:t xml:space="preserve"> M6000 24GB 1st GFX</w:t>
            </w:r>
            <w:r w:rsidR="00A53151">
              <w:rPr>
                <w:rFonts w:ascii="仿宋" w:hAnsi="仿宋"/>
                <w:sz w:val="21"/>
                <w:szCs w:val="21"/>
              </w:rPr>
              <w:t xml:space="preserve"> </w:t>
            </w:r>
            <w:r w:rsidRPr="002D07C6">
              <w:rPr>
                <w:rFonts w:ascii="仿宋" w:hAnsi="仿宋" w:hint="eastAsia"/>
                <w:sz w:val="21"/>
                <w:szCs w:val="21"/>
              </w:rPr>
              <w:t xml:space="preserve">10 </w:t>
            </w:r>
            <w:r w:rsidRPr="002D07C6">
              <w:rPr>
                <w:rFonts w:ascii="仿宋" w:hAnsi="仿宋" w:hint="eastAsia"/>
                <w:sz w:val="21"/>
                <w:szCs w:val="21"/>
              </w:rPr>
              <w:t>支持显卡散热：涡轮散热</w:t>
            </w:r>
            <w:r w:rsidR="00A53151">
              <w:rPr>
                <w:rFonts w:ascii="仿宋" w:hAnsi="仿宋" w:hint="eastAsia"/>
                <w:sz w:val="21"/>
                <w:szCs w:val="21"/>
              </w:rPr>
              <w:t xml:space="preserve"> </w:t>
            </w:r>
            <w:r w:rsidRPr="002D07C6">
              <w:rPr>
                <w:rFonts w:ascii="仿宋" w:hAnsi="仿宋" w:hint="eastAsia"/>
                <w:sz w:val="21"/>
                <w:szCs w:val="21"/>
              </w:rPr>
              <w:t xml:space="preserve">11 </w:t>
            </w:r>
            <w:r w:rsidRPr="002D07C6">
              <w:rPr>
                <w:rFonts w:ascii="仿宋" w:hAnsi="仿宋" w:hint="eastAsia"/>
                <w:sz w:val="21"/>
                <w:szCs w:val="21"/>
              </w:rPr>
              <w:t>支持接口类型：</w:t>
            </w:r>
            <w:r w:rsidRPr="002D07C6">
              <w:rPr>
                <w:rFonts w:ascii="仿宋" w:hAnsi="仿宋" w:hint="eastAsia"/>
                <w:sz w:val="21"/>
                <w:szCs w:val="21"/>
              </w:rPr>
              <w:t>PCI Express 2.0 16X</w:t>
            </w:r>
            <w:r w:rsidR="00A53151">
              <w:rPr>
                <w:rFonts w:ascii="仿宋" w:hAnsi="仿宋"/>
                <w:sz w:val="21"/>
                <w:szCs w:val="21"/>
              </w:rPr>
              <w:t xml:space="preserve">  </w:t>
            </w:r>
            <w:r w:rsidRPr="002D07C6">
              <w:rPr>
                <w:rFonts w:ascii="仿宋" w:hAnsi="仿宋" w:hint="eastAsia"/>
                <w:sz w:val="21"/>
                <w:szCs w:val="21"/>
              </w:rPr>
              <w:t xml:space="preserve">12 </w:t>
            </w:r>
            <w:r w:rsidRPr="002D07C6">
              <w:rPr>
                <w:rFonts w:ascii="仿宋" w:hAnsi="仿宋" w:hint="eastAsia"/>
                <w:sz w:val="21"/>
                <w:szCs w:val="21"/>
              </w:rPr>
              <w:t>支持</w:t>
            </w:r>
            <w:r w:rsidRPr="002D07C6">
              <w:rPr>
                <w:rFonts w:ascii="仿宋" w:hAnsi="仿宋" w:hint="eastAsia"/>
                <w:sz w:val="21"/>
                <w:szCs w:val="21"/>
              </w:rPr>
              <w:t xml:space="preserve">I/O </w:t>
            </w:r>
            <w:r w:rsidRPr="002D07C6">
              <w:rPr>
                <w:rFonts w:ascii="仿宋" w:hAnsi="仿宋" w:hint="eastAsia"/>
                <w:sz w:val="21"/>
                <w:szCs w:val="21"/>
              </w:rPr>
              <w:t>接口：</w:t>
            </w:r>
            <w:proofErr w:type="gramStart"/>
            <w:r w:rsidRPr="002D07C6">
              <w:rPr>
                <w:rFonts w:ascii="仿宋" w:hAnsi="仿宋" w:hint="eastAsia"/>
                <w:sz w:val="21"/>
                <w:szCs w:val="21"/>
              </w:rPr>
              <w:t>直少</w:t>
            </w:r>
            <w:proofErr w:type="gramEnd"/>
            <w:r w:rsidRPr="002D07C6">
              <w:rPr>
                <w:rFonts w:ascii="仿宋" w:hAnsi="仿宋" w:hint="eastAsia"/>
                <w:sz w:val="21"/>
                <w:szCs w:val="21"/>
              </w:rPr>
              <w:t xml:space="preserve"> 4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DisplayPort</w:t>
            </w:r>
            <w:proofErr w:type="spellEnd"/>
            <w:r w:rsidRPr="002D07C6">
              <w:rPr>
                <w:rFonts w:ascii="仿宋" w:hAnsi="仿宋" w:hint="eastAsia"/>
                <w:sz w:val="21"/>
                <w:szCs w:val="21"/>
              </w:rPr>
              <w:t xml:space="preserve"> </w:t>
            </w:r>
            <w:r w:rsidRPr="002D07C6">
              <w:rPr>
                <w:rFonts w:ascii="仿宋" w:hAnsi="仿宋" w:hint="eastAsia"/>
                <w:sz w:val="21"/>
                <w:szCs w:val="21"/>
              </w:rPr>
              <w:t>接口</w:t>
            </w:r>
            <w:r w:rsidRPr="002D07C6">
              <w:rPr>
                <w:rFonts w:ascii="仿宋" w:hAnsi="仿宋" w:hint="eastAsia"/>
                <w:sz w:val="21"/>
                <w:szCs w:val="21"/>
              </w:rPr>
              <w:t xml:space="preserve">13 </w:t>
            </w:r>
            <w:r w:rsidRPr="002D07C6">
              <w:rPr>
                <w:rFonts w:ascii="仿宋" w:hAnsi="仿宋" w:hint="eastAsia"/>
                <w:sz w:val="21"/>
                <w:szCs w:val="21"/>
              </w:rPr>
              <w:t>支持扩展插槽：</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Gen3*16</w:t>
            </w:r>
            <w:r w:rsidRPr="002D07C6">
              <w:rPr>
                <w:rFonts w:ascii="仿宋" w:hAnsi="仿宋" w:hint="eastAsia"/>
                <w:sz w:val="21"/>
                <w:szCs w:val="21"/>
              </w:rPr>
              <w:t>、</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Gen3*16(</w:t>
            </w:r>
            <w:r w:rsidRPr="002D07C6">
              <w:rPr>
                <w:rFonts w:ascii="仿宋" w:hAnsi="仿宋" w:hint="eastAsia"/>
                <w:sz w:val="21"/>
                <w:szCs w:val="21"/>
              </w:rPr>
              <w:t>安装第</w:t>
            </w:r>
            <w:r w:rsidRPr="002D07C6">
              <w:rPr>
                <w:rFonts w:ascii="仿宋" w:hAnsi="仿宋" w:hint="eastAsia"/>
                <w:sz w:val="21"/>
                <w:szCs w:val="21"/>
              </w:rPr>
              <w:t xml:space="preserve"> 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CPU)</w:t>
            </w:r>
            <w:r w:rsidRPr="002D07C6">
              <w:rPr>
                <w:rFonts w:ascii="仿宋" w:hAnsi="仿宋" w:hint="eastAsia"/>
                <w:sz w:val="21"/>
                <w:szCs w:val="21"/>
              </w:rPr>
              <w:t>、</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Gen2*4(</w:t>
            </w:r>
            <w:r w:rsidRPr="002D07C6">
              <w:rPr>
                <w:rFonts w:ascii="仿宋" w:hAnsi="仿宋" w:hint="eastAsia"/>
                <w:sz w:val="21"/>
                <w:szCs w:val="21"/>
              </w:rPr>
              <w:t>安装</w:t>
            </w:r>
            <w:r w:rsidRPr="002D07C6">
              <w:rPr>
                <w:rFonts w:ascii="仿宋" w:hAnsi="仿宋" w:hint="eastAsia"/>
                <w:sz w:val="21"/>
                <w:szCs w:val="21"/>
              </w:rPr>
              <w:t xml:space="preserve"> 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PCI)</w:t>
            </w:r>
            <w:r w:rsidRPr="002D07C6">
              <w:rPr>
                <w:rFonts w:ascii="仿宋" w:hAnsi="仿宋" w:hint="eastAsia"/>
                <w:sz w:val="21"/>
                <w:szCs w:val="21"/>
              </w:rPr>
              <w:t>或</w:t>
            </w:r>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Gen3*8(</w:t>
            </w:r>
            <w:r w:rsidRPr="002D07C6">
              <w:rPr>
                <w:rFonts w:ascii="仿宋" w:hAnsi="仿宋" w:hint="eastAsia"/>
                <w:sz w:val="21"/>
                <w:szCs w:val="21"/>
              </w:rPr>
              <w:t>安装第</w:t>
            </w:r>
            <w:r w:rsidRPr="002D07C6">
              <w:rPr>
                <w:rFonts w:ascii="仿宋" w:hAnsi="仿宋" w:hint="eastAsia"/>
                <w:sz w:val="21"/>
                <w:szCs w:val="21"/>
              </w:rPr>
              <w:t xml:space="preserve"> 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CPU)</w:t>
            </w:r>
            <w:r w:rsidRPr="002D07C6">
              <w:rPr>
                <w:rFonts w:ascii="仿宋" w:hAnsi="仿宋" w:hint="eastAsia"/>
                <w:sz w:val="21"/>
                <w:szCs w:val="21"/>
              </w:rPr>
              <w:t>，</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Gen3*8</w:t>
            </w:r>
            <w:r w:rsidRPr="002D07C6">
              <w:rPr>
                <w:rFonts w:ascii="仿宋" w:hAnsi="仿宋" w:hint="eastAsia"/>
                <w:sz w:val="21"/>
                <w:szCs w:val="21"/>
              </w:rPr>
              <w:t>、</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Gen3*4</w:t>
            </w:r>
            <w:r w:rsidRPr="002D07C6">
              <w:rPr>
                <w:rFonts w:ascii="仿宋" w:hAnsi="仿宋" w:hint="eastAsia"/>
                <w:sz w:val="21"/>
                <w:szCs w:val="21"/>
              </w:rPr>
              <w:t>、</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Gen2*1</w:t>
            </w:r>
            <w:r w:rsidRPr="002D07C6">
              <w:rPr>
                <w:rFonts w:ascii="仿宋" w:hAnsi="仿宋" w:hint="eastAsia"/>
                <w:sz w:val="21"/>
                <w:szCs w:val="21"/>
              </w:rPr>
              <w:br/>
              <w:t xml:space="preserve">14 </w:t>
            </w:r>
            <w:r w:rsidRPr="002D07C6">
              <w:rPr>
                <w:rFonts w:ascii="仿宋" w:hAnsi="仿宋" w:hint="eastAsia"/>
                <w:sz w:val="21"/>
                <w:szCs w:val="21"/>
              </w:rPr>
              <w:t>支持端口和接口：前置：</w:t>
            </w:r>
            <w:r w:rsidRPr="002D07C6">
              <w:rPr>
                <w:rFonts w:ascii="仿宋" w:hAnsi="仿宋" w:hint="eastAsia"/>
                <w:sz w:val="21"/>
                <w:szCs w:val="21"/>
              </w:rPr>
              <w:t xml:space="preserve">4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USB3.0 </w:t>
            </w:r>
            <w:r w:rsidRPr="002D07C6">
              <w:rPr>
                <w:rFonts w:ascii="仿宋" w:hAnsi="仿宋" w:hint="eastAsia"/>
                <w:sz w:val="21"/>
                <w:szCs w:val="21"/>
              </w:rPr>
              <w:t>端口，</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麦克风接口，</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组合耳机接口；后置：</w:t>
            </w:r>
            <w:r w:rsidRPr="002D07C6">
              <w:rPr>
                <w:rFonts w:ascii="仿宋" w:hAnsi="仿宋" w:hint="eastAsia"/>
                <w:sz w:val="21"/>
                <w:szCs w:val="21"/>
              </w:rPr>
              <w:t xml:space="preserve">4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USB3.0 </w:t>
            </w:r>
            <w:r w:rsidRPr="002D07C6">
              <w:rPr>
                <w:rFonts w:ascii="仿宋" w:hAnsi="仿宋" w:hint="eastAsia"/>
                <w:sz w:val="21"/>
                <w:szCs w:val="21"/>
              </w:rPr>
              <w:t>端口，</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USB2.0 </w:t>
            </w:r>
            <w:r w:rsidRPr="002D07C6">
              <w:rPr>
                <w:rFonts w:ascii="仿宋" w:hAnsi="仿宋" w:hint="eastAsia"/>
                <w:sz w:val="21"/>
                <w:szCs w:val="21"/>
              </w:rPr>
              <w:t>端口，</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串行接口，</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PS/2 </w:t>
            </w:r>
            <w:r w:rsidRPr="002D07C6">
              <w:rPr>
                <w:rFonts w:ascii="仿宋" w:hAnsi="仿宋" w:hint="eastAsia"/>
                <w:sz w:val="21"/>
                <w:szCs w:val="21"/>
              </w:rPr>
              <w:t>端口，</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RJ-45</w:t>
            </w:r>
            <w:r w:rsidRPr="002D07C6">
              <w:rPr>
                <w:rFonts w:ascii="仿宋" w:hAnsi="仿宋" w:hint="eastAsia"/>
                <w:sz w:val="21"/>
                <w:szCs w:val="21"/>
              </w:rPr>
              <w:t>，</w:t>
            </w:r>
            <w:r w:rsidRPr="002D07C6">
              <w:rPr>
                <w:rFonts w:ascii="仿宋" w:hAnsi="仿宋" w:hint="eastAsia"/>
                <w:sz w:val="21"/>
                <w:szCs w:val="21"/>
              </w:rPr>
              <w:t xml:space="preserve"> </w:t>
            </w:r>
            <w:r w:rsidRPr="002D07C6">
              <w:rPr>
                <w:rFonts w:ascii="仿宋" w:hAnsi="仿宋" w:hint="eastAsia"/>
                <w:sz w:val="21"/>
                <w:szCs w:val="21"/>
              </w:rPr>
              <w:t>一个音频端口，一个音频输出端口；内部：</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USB2.0 </w:t>
            </w:r>
            <w:r w:rsidRPr="002D07C6">
              <w:rPr>
                <w:rFonts w:ascii="仿宋" w:hAnsi="仿宋" w:hint="eastAsia"/>
                <w:sz w:val="21"/>
                <w:szCs w:val="21"/>
              </w:rPr>
              <w:t>端口，</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USB3.0 </w:t>
            </w:r>
            <w:r w:rsidRPr="002D07C6">
              <w:rPr>
                <w:rFonts w:ascii="仿宋" w:hAnsi="仿宋" w:hint="eastAsia"/>
                <w:sz w:val="21"/>
                <w:szCs w:val="21"/>
              </w:rPr>
              <w:t>端口；内置</w:t>
            </w:r>
            <w:r w:rsidRPr="002D07C6">
              <w:rPr>
                <w:rFonts w:ascii="仿宋" w:hAnsi="仿宋" w:hint="eastAsia"/>
                <w:sz w:val="21"/>
                <w:szCs w:val="21"/>
              </w:rPr>
              <w:t xml:space="preserve"> USB2.0  </w:t>
            </w:r>
            <w:r w:rsidRPr="002D07C6">
              <w:rPr>
                <w:rFonts w:ascii="仿宋" w:hAnsi="仿宋" w:hint="eastAsia"/>
                <w:sz w:val="21"/>
                <w:szCs w:val="21"/>
              </w:rPr>
              <w:t>，</w:t>
            </w:r>
            <w:r w:rsidRPr="002D07C6">
              <w:rPr>
                <w:rFonts w:ascii="仿宋" w:hAnsi="仿宋" w:hint="eastAsia"/>
                <w:sz w:val="21"/>
                <w:szCs w:val="21"/>
              </w:rPr>
              <w:t xml:space="preserve">2*5 </w:t>
            </w:r>
            <w:r w:rsidRPr="002D07C6">
              <w:rPr>
                <w:rFonts w:ascii="仿宋" w:hAnsi="仿宋" w:hint="eastAsia"/>
                <w:sz w:val="21"/>
                <w:szCs w:val="21"/>
              </w:rPr>
              <w:t>接头；内置</w:t>
            </w:r>
            <w:r w:rsidRPr="002D07C6">
              <w:rPr>
                <w:rFonts w:ascii="仿宋" w:hAnsi="仿宋" w:hint="eastAsia"/>
                <w:sz w:val="21"/>
                <w:szCs w:val="21"/>
              </w:rPr>
              <w:t xml:space="preserve"> USB3.0</w:t>
            </w:r>
            <w:r w:rsidRPr="002D07C6">
              <w:rPr>
                <w:rFonts w:ascii="仿宋" w:hAnsi="仿宋" w:hint="eastAsia"/>
                <w:sz w:val="21"/>
                <w:szCs w:val="21"/>
              </w:rPr>
              <w:t>，</w:t>
            </w:r>
            <w:r w:rsidRPr="002D07C6">
              <w:rPr>
                <w:rFonts w:ascii="仿宋" w:hAnsi="仿宋" w:hint="eastAsia"/>
                <w:sz w:val="21"/>
                <w:szCs w:val="21"/>
              </w:rPr>
              <w:t xml:space="preserve">2*10 </w:t>
            </w:r>
            <w:r w:rsidRPr="002D07C6">
              <w:rPr>
                <w:rFonts w:ascii="仿宋" w:hAnsi="仿宋" w:hint="eastAsia"/>
                <w:sz w:val="21"/>
                <w:szCs w:val="21"/>
              </w:rPr>
              <w:t>接头</w:t>
            </w:r>
            <w:r w:rsidRPr="002D07C6">
              <w:rPr>
                <w:rFonts w:ascii="仿宋" w:hAnsi="仿宋" w:hint="eastAsia"/>
                <w:sz w:val="21"/>
                <w:szCs w:val="21"/>
              </w:rPr>
              <w:t xml:space="preserve">IEEE 1394b FireWire </w:t>
            </w:r>
            <w:proofErr w:type="spellStart"/>
            <w:r w:rsidRPr="002D07C6">
              <w:rPr>
                <w:rFonts w:ascii="仿宋" w:hAnsi="仿宋" w:hint="eastAsia"/>
                <w:sz w:val="21"/>
                <w:szCs w:val="21"/>
              </w:rPr>
              <w:t>PCIe</w:t>
            </w:r>
            <w:proofErr w:type="spellEnd"/>
            <w:r w:rsidRPr="002D07C6">
              <w:rPr>
                <w:rFonts w:ascii="仿宋" w:hAnsi="仿宋" w:hint="eastAsia"/>
                <w:sz w:val="21"/>
                <w:szCs w:val="21"/>
              </w:rPr>
              <w:t xml:space="preserve"> Card </w:t>
            </w:r>
            <w:r w:rsidRPr="002D07C6">
              <w:rPr>
                <w:rFonts w:ascii="仿宋" w:hAnsi="仿宋" w:hint="eastAsia"/>
                <w:sz w:val="21"/>
                <w:szCs w:val="21"/>
              </w:rPr>
              <w:t>出厂含</w:t>
            </w:r>
            <w:r w:rsidRPr="002D07C6">
              <w:rPr>
                <w:rFonts w:ascii="仿宋" w:hAnsi="仿宋" w:hint="eastAsia"/>
                <w:sz w:val="21"/>
                <w:szCs w:val="21"/>
              </w:rPr>
              <w:t xml:space="preserve"> TPM Disabled </w:t>
            </w:r>
            <w:r w:rsidRPr="002D07C6">
              <w:rPr>
                <w:rFonts w:ascii="仿宋" w:hAnsi="仿宋" w:hint="eastAsia"/>
                <w:sz w:val="21"/>
                <w:szCs w:val="21"/>
              </w:rPr>
              <w:t>安全芯片</w:t>
            </w:r>
            <w:r w:rsidRPr="002D07C6">
              <w:rPr>
                <w:rFonts w:ascii="仿宋" w:hAnsi="仿宋" w:hint="eastAsia"/>
                <w:sz w:val="21"/>
                <w:szCs w:val="21"/>
              </w:rPr>
              <w:t xml:space="preserve">15 </w:t>
            </w:r>
            <w:r w:rsidRPr="002D07C6">
              <w:rPr>
                <w:rFonts w:ascii="仿宋" w:hAnsi="仿宋" w:hint="eastAsia"/>
                <w:sz w:val="21"/>
                <w:szCs w:val="21"/>
              </w:rPr>
              <w:t>支持驱动器托架（内部）：</w:t>
            </w:r>
            <w:r w:rsidRPr="002D07C6">
              <w:rPr>
                <w:rFonts w:ascii="仿宋" w:hAnsi="仿宋" w:hint="eastAsia"/>
                <w:sz w:val="21"/>
                <w:szCs w:val="21"/>
              </w:rPr>
              <w:t xml:space="preserve">4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2.5 </w:t>
            </w:r>
            <w:r w:rsidRPr="002D07C6">
              <w:rPr>
                <w:rFonts w:ascii="仿宋" w:hAnsi="仿宋" w:hint="eastAsia"/>
                <w:sz w:val="21"/>
                <w:szCs w:val="21"/>
              </w:rPr>
              <w:t>英寸托架</w:t>
            </w:r>
            <w:r w:rsidRPr="002D07C6">
              <w:rPr>
                <w:rFonts w:ascii="仿宋" w:hAnsi="仿宋" w:hint="eastAsia"/>
                <w:sz w:val="21"/>
                <w:szCs w:val="21"/>
              </w:rPr>
              <w:t xml:space="preserve">16 </w:t>
            </w:r>
            <w:r w:rsidRPr="002D07C6">
              <w:rPr>
                <w:rFonts w:ascii="仿宋" w:hAnsi="仿宋" w:hint="eastAsia"/>
                <w:sz w:val="21"/>
                <w:szCs w:val="21"/>
              </w:rPr>
              <w:t>支持驱动器托架（外部）：</w:t>
            </w:r>
            <w:r w:rsidRPr="002D07C6">
              <w:rPr>
                <w:rFonts w:ascii="仿宋" w:hAnsi="仿宋" w:hint="eastAsia"/>
                <w:sz w:val="21"/>
                <w:szCs w:val="21"/>
              </w:rPr>
              <w:t xml:space="preserve">2 </w:t>
            </w:r>
            <w:proofErr w:type="gramStart"/>
            <w:r w:rsidRPr="002D07C6">
              <w:rPr>
                <w:rFonts w:ascii="仿宋" w:hAnsi="仿宋" w:hint="eastAsia"/>
                <w:sz w:val="21"/>
                <w:szCs w:val="21"/>
              </w:rPr>
              <w:t>个</w:t>
            </w:r>
            <w:proofErr w:type="gramEnd"/>
            <w:r w:rsidRPr="002D07C6">
              <w:rPr>
                <w:rFonts w:ascii="仿宋" w:hAnsi="仿宋" w:hint="eastAsia"/>
                <w:sz w:val="21"/>
                <w:szCs w:val="21"/>
              </w:rPr>
              <w:t xml:space="preserve"> 5.25 </w:t>
            </w:r>
            <w:r w:rsidRPr="002D07C6">
              <w:rPr>
                <w:rFonts w:ascii="仿宋" w:hAnsi="仿宋" w:hint="eastAsia"/>
                <w:sz w:val="21"/>
                <w:szCs w:val="21"/>
              </w:rPr>
              <w:t>英寸托架；</w:t>
            </w:r>
            <w:r w:rsidRPr="002D07C6">
              <w:rPr>
                <w:rFonts w:ascii="仿宋" w:hAnsi="仿宋" w:hint="eastAsia"/>
                <w:sz w:val="21"/>
                <w:szCs w:val="21"/>
              </w:rPr>
              <w:t xml:space="preserve">1 </w:t>
            </w:r>
            <w:proofErr w:type="gramStart"/>
            <w:r w:rsidRPr="002D07C6">
              <w:rPr>
                <w:rFonts w:ascii="仿宋" w:hAnsi="仿宋" w:hint="eastAsia"/>
                <w:sz w:val="21"/>
                <w:szCs w:val="21"/>
              </w:rPr>
              <w:t>个</w:t>
            </w:r>
            <w:proofErr w:type="gramEnd"/>
            <w:r w:rsidRPr="002D07C6">
              <w:rPr>
                <w:rFonts w:ascii="仿宋" w:hAnsi="仿宋" w:hint="eastAsia"/>
                <w:sz w:val="21"/>
                <w:szCs w:val="21"/>
              </w:rPr>
              <w:t>超薄</w:t>
            </w:r>
            <w:r w:rsidRPr="002D07C6">
              <w:rPr>
                <w:rFonts w:ascii="仿宋" w:hAnsi="仿宋" w:hint="eastAsia"/>
                <w:sz w:val="21"/>
                <w:szCs w:val="21"/>
              </w:rPr>
              <w:t xml:space="preserve">ODD17 </w:t>
            </w:r>
            <w:r w:rsidRPr="002D07C6">
              <w:rPr>
                <w:rFonts w:ascii="仿宋" w:hAnsi="仿宋" w:hint="eastAsia"/>
                <w:sz w:val="21"/>
                <w:szCs w:val="21"/>
              </w:rPr>
              <w:t>支持电源：</w:t>
            </w:r>
            <w:r w:rsidRPr="002D07C6">
              <w:rPr>
                <w:rFonts w:ascii="仿宋" w:hAnsi="仿宋" w:hint="eastAsia"/>
                <w:sz w:val="21"/>
                <w:szCs w:val="21"/>
              </w:rPr>
              <w:t>1125W,90%</w:t>
            </w:r>
            <w:r w:rsidRPr="002D07C6">
              <w:rPr>
                <w:rFonts w:ascii="仿宋" w:hAnsi="仿宋" w:hint="eastAsia"/>
                <w:sz w:val="21"/>
                <w:szCs w:val="21"/>
              </w:rPr>
              <w:t>能效，</w:t>
            </w:r>
            <w:proofErr w:type="gramStart"/>
            <w:r w:rsidRPr="002D07C6">
              <w:rPr>
                <w:rFonts w:ascii="仿宋" w:hAnsi="仿宋" w:hint="eastAsia"/>
                <w:sz w:val="21"/>
                <w:szCs w:val="21"/>
              </w:rPr>
              <w:t>宽范围</w:t>
            </w:r>
            <w:proofErr w:type="gramEnd"/>
            <w:r w:rsidRPr="002D07C6">
              <w:rPr>
                <w:rFonts w:ascii="仿宋" w:hAnsi="仿宋" w:hint="eastAsia"/>
                <w:sz w:val="21"/>
                <w:szCs w:val="21"/>
              </w:rPr>
              <w:t>有源</w:t>
            </w:r>
            <w:r w:rsidRPr="002D07C6">
              <w:rPr>
                <w:rFonts w:ascii="仿宋" w:hAnsi="仿宋" w:hint="eastAsia"/>
                <w:sz w:val="21"/>
                <w:szCs w:val="21"/>
              </w:rPr>
              <w:t xml:space="preserve"> PFC18 </w:t>
            </w:r>
            <w:r w:rsidRPr="002D07C6">
              <w:rPr>
                <w:rFonts w:ascii="仿宋" w:hAnsi="仿宋" w:hint="eastAsia"/>
                <w:sz w:val="21"/>
                <w:szCs w:val="21"/>
              </w:rPr>
              <w:t>支持保修：提供原厂商</w:t>
            </w:r>
            <w:r w:rsidRPr="002D07C6">
              <w:rPr>
                <w:rFonts w:ascii="仿宋" w:hAnsi="仿宋" w:hint="eastAsia"/>
                <w:sz w:val="21"/>
                <w:szCs w:val="21"/>
              </w:rPr>
              <w:t xml:space="preserve"> 3 </w:t>
            </w:r>
            <w:r w:rsidRPr="002D07C6">
              <w:rPr>
                <w:rFonts w:ascii="仿宋" w:hAnsi="仿宋" w:hint="eastAsia"/>
                <w:sz w:val="21"/>
                <w:szCs w:val="21"/>
              </w:rPr>
              <w:t>年</w:t>
            </w:r>
            <w:r w:rsidRPr="002D07C6">
              <w:rPr>
                <w:rFonts w:ascii="仿宋" w:hAnsi="仿宋" w:hint="eastAsia"/>
                <w:sz w:val="21"/>
                <w:szCs w:val="21"/>
              </w:rPr>
              <w:t xml:space="preserve"> 7x24 </w:t>
            </w:r>
            <w:r w:rsidRPr="002D07C6">
              <w:rPr>
                <w:rFonts w:ascii="仿宋" w:hAnsi="仿宋" w:hint="eastAsia"/>
                <w:sz w:val="21"/>
                <w:szCs w:val="21"/>
              </w:rPr>
              <w:t>技术支持服务</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HP</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HP Z840</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台</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sz w:val="21"/>
                <w:szCs w:val="21"/>
              </w:rPr>
            </w:pPr>
            <w:r w:rsidRPr="002D07C6">
              <w:rPr>
                <w:rFonts w:ascii="仿宋" w:hAnsi="仿宋" w:hint="eastAsia"/>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10</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会诊医用大屏：</w:t>
            </w:r>
            <w:r w:rsidRPr="002D07C6">
              <w:rPr>
                <w:rFonts w:ascii="仿宋" w:hAnsi="仿宋" w:hint="eastAsia"/>
                <w:b/>
                <w:bCs/>
                <w:color w:val="000000"/>
                <w:sz w:val="21"/>
                <w:szCs w:val="21"/>
              </w:rPr>
              <w:t xml:space="preserve">84 </w:t>
            </w:r>
            <w:r w:rsidRPr="002D07C6">
              <w:rPr>
                <w:rFonts w:ascii="仿宋" w:hAnsi="仿宋" w:hint="eastAsia"/>
                <w:b/>
                <w:bCs/>
                <w:color w:val="000000"/>
                <w:sz w:val="21"/>
                <w:szCs w:val="21"/>
              </w:rPr>
              <w:t>寸</w:t>
            </w:r>
            <w:r w:rsidRPr="002D07C6">
              <w:rPr>
                <w:rFonts w:ascii="仿宋" w:hAnsi="仿宋" w:hint="eastAsia"/>
                <w:b/>
                <w:bCs/>
                <w:color w:val="000000"/>
                <w:sz w:val="21"/>
                <w:szCs w:val="21"/>
              </w:rPr>
              <w:t xml:space="preserve"> LED </w:t>
            </w:r>
            <w:r w:rsidRPr="002D07C6">
              <w:rPr>
                <w:rFonts w:ascii="仿宋" w:hAnsi="仿宋" w:hint="eastAsia"/>
                <w:b/>
                <w:bCs/>
                <w:color w:val="000000"/>
                <w:sz w:val="21"/>
                <w:szCs w:val="21"/>
              </w:rPr>
              <w:t>医学影像会诊大屏</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1 </w:t>
            </w:r>
            <w:r w:rsidRPr="002D07C6">
              <w:rPr>
                <w:rFonts w:ascii="仿宋" w:hAnsi="仿宋" w:hint="eastAsia"/>
                <w:color w:val="000000"/>
                <w:sz w:val="21"/>
                <w:szCs w:val="21"/>
              </w:rPr>
              <w:t>支持屏幕尺寸：≧</w:t>
            </w:r>
            <w:r w:rsidRPr="002D07C6">
              <w:rPr>
                <w:rFonts w:ascii="仿宋" w:hAnsi="仿宋" w:hint="eastAsia"/>
                <w:color w:val="000000"/>
                <w:sz w:val="21"/>
                <w:szCs w:val="21"/>
              </w:rPr>
              <w:t xml:space="preserve">84 </w:t>
            </w:r>
            <w:r w:rsidRPr="002D07C6">
              <w:rPr>
                <w:rFonts w:ascii="仿宋" w:hAnsi="仿宋" w:hint="eastAsia"/>
                <w:color w:val="000000"/>
                <w:sz w:val="21"/>
                <w:szCs w:val="21"/>
              </w:rPr>
              <w:t>英寸；</w:t>
            </w:r>
            <w:r w:rsidRPr="002D07C6">
              <w:rPr>
                <w:rFonts w:ascii="仿宋" w:hAnsi="仿宋" w:hint="eastAsia"/>
                <w:color w:val="000000"/>
                <w:sz w:val="21"/>
                <w:szCs w:val="21"/>
              </w:rPr>
              <w:t>C153C135:C158C135:C159C135:C158C135:C157C135:C15C135:C150</w:t>
            </w:r>
            <w:r w:rsidRPr="002D07C6">
              <w:rPr>
                <w:rFonts w:ascii="仿宋" w:hAnsi="仿宋" w:hint="eastAsia"/>
                <w:color w:val="000000"/>
                <w:sz w:val="21"/>
                <w:szCs w:val="21"/>
              </w:rPr>
              <w:br/>
              <w:t xml:space="preserve">2 </w:t>
            </w:r>
            <w:r w:rsidRPr="002D07C6">
              <w:rPr>
                <w:rFonts w:ascii="仿宋" w:hAnsi="仿宋" w:hint="eastAsia"/>
                <w:color w:val="000000"/>
                <w:sz w:val="21"/>
                <w:szCs w:val="21"/>
              </w:rPr>
              <w:t>支持</w:t>
            </w:r>
            <w:r w:rsidRPr="002D07C6">
              <w:rPr>
                <w:rFonts w:ascii="仿宋" w:hAnsi="仿宋" w:hint="eastAsia"/>
                <w:color w:val="000000"/>
                <w:sz w:val="21"/>
                <w:szCs w:val="21"/>
              </w:rPr>
              <w:t xml:space="preserve">LED </w:t>
            </w:r>
            <w:r w:rsidRPr="002D07C6">
              <w:rPr>
                <w:rFonts w:ascii="仿宋" w:hAnsi="仿宋" w:hint="eastAsia"/>
                <w:color w:val="000000"/>
                <w:sz w:val="21"/>
                <w:szCs w:val="21"/>
              </w:rPr>
              <w:t>背光源</w:t>
            </w:r>
            <w:r w:rsidRPr="002D07C6">
              <w:rPr>
                <w:rFonts w:ascii="仿宋" w:hAnsi="仿宋" w:hint="eastAsia"/>
                <w:color w:val="000000"/>
                <w:sz w:val="21"/>
                <w:szCs w:val="21"/>
              </w:rPr>
              <w:t xml:space="preserve">3 </w:t>
            </w:r>
            <w:r w:rsidRPr="002D07C6">
              <w:rPr>
                <w:rFonts w:ascii="仿宋" w:hAnsi="仿宋" w:hint="eastAsia"/>
                <w:color w:val="000000"/>
                <w:sz w:val="21"/>
                <w:szCs w:val="21"/>
              </w:rPr>
              <w:t>符合</w:t>
            </w:r>
            <w:r w:rsidRPr="002D07C6">
              <w:rPr>
                <w:rFonts w:ascii="仿宋" w:hAnsi="仿宋" w:hint="eastAsia"/>
                <w:color w:val="000000"/>
                <w:sz w:val="21"/>
                <w:szCs w:val="21"/>
              </w:rPr>
              <w:t xml:space="preserve"> DICOM3.14 </w:t>
            </w:r>
            <w:r w:rsidRPr="002D07C6">
              <w:rPr>
                <w:rFonts w:ascii="仿宋" w:hAnsi="仿宋" w:hint="eastAsia"/>
                <w:color w:val="000000"/>
                <w:sz w:val="21"/>
                <w:szCs w:val="21"/>
              </w:rPr>
              <w:t>标准，可以同时进行彩色和灰阶医学图像显示；</w:t>
            </w:r>
            <w:r w:rsidRPr="002D07C6">
              <w:rPr>
                <w:rFonts w:ascii="仿宋" w:hAnsi="仿宋" w:hint="eastAsia"/>
                <w:color w:val="000000"/>
                <w:sz w:val="21"/>
                <w:szCs w:val="21"/>
              </w:rPr>
              <w:t xml:space="preserve">4 </w:t>
            </w:r>
            <w:r w:rsidRPr="002D07C6">
              <w:rPr>
                <w:rFonts w:ascii="仿宋" w:hAnsi="仿宋" w:hint="eastAsia"/>
                <w:color w:val="000000"/>
                <w:sz w:val="21"/>
                <w:szCs w:val="21"/>
              </w:rPr>
              <w:t>具有质量验证</w:t>
            </w:r>
            <w:r w:rsidRPr="002D07C6">
              <w:rPr>
                <w:rFonts w:ascii="仿宋" w:hAnsi="仿宋" w:hint="eastAsia"/>
                <w:color w:val="000000"/>
                <w:sz w:val="21"/>
                <w:szCs w:val="21"/>
              </w:rPr>
              <w:t xml:space="preserve"> QA </w:t>
            </w:r>
            <w:r w:rsidRPr="002D07C6">
              <w:rPr>
                <w:rFonts w:ascii="仿宋" w:hAnsi="仿宋" w:hint="eastAsia"/>
                <w:color w:val="000000"/>
                <w:sz w:val="21"/>
                <w:szCs w:val="21"/>
              </w:rPr>
              <w:t>软件；</w:t>
            </w:r>
            <w:r w:rsidRPr="002D07C6">
              <w:rPr>
                <w:rFonts w:ascii="仿宋" w:hAnsi="仿宋" w:hint="eastAsia"/>
                <w:color w:val="000000"/>
                <w:sz w:val="21"/>
                <w:szCs w:val="21"/>
              </w:rPr>
              <w:t xml:space="preserve">5 </w:t>
            </w:r>
            <w:r w:rsidRPr="002D07C6">
              <w:rPr>
                <w:rFonts w:ascii="仿宋" w:hAnsi="仿宋" w:hint="eastAsia"/>
                <w:color w:val="000000"/>
                <w:sz w:val="21"/>
                <w:szCs w:val="21"/>
              </w:rPr>
              <w:t>支持触摸屏，且同时触摸输入点的数量：≧</w:t>
            </w:r>
            <w:r w:rsidRPr="002D07C6">
              <w:rPr>
                <w:rFonts w:ascii="仿宋" w:hAnsi="仿宋" w:hint="eastAsia"/>
                <w:color w:val="000000"/>
                <w:sz w:val="21"/>
                <w:szCs w:val="21"/>
              </w:rPr>
              <w:t xml:space="preserve">10 </w:t>
            </w:r>
            <w:proofErr w:type="gramStart"/>
            <w:r w:rsidRPr="002D07C6">
              <w:rPr>
                <w:rFonts w:ascii="仿宋" w:hAnsi="仿宋" w:hint="eastAsia"/>
                <w:color w:val="000000"/>
                <w:sz w:val="21"/>
                <w:szCs w:val="21"/>
              </w:rPr>
              <w:t>个</w:t>
            </w:r>
            <w:proofErr w:type="gramEnd"/>
            <w:r w:rsidRPr="002D07C6">
              <w:rPr>
                <w:rFonts w:ascii="仿宋" w:hAnsi="仿宋" w:hint="eastAsia"/>
                <w:color w:val="000000"/>
                <w:sz w:val="21"/>
                <w:szCs w:val="21"/>
              </w:rPr>
              <w:t>点</w:t>
            </w:r>
            <w:r w:rsidRPr="002D07C6">
              <w:rPr>
                <w:rFonts w:ascii="仿宋" w:hAnsi="仿宋" w:hint="eastAsia"/>
                <w:color w:val="000000"/>
                <w:sz w:val="21"/>
                <w:szCs w:val="21"/>
              </w:rPr>
              <w:t xml:space="preserve">6 </w:t>
            </w:r>
            <w:r w:rsidRPr="002D07C6">
              <w:rPr>
                <w:rFonts w:ascii="仿宋" w:hAnsi="仿宋" w:hint="eastAsia"/>
                <w:color w:val="000000"/>
                <w:sz w:val="21"/>
                <w:szCs w:val="21"/>
              </w:rPr>
              <w:t>支持</w:t>
            </w:r>
            <w:r w:rsidRPr="002D07C6">
              <w:rPr>
                <w:rFonts w:ascii="仿宋" w:hAnsi="仿宋" w:hint="eastAsia"/>
                <w:color w:val="000000"/>
                <w:sz w:val="21"/>
                <w:szCs w:val="21"/>
              </w:rPr>
              <w:t xml:space="preserve"> 4 </w:t>
            </w:r>
            <w:r w:rsidRPr="002D07C6">
              <w:rPr>
                <w:rFonts w:ascii="仿宋" w:hAnsi="仿宋" w:hint="eastAsia"/>
                <w:color w:val="000000"/>
                <w:sz w:val="21"/>
                <w:szCs w:val="21"/>
              </w:rPr>
              <w:t>路视频信号源信号在显示器上同时显示；</w:t>
            </w:r>
            <w:r w:rsidRPr="002D07C6">
              <w:rPr>
                <w:rFonts w:ascii="仿宋" w:hAnsi="仿宋" w:hint="eastAsia"/>
                <w:color w:val="000000"/>
                <w:sz w:val="21"/>
                <w:szCs w:val="21"/>
              </w:rPr>
              <w:t xml:space="preserve">7 </w:t>
            </w:r>
            <w:r w:rsidRPr="002D07C6">
              <w:rPr>
                <w:rFonts w:ascii="仿宋" w:hAnsi="仿宋" w:hint="eastAsia"/>
                <w:color w:val="000000"/>
                <w:sz w:val="21"/>
                <w:szCs w:val="21"/>
              </w:rPr>
              <w:t>支持显示器支持</w:t>
            </w:r>
            <w:r w:rsidRPr="002D07C6">
              <w:rPr>
                <w:rFonts w:ascii="仿宋" w:hAnsi="仿宋" w:hint="eastAsia"/>
                <w:color w:val="000000"/>
                <w:sz w:val="21"/>
                <w:szCs w:val="21"/>
              </w:rPr>
              <w:t xml:space="preserve"> PC </w:t>
            </w:r>
            <w:r w:rsidRPr="002D07C6">
              <w:rPr>
                <w:rFonts w:ascii="仿宋" w:hAnsi="仿宋" w:hint="eastAsia"/>
                <w:color w:val="000000"/>
                <w:sz w:val="21"/>
                <w:szCs w:val="21"/>
              </w:rPr>
              <w:t>音频输入</w:t>
            </w:r>
            <w:r w:rsidRPr="002D07C6">
              <w:rPr>
                <w:rFonts w:ascii="仿宋" w:hAnsi="仿宋" w:hint="eastAsia"/>
                <w:color w:val="000000"/>
                <w:sz w:val="21"/>
                <w:szCs w:val="21"/>
              </w:rPr>
              <w:t>/</w:t>
            </w:r>
            <w:r w:rsidRPr="002D07C6">
              <w:rPr>
                <w:rFonts w:ascii="仿宋" w:hAnsi="仿宋" w:hint="eastAsia"/>
                <w:color w:val="000000"/>
                <w:sz w:val="21"/>
                <w:szCs w:val="21"/>
              </w:rPr>
              <w:t>输出；</w:t>
            </w:r>
            <w:r w:rsidRPr="002D07C6">
              <w:rPr>
                <w:rFonts w:ascii="仿宋" w:hAnsi="仿宋" w:hint="eastAsia"/>
                <w:color w:val="000000"/>
                <w:sz w:val="21"/>
                <w:szCs w:val="21"/>
              </w:rPr>
              <w:t xml:space="preserve">8 </w:t>
            </w:r>
            <w:r w:rsidRPr="002D07C6">
              <w:rPr>
                <w:rFonts w:ascii="仿宋" w:hAnsi="仿宋" w:hint="eastAsia"/>
                <w:color w:val="000000"/>
                <w:sz w:val="21"/>
                <w:szCs w:val="21"/>
              </w:rPr>
              <w:t>支持最大亮度：≧</w:t>
            </w:r>
            <w:r w:rsidRPr="002D07C6">
              <w:rPr>
                <w:rFonts w:ascii="仿宋" w:hAnsi="仿宋" w:hint="eastAsia"/>
                <w:color w:val="000000"/>
                <w:sz w:val="21"/>
                <w:szCs w:val="21"/>
              </w:rPr>
              <w:t xml:space="preserve">500cd/m29 </w:t>
            </w:r>
            <w:r w:rsidRPr="002D07C6">
              <w:rPr>
                <w:rFonts w:ascii="仿宋" w:hAnsi="仿宋" w:hint="eastAsia"/>
                <w:color w:val="000000"/>
                <w:sz w:val="21"/>
                <w:szCs w:val="21"/>
              </w:rPr>
              <w:t>支持显示器分辨率：≧</w:t>
            </w:r>
            <w:r w:rsidRPr="002D07C6">
              <w:rPr>
                <w:rFonts w:ascii="仿宋" w:hAnsi="仿宋" w:hint="eastAsia"/>
                <w:color w:val="000000"/>
                <w:sz w:val="21"/>
                <w:szCs w:val="21"/>
              </w:rPr>
              <w:t>3840x 2160</w:t>
            </w:r>
            <w:r w:rsidRPr="002D07C6">
              <w:rPr>
                <w:rFonts w:ascii="仿宋" w:hAnsi="仿宋" w:hint="eastAsia"/>
                <w:color w:val="000000"/>
                <w:sz w:val="21"/>
                <w:szCs w:val="21"/>
              </w:rPr>
              <w:t>；</w:t>
            </w:r>
            <w:r w:rsidRPr="002D07C6">
              <w:rPr>
                <w:rFonts w:ascii="仿宋" w:hAnsi="仿宋" w:hint="eastAsia"/>
                <w:color w:val="000000"/>
                <w:sz w:val="21"/>
                <w:szCs w:val="21"/>
              </w:rPr>
              <w:t xml:space="preserve">10 </w:t>
            </w:r>
            <w:r w:rsidRPr="002D07C6">
              <w:rPr>
                <w:rFonts w:ascii="仿宋" w:hAnsi="仿宋" w:hint="eastAsia"/>
                <w:color w:val="000000"/>
                <w:sz w:val="21"/>
                <w:szCs w:val="21"/>
              </w:rPr>
              <w:t>支持对比度：≧</w:t>
            </w:r>
            <w:r w:rsidRPr="002D07C6">
              <w:rPr>
                <w:rFonts w:ascii="仿宋" w:hAnsi="仿宋" w:hint="eastAsia"/>
                <w:color w:val="000000"/>
                <w:sz w:val="21"/>
                <w:szCs w:val="21"/>
              </w:rPr>
              <w:t>1400</w:t>
            </w:r>
            <w:r w:rsidRPr="002D07C6">
              <w:rPr>
                <w:rFonts w:ascii="仿宋" w:hAnsi="仿宋" w:hint="eastAsia"/>
                <w:color w:val="000000"/>
                <w:sz w:val="21"/>
                <w:szCs w:val="21"/>
              </w:rPr>
              <w:t>：</w:t>
            </w:r>
            <w:r w:rsidRPr="002D07C6">
              <w:rPr>
                <w:rFonts w:ascii="仿宋" w:hAnsi="仿宋" w:hint="eastAsia"/>
                <w:color w:val="000000"/>
                <w:sz w:val="21"/>
                <w:szCs w:val="21"/>
              </w:rPr>
              <w:t>1</w:t>
            </w:r>
            <w:r w:rsidR="00A53151">
              <w:rPr>
                <w:rFonts w:ascii="仿宋" w:hAnsi="仿宋"/>
                <w:color w:val="000000"/>
                <w:sz w:val="21"/>
                <w:szCs w:val="21"/>
              </w:rPr>
              <w:t xml:space="preserve">  </w:t>
            </w:r>
            <w:r w:rsidRPr="002D07C6">
              <w:rPr>
                <w:rFonts w:ascii="仿宋" w:hAnsi="仿宋" w:hint="eastAsia"/>
                <w:color w:val="000000"/>
                <w:sz w:val="21"/>
                <w:szCs w:val="21"/>
              </w:rPr>
              <w:t xml:space="preserve">11 </w:t>
            </w:r>
            <w:r w:rsidRPr="002D07C6">
              <w:rPr>
                <w:rFonts w:ascii="仿宋" w:hAnsi="仿宋" w:hint="eastAsia"/>
                <w:color w:val="000000"/>
                <w:sz w:val="21"/>
                <w:szCs w:val="21"/>
              </w:rPr>
              <w:t>支持内置原厂无线模块，外来信号源可以无线传输到显示器并清晰显示；</w:t>
            </w:r>
            <w:r w:rsidRPr="002D07C6">
              <w:rPr>
                <w:rFonts w:ascii="仿宋" w:hAnsi="仿宋" w:hint="eastAsia"/>
                <w:color w:val="000000"/>
                <w:sz w:val="21"/>
                <w:szCs w:val="21"/>
              </w:rPr>
              <w:t xml:space="preserve">12 </w:t>
            </w:r>
            <w:r w:rsidRPr="002D07C6">
              <w:rPr>
                <w:rFonts w:ascii="仿宋" w:hAnsi="仿宋" w:hint="eastAsia"/>
                <w:color w:val="000000"/>
                <w:sz w:val="21"/>
                <w:szCs w:val="21"/>
              </w:rPr>
              <w:t>支持原厂专业级高端医学显卡，</w:t>
            </w:r>
            <w:r w:rsidRPr="002D07C6">
              <w:rPr>
                <w:rFonts w:ascii="仿宋" w:hAnsi="仿宋" w:hint="eastAsia"/>
                <w:color w:val="000000"/>
                <w:sz w:val="21"/>
                <w:szCs w:val="21"/>
              </w:rPr>
              <w:t xml:space="preserve">DP </w:t>
            </w:r>
            <w:r w:rsidRPr="002D07C6">
              <w:rPr>
                <w:rFonts w:ascii="仿宋" w:hAnsi="仿宋" w:hint="eastAsia"/>
                <w:color w:val="000000"/>
                <w:sz w:val="21"/>
                <w:szCs w:val="21"/>
              </w:rPr>
              <w:t>输出口：≧</w:t>
            </w:r>
            <w:r w:rsidRPr="002D07C6">
              <w:rPr>
                <w:rFonts w:ascii="仿宋" w:hAnsi="仿宋" w:hint="eastAsia"/>
                <w:color w:val="000000"/>
                <w:sz w:val="21"/>
                <w:szCs w:val="21"/>
              </w:rPr>
              <w:t xml:space="preserve">4 </w:t>
            </w:r>
            <w:proofErr w:type="gramStart"/>
            <w:r w:rsidRPr="002D07C6">
              <w:rPr>
                <w:rFonts w:ascii="仿宋" w:hAnsi="仿宋" w:hint="eastAsia"/>
                <w:color w:val="000000"/>
                <w:sz w:val="21"/>
                <w:szCs w:val="21"/>
              </w:rPr>
              <w:t>个</w:t>
            </w:r>
            <w:proofErr w:type="gramEnd"/>
            <w:r w:rsidRPr="002D07C6">
              <w:rPr>
                <w:rFonts w:ascii="仿宋" w:hAnsi="仿宋" w:hint="eastAsia"/>
                <w:color w:val="000000"/>
                <w:sz w:val="21"/>
                <w:szCs w:val="21"/>
              </w:rPr>
              <w:t>；</w:t>
            </w:r>
            <w:r w:rsidRPr="002D07C6">
              <w:rPr>
                <w:rFonts w:ascii="仿宋" w:hAnsi="仿宋" w:hint="eastAsia"/>
                <w:color w:val="000000"/>
                <w:sz w:val="21"/>
                <w:szCs w:val="21"/>
              </w:rPr>
              <w:t xml:space="preserve">13 </w:t>
            </w:r>
            <w:r w:rsidRPr="002D07C6">
              <w:rPr>
                <w:rFonts w:ascii="仿宋" w:hAnsi="仿宋" w:hint="eastAsia"/>
                <w:color w:val="000000"/>
                <w:sz w:val="21"/>
                <w:szCs w:val="21"/>
              </w:rPr>
              <w:t>支持显卡内存：≧</w:t>
            </w:r>
            <w:r w:rsidRPr="002D07C6">
              <w:rPr>
                <w:rFonts w:ascii="仿宋" w:hAnsi="仿宋" w:hint="eastAsia"/>
                <w:color w:val="000000"/>
                <w:sz w:val="21"/>
                <w:szCs w:val="21"/>
              </w:rPr>
              <w:t>8GB</w:t>
            </w:r>
            <w:r w:rsidRPr="002D07C6">
              <w:rPr>
                <w:rFonts w:ascii="仿宋" w:hAnsi="仿宋" w:hint="eastAsia"/>
                <w:color w:val="000000"/>
                <w:sz w:val="21"/>
                <w:szCs w:val="21"/>
              </w:rPr>
              <w:t>；</w:t>
            </w:r>
            <w:r w:rsidRPr="002D07C6">
              <w:rPr>
                <w:rFonts w:ascii="仿宋" w:hAnsi="仿宋" w:hint="eastAsia"/>
                <w:color w:val="000000"/>
                <w:sz w:val="21"/>
                <w:szCs w:val="21"/>
              </w:rPr>
              <w:t xml:space="preserve">14 </w:t>
            </w:r>
            <w:r w:rsidRPr="002D07C6">
              <w:rPr>
                <w:rFonts w:ascii="仿宋" w:hAnsi="仿宋" w:hint="eastAsia"/>
                <w:color w:val="000000"/>
                <w:sz w:val="21"/>
                <w:szCs w:val="21"/>
              </w:rPr>
              <w:t>具备</w:t>
            </w:r>
            <w:r w:rsidRPr="002D07C6">
              <w:rPr>
                <w:rFonts w:ascii="仿宋" w:hAnsi="仿宋" w:hint="eastAsia"/>
                <w:color w:val="000000"/>
                <w:sz w:val="21"/>
                <w:szCs w:val="21"/>
              </w:rPr>
              <w:t xml:space="preserve"> CCC </w:t>
            </w:r>
            <w:r w:rsidRPr="002D07C6">
              <w:rPr>
                <w:rFonts w:ascii="仿宋" w:hAnsi="仿宋" w:hint="eastAsia"/>
                <w:color w:val="000000"/>
                <w:sz w:val="21"/>
                <w:szCs w:val="21"/>
              </w:rPr>
              <w:t>认证、</w:t>
            </w:r>
            <w:r w:rsidRPr="002D07C6">
              <w:rPr>
                <w:rFonts w:ascii="仿宋" w:hAnsi="仿宋" w:hint="eastAsia"/>
                <w:color w:val="000000"/>
                <w:sz w:val="21"/>
                <w:szCs w:val="21"/>
              </w:rPr>
              <w:t xml:space="preserve">CE </w:t>
            </w:r>
            <w:r w:rsidRPr="002D07C6">
              <w:rPr>
                <w:rFonts w:ascii="仿宋" w:hAnsi="仿宋" w:hint="eastAsia"/>
                <w:color w:val="000000"/>
                <w:sz w:val="21"/>
                <w:szCs w:val="21"/>
              </w:rPr>
              <w:t>认证，符合</w:t>
            </w:r>
            <w:r w:rsidRPr="002D07C6">
              <w:rPr>
                <w:rFonts w:ascii="仿宋" w:hAnsi="仿宋" w:hint="eastAsia"/>
                <w:color w:val="000000"/>
                <w:sz w:val="21"/>
                <w:szCs w:val="21"/>
              </w:rPr>
              <w:t xml:space="preserve"> IEC </w:t>
            </w:r>
            <w:r w:rsidRPr="002D07C6">
              <w:rPr>
                <w:rFonts w:ascii="仿宋" w:hAnsi="仿宋" w:hint="eastAsia"/>
                <w:color w:val="000000"/>
                <w:sz w:val="21"/>
                <w:szCs w:val="21"/>
              </w:rPr>
              <w:t>认证；</w:t>
            </w:r>
            <w:r w:rsidRPr="002D07C6">
              <w:rPr>
                <w:rFonts w:ascii="仿宋" w:hAnsi="仿宋" w:hint="eastAsia"/>
                <w:color w:val="000000"/>
                <w:sz w:val="21"/>
                <w:szCs w:val="21"/>
              </w:rPr>
              <w:br/>
              <w:t xml:space="preserve">15 </w:t>
            </w:r>
            <w:r w:rsidRPr="002D07C6">
              <w:rPr>
                <w:rFonts w:ascii="仿宋" w:hAnsi="仿宋" w:hint="eastAsia"/>
                <w:color w:val="000000"/>
                <w:sz w:val="21"/>
                <w:szCs w:val="21"/>
              </w:rPr>
              <w:t>具备</w:t>
            </w:r>
            <w:r w:rsidRPr="002D07C6">
              <w:rPr>
                <w:rFonts w:ascii="仿宋" w:hAnsi="仿宋" w:hint="eastAsia"/>
                <w:color w:val="000000"/>
                <w:sz w:val="21"/>
                <w:szCs w:val="21"/>
              </w:rPr>
              <w:t xml:space="preserve"> ISO 9001 </w:t>
            </w:r>
            <w:r w:rsidRPr="002D07C6">
              <w:rPr>
                <w:rFonts w:ascii="仿宋" w:hAnsi="仿宋" w:hint="eastAsia"/>
                <w:color w:val="000000"/>
                <w:sz w:val="21"/>
                <w:szCs w:val="21"/>
              </w:rPr>
              <w:t>认证，具备</w:t>
            </w:r>
            <w:r w:rsidRPr="002D07C6">
              <w:rPr>
                <w:rFonts w:ascii="仿宋" w:hAnsi="仿宋" w:hint="eastAsia"/>
                <w:color w:val="000000"/>
                <w:sz w:val="21"/>
                <w:szCs w:val="21"/>
              </w:rPr>
              <w:t xml:space="preserve"> ISO 13485 </w:t>
            </w:r>
            <w:r w:rsidRPr="002D07C6">
              <w:rPr>
                <w:rFonts w:ascii="仿宋" w:hAnsi="仿宋" w:hint="eastAsia"/>
                <w:color w:val="000000"/>
                <w:sz w:val="21"/>
                <w:szCs w:val="21"/>
              </w:rPr>
              <w:t>专业医疗设备认证，具备</w:t>
            </w:r>
            <w:r w:rsidRPr="002D07C6">
              <w:rPr>
                <w:rFonts w:ascii="仿宋" w:hAnsi="仿宋" w:hint="eastAsia"/>
                <w:color w:val="000000"/>
                <w:sz w:val="21"/>
                <w:szCs w:val="21"/>
              </w:rPr>
              <w:t xml:space="preserve"> ISO14971 </w:t>
            </w:r>
            <w:r w:rsidRPr="002D07C6">
              <w:rPr>
                <w:rFonts w:ascii="仿宋" w:hAnsi="仿宋" w:hint="eastAsia"/>
                <w:color w:val="000000"/>
                <w:sz w:val="21"/>
                <w:szCs w:val="21"/>
              </w:rPr>
              <w:t>医疗器械风险管理认证，</w:t>
            </w:r>
            <w:r w:rsidRPr="002D07C6">
              <w:rPr>
                <w:rFonts w:ascii="仿宋" w:hAnsi="仿宋" w:hint="eastAsia"/>
                <w:color w:val="000000"/>
                <w:sz w:val="21"/>
                <w:szCs w:val="21"/>
              </w:rPr>
              <w:t xml:space="preserve"> </w:t>
            </w:r>
            <w:r w:rsidRPr="002D07C6">
              <w:rPr>
                <w:rFonts w:ascii="仿宋" w:hAnsi="仿宋" w:hint="eastAsia"/>
                <w:color w:val="000000"/>
                <w:sz w:val="21"/>
                <w:szCs w:val="21"/>
              </w:rPr>
              <w:t>符合</w:t>
            </w:r>
            <w:r w:rsidRPr="002D07C6">
              <w:rPr>
                <w:rFonts w:ascii="仿宋" w:hAnsi="仿宋" w:hint="eastAsia"/>
                <w:color w:val="000000"/>
                <w:sz w:val="21"/>
                <w:szCs w:val="21"/>
              </w:rPr>
              <w:t xml:space="preserve"> ISO62304 </w:t>
            </w:r>
            <w:r w:rsidRPr="002D07C6">
              <w:rPr>
                <w:rFonts w:ascii="仿宋" w:hAnsi="仿宋" w:hint="eastAsia"/>
                <w:color w:val="000000"/>
                <w:sz w:val="21"/>
                <w:szCs w:val="21"/>
              </w:rPr>
              <w:t>医疗设备软件管理规范</w:t>
            </w:r>
            <w:r w:rsidRPr="002D07C6">
              <w:rPr>
                <w:rFonts w:ascii="仿宋" w:hAnsi="仿宋" w:hint="eastAsia"/>
                <w:color w:val="000000"/>
                <w:sz w:val="21"/>
                <w:szCs w:val="21"/>
              </w:rPr>
              <w:t xml:space="preserve">16 </w:t>
            </w:r>
            <w:r w:rsidRPr="002D07C6">
              <w:rPr>
                <w:rFonts w:ascii="仿宋" w:hAnsi="仿宋" w:hint="eastAsia"/>
                <w:color w:val="000000"/>
                <w:sz w:val="21"/>
                <w:szCs w:val="21"/>
              </w:rPr>
              <w:t>支持提供原厂三年保修服务，出具制造厂家盖章的服务承诺函；</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巴可</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LDX-8482T</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台</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11</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医用显示</w:t>
            </w:r>
            <w:r w:rsidRPr="002D07C6">
              <w:rPr>
                <w:rFonts w:ascii="仿宋" w:hAnsi="仿宋" w:hint="eastAsia"/>
                <w:b/>
                <w:bCs/>
                <w:color w:val="000000"/>
                <w:sz w:val="21"/>
                <w:szCs w:val="21"/>
              </w:rPr>
              <w:lastRenderedPageBreak/>
              <w:t>器</w:t>
            </w:r>
            <w:r w:rsidRPr="002D07C6">
              <w:rPr>
                <w:rFonts w:ascii="仿宋" w:hAnsi="仿宋" w:hint="eastAsia"/>
                <w:b/>
                <w:bCs/>
                <w:color w:val="000000"/>
                <w:sz w:val="21"/>
                <w:szCs w:val="21"/>
              </w:rPr>
              <w:t xml:space="preserve">: 5M LED </w:t>
            </w:r>
            <w:r w:rsidRPr="002D07C6">
              <w:rPr>
                <w:rFonts w:ascii="仿宋" w:hAnsi="仿宋" w:hint="eastAsia"/>
                <w:b/>
                <w:bCs/>
                <w:color w:val="000000"/>
                <w:sz w:val="21"/>
                <w:szCs w:val="21"/>
              </w:rPr>
              <w:t>灰阶乳腺专用屏</w:t>
            </w:r>
          </w:p>
        </w:tc>
        <w:tc>
          <w:tcPr>
            <w:tcW w:w="8958" w:type="dxa"/>
            <w:shd w:val="clear" w:color="auto" w:fill="auto"/>
            <w:vAlign w:val="center"/>
            <w:hideMark/>
          </w:tcPr>
          <w:p w:rsidR="00186C71" w:rsidRPr="002D07C6" w:rsidRDefault="00186C71" w:rsidP="0061527C">
            <w:pPr>
              <w:widowControl/>
              <w:spacing w:line="240" w:lineRule="auto"/>
              <w:rPr>
                <w:rFonts w:ascii="仿宋" w:hAnsi="仿宋"/>
                <w:color w:val="000000"/>
                <w:sz w:val="21"/>
                <w:szCs w:val="21"/>
              </w:rPr>
            </w:pPr>
            <w:r w:rsidRPr="002D07C6">
              <w:rPr>
                <w:rFonts w:ascii="仿宋" w:hAnsi="仿宋" w:hint="eastAsia"/>
                <w:color w:val="000000"/>
                <w:sz w:val="21"/>
                <w:szCs w:val="21"/>
              </w:rPr>
              <w:lastRenderedPageBreak/>
              <w:t xml:space="preserve">1 </w:t>
            </w:r>
            <w:r w:rsidRPr="002D07C6">
              <w:rPr>
                <w:rFonts w:ascii="仿宋" w:hAnsi="仿宋" w:hint="eastAsia"/>
                <w:color w:val="000000"/>
                <w:sz w:val="21"/>
                <w:szCs w:val="21"/>
              </w:rPr>
              <w:t>支持采用</w:t>
            </w:r>
            <w:r w:rsidRPr="002D07C6">
              <w:rPr>
                <w:rFonts w:ascii="仿宋" w:hAnsi="仿宋" w:hint="eastAsia"/>
                <w:color w:val="000000"/>
                <w:sz w:val="21"/>
                <w:szCs w:val="21"/>
              </w:rPr>
              <w:t xml:space="preserve"> a-Si TFT </w:t>
            </w:r>
            <w:proofErr w:type="gramStart"/>
            <w:r w:rsidRPr="002D07C6">
              <w:rPr>
                <w:rFonts w:ascii="仿宋" w:hAnsi="仿宋" w:hint="eastAsia"/>
                <w:color w:val="000000"/>
                <w:sz w:val="21"/>
                <w:szCs w:val="21"/>
              </w:rPr>
              <w:t>有源矩阵双域</w:t>
            </w:r>
            <w:proofErr w:type="gramEnd"/>
            <w:r w:rsidRPr="002D07C6">
              <w:rPr>
                <w:rFonts w:ascii="仿宋" w:hAnsi="仿宋" w:hint="eastAsia"/>
                <w:color w:val="000000"/>
                <w:sz w:val="21"/>
                <w:szCs w:val="21"/>
              </w:rPr>
              <w:t xml:space="preserve"> IPS </w:t>
            </w:r>
            <w:r w:rsidRPr="002D07C6">
              <w:rPr>
                <w:rFonts w:ascii="仿宋" w:hAnsi="仿宋" w:hint="eastAsia"/>
                <w:color w:val="000000"/>
                <w:sz w:val="21"/>
                <w:szCs w:val="21"/>
              </w:rPr>
              <w:t>技术；</w:t>
            </w:r>
            <w:r w:rsidRPr="002D07C6">
              <w:rPr>
                <w:rFonts w:ascii="仿宋" w:hAnsi="仿宋" w:hint="eastAsia"/>
                <w:color w:val="000000"/>
                <w:sz w:val="21"/>
                <w:szCs w:val="21"/>
              </w:rPr>
              <w:t xml:space="preserve">2 </w:t>
            </w:r>
            <w:r w:rsidRPr="002D07C6">
              <w:rPr>
                <w:rFonts w:ascii="仿宋" w:hAnsi="仿宋" w:hint="eastAsia"/>
                <w:color w:val="000000"/>
                <w:sz w:val="21"/>
                <w:szCs w:val="21"/>
              </w:rPr>
              <w:t>支持屏幕大小：≧</w:t>
            </w:r>
            <w:r w:rsidRPr="002D07C6">
              <w:rPr>
                <w:rFonts w:ascii="仿宋" w:hAnsi="仿宋" w:hint="eastAsia"/>
                <w:color w:val="000000"/>
                <w:sz w:val="21"/>
                <w:szCs w:val="21"/>
              </w:rPr>
              <w:t xml:space="preserve">21.3 </w:t>
            </w:r>
            <w:r w:rsidRPr="002D07C6">
              <w:rPr>
                <w:rFonts w:ascii="仿宋" w:hAnsi="仿宋" w:hint="eastAsia"/>
                <w:color w:val="000000"/>
                <w:sz w:val="21"/>
                <w:szCs w:val="21"/>
              </w:rPr>
              <w:t>英寸；</w:t>
            </w:r>
            <w:r w:rsidRPr="002D07C6">
              <w:rPr>
                <w:rFonts w:ascii="仿宋" w:hAnsi="仿宋" w:hint="eastAsia"/>
                <w:color w:val="000000"/>
                <w:sz w:val="21"/>
                <w:szCs w:val="21"/>
              </w:rPr>
              <w:br/>
            </w:r>
            <w:r w:rsidRPr="002D07C6">
              <w:rPr>
                <w:rFonts w:ascii="仿宋" w:hAnsi="仿宋" w:hint="eastAsia"/>
                <w:color w:val="000000"/>
                <w:sz w:val="21"/>
                <w:szCs w:val="21"/>
              </w:rPr>
              <w:lastRenderedPageBreak/>
              <w:t xml:space="preserve">3 </w:t>
            </w:r>
            <w:r w:rsidRPr="002D07C6">
              <w:rPr>
                <w:rFonts w:ascii="仿宋" w:hAnsi="仿宋" w:hint="eastAsia"/>
                <w:color w:val="000000"/>
                <w:sz w:val="21"/>
                <w:szCs w:val="21"/>
              </w:rPr>
              <w:t>支持屏幕宽高比：</w:t>
            </w:r>
            <w:r w:rsidRPr="002D07C6">
              <w:rPr>
                <w:rFonts w:ascii="仿宋" w:hAnsi="仿宋" w:hint="eastAsia"/>
                <w:color w:val="000000"/>
                <w:sz w:val="21"/>
                <w:szCs w:val="21"/>
              </w:rPr>
              <w:t>4</w:t>
            </w:r>
            <w:r w:rsidRPr="002D07C6">
              <w:rPr>
                <w:rFonts w:ascii="仿宋" w:hAnsi="仿宋" w:hint="eastAsia"/>
                <w:color w:val="000000"/>
                <w:sz w:val="21"/>
                <w:szCs w:val="21"/>
              </w:rPr>
              <w:t>：</w:t>
            </w:r>
            <w:r w:rsidRPr="002D07C6">
              <w:rPr>
                <w:rFonts w:ascii="仿宋" w:hAnsi="仿宋" w:hint="eastAsia"/>
                <w:color w:val="000000"/>
                <w:sz w:val="21"/>
                <w:szCs w:val="21"/>
              </w:rPr>
              <w:t>5</w:t>
            </w:r>
            <w:r w:rsidRPr="002D07C6">
              <w:rPr>
                <w:rFonts w:ascii="仿宋" w:hAnsi="仿宋" w:hint="eastAsia"/>
                <w:color w:val="000000"/>
                <w:sz w:val="21"/>
                <w:szCs w:val="21"/>
              </w:rPr>
              <w:t>；</w:t>
            </w:r>
            <w:r w:rsidRPr="002D07C6">
              <w:rPr>
                <w:rFonts w:ascii="仿宋" w:hAnsi="仿宋" w:hint="eastAsia"/>
                <w:color w:val="000000"/>
                <w:sz w:val="21"/>
                <w:szCs w:val="21"/>
              </w:rPr>
              <w:t xml:space="preserve">4 </w:t>
            </w:r>
            <w:r w:rsidRPr="002D07C6">
              <w:rPr>
                <w:rFonts w:ascii="仿宋" w:hAnsi="仿宋" w:hint="eastAsia"/>
                <w:color w:val="000000"/>
                <w:sz w:val="21"/>
                <w:szCs w:val="21"/>
              </w:rPr>
              <w:t>支持采用</w:t>
            </w:r>
            <w:r w:rsidRPr="002D07C6">
              <w:rPr>
                <w:rFonts w:ascii="仿宋" w:hAnsi="仿宋" w:hint="eastAsia"/>
                <w:color w:val="000000"/>
                <w:sz w:val="21"/>
                <w:szCs w:val="21"/>
              </w:rPr>
              <w:t xml:space="preserve"> LED </w:t>
            </w:r>
            <w:r w:rsidRPr="002D07C6">
              <w:rPr>
                <w:rFonts w:ascii="仿宋" w:hAnsi="仿宋" w:hint="eastAsia"/>
                <w:color w:val="000000"/>
                <w:sz w:val="21"/>
                <w:szCs w:val="21"/>
              </w:rPr>
              <w:t>背光源；</w:t>
            </w:r>
            <w:r w:rsidRPr="002D07C6">
              <w:rPr>
                <w:rFonts w:ascii="仿宋" w:hAnsi="仿宋" w:hint="eastAsia"/>
                <w:color w:val="000000"/>
                <w:sz w:val="21"/>
                <w:szCs w:val="21"/>
              </w:rPr>
              <w:t xml:space="preserve">5 </w:t>
            </w:r>
            <w:r w:rsidRPr="002D07C6">
              <w:rPr>
                <w:rFonts w:ascii="仿宋" w:hAnsi="仿宋" w:hint="eastAsia"/>
                <w:color w:val="000000"/>
                <w:sz w:val="21"/>
                <w:szCs w:val="21"/>
              </w:rPr>
              <w:t>支持显示器分辨率≧</w:t>
            </w:r>
            <w:r w:rsidRPr="002D07C6">
              <w:rPr>
                <w:rFonts w:ascii="仿宋" w:hAnsi="仿宋" w:hint="eastAsia"/>
                <w:color w:val="000000"/>
                <w:sz w:val="21"/>
                <w:szCs w:val="21"/>
              </w:rPr>
              <w:t>2560 x 2048</w:t>
            </w:r>
            <w:r w:rsidRPr="002D07C6">
              <w:rPr>
                <w:rFonts w:ascii="仿宋" w:hAnsi="仿宋" w:hint="eastAsia"/>
                <w:color w:val="000000"/>
                <w:sz w:val="21"/>
                <w:szCs w:val="21"/>
              </w:rPr>
              <w:t>；</w:t>
            </w:r>
            <w:r w:rsidRPr="002D07C6">
              <w:rPr>
                <w:rFonts w:ascii="仿宋" w:hAnsi="仿宋" w:hint="eastAsia"/>
                <w:color w:val="000000"/>
                <w:sz w:val="21"/>
                <w:szCs w:val="21"/>
              </w:rPr>
              <w:br/>
              <w:t xml:space="preserve">6 </w:t>
            </w:r>
            <w:r w:rsidRPr="002D07C6">
              <w:rPr>
                <w:rFonts w:ascii="仿宋" w:hAnsi="仿宋" w:hint="eastAsia"/>
                <w:color w:val="000000"/>
                <w:sz w:val="21"/>
                <w:szCs w:val="21"/>
              </w:rPr>
              <w:t>支持像素点大小：≦</w:t>
            </w:r>
            <w:r w:rsidRPr="002D07C6">
              <w:rPr>
                <w:rFonts w:ascii="仿宋" w:hAnsi="仿宋" w:hint="eastAsia"/>
                <w:color w:val="000000"/>
                <w:sz w:val="21"/>
                <w:szCs w:val="21"/>
              </w:rPr>
              <w:t xml:space="preserve">0.165 </w:t>
            </w:r>
            <w:r w:rsidRPr="002D07C6">
              <w:rPr>
                <w:rFonts w:ascii="仿宋" w:hAnsi="仿宋" w:hint="eastAsia"/>
                <w:color w:val="000000"/>
                <w:sz w:val="21"/>
                <w:szCs w:val="21"/>
              </w:rPr>
              <w:t>毫米；</w:t>
            </w:r>
            <w:r w:rsidRPr="002D07C6">
              <w:rPr>
                <w:rFonts w:ascii="仿宋" w:hAnsi="仿宋" w:hint="eastAsia"/>
                <w:color w:val="000000"/>
                <w:sz w:val="21"/>
                <w:szCs w:val="21"/>
              </w:rPr>
              <w:t xml:space="preserve">7 </w:t>
            </w:r>
            <w:r w:rsidRPr="002D07C6">
              <w:rPr>
                <w:rFonts w:ascii="仿宋" w:hAnsi="仿宋" w:hint="eastAsia"/>
                <w:color w:val="000000"/>
                <w:sz w:val="21"/>
                <w:szCs w:val="21"/>
              </w:rPr>
              <w:t>支持灰阶输出：原始计算</w:t>
            </w:r>
            <w:r w:rsidRPr="002D07C6">
              <w:rPr>
                <w:rFonts w:ascii="仿宋" w:hAnsi="仿宋" w:hint="eastAsia"/>
                <w:color w:val="000000"/>
                <w:sz w:val="21"/>
                <w:szCs w:val="21"/>
              </w:rPr>
              <w:t xml:space="preserve"> 10bit</w:t>
            </w:r>
            <w:r w:rsidRPr="002D07C6">
              <w:rPr>
                <w:rFonts w:ascii="仿宋" w:hAnsi="仿宋" w:hint="eastAsia"/>
                <w:color w:val="000000"/>
                <w:sz w:val="21"/>
                <w:szCs w:val="21"/>
              </w:rPr>
              <w:t>；</w:t>
            </w:r>
            <w:r w:rsidRPr="002D07C6">
              <w:rPr>
                <w:rFonts w:ascii="仿宋" w:hAnsi="仿宋" w:hint="eastAsia"/>
                <w:color w:val="000000"/>
                <w:sz w:val="21"/>
                <w:szCs w:val="21"/>
              </w:rPr>
              <w:br/>
              <w:t xml:space="preserve">8 </w:t>
            </w:r>
            <w:r w:rsidRPr="002D07C6">
              <w:rPr>
                <w:rFonts w:ascii="仿宋" w:hAnsi="仿宋" w:hint="eastAsia"/>
                <w:color w:val="000000"/>
                <w:sz w:val="21"/>
                <w:szCs w:val="21"/>
              </w:rPr>
              <w:t>支持视角：≧</w:t>
            </w:r>
            <w:r w:rsidRPr="002D07C6">
              <w:rPr>
                <w:rFonts w:ascii="仿宋" w:hAnsi="仿宋" w:hint="eastAsia"/>
                <w:color w:val="000000"/>
                <w:sz w:val="21"/>
                <w:szCs w:val="21"/>
              </w:rPr>
              <w:t xml:space="preserve">170 </w:t>
            </w:r>
            <w:r w:rsidRPr="002D07C6">
              <w:rPr>
                <w:rFonts w:ascii="仿宋" w:hAnsi="仿宋" w:hint="eastAsia"/>
                <w:color w:val="000000"/>
                <w:sz w:val="21"/>
                <w:szCs w:val="21"/>
              </w:rPr>
              <w:t>度；</w:t>
            </w:r>
            <w:r w:rsidRPr="002D07C6">
              <w:rPr>
                <w:rFonts w:ascii="仿宋" w:hAnsi="仿宋" w:hint="eastAsia"/>
                <w:color w:val="000000"/>
                <w:sz w:val="21"/>
                <w:szCs w:val="21"/>
              </w:rPr>
              <w:t xml:space="preserve">9 </w:t>
            </w:r>
            <w:r w:rsidRPr="002D07C6">
              <w:rPr>
                <w:rFonts w:ascii="仿宋" w:hAnsi="仿宋" w:hint="eastAsia"/>
                <w:color w:val="000000"/>
                <w:sz w:val="21"/>
                <w:szCs w:val="21"/>
              </w:rPr>
              <w:t>支持对比度：≧</w:t>
            </w:r>
            <w:r w:rsidRPr="002D07C6">
              <w:rPr>
                <w:rFonts w:ascii="仿宋" w:hAnsi="仿宋" w:hint="eastAsia"/>
                <w:color w:val="000000"/>
                <w:sz w:val="21"/>
                <w:szCs w:val="21"/>
              </w:rPr>
              <w:t>1200</w:t>
            </w:r>
            <w:r w:rsidRPr="002D07C6">
              <w:rPr>
                <w:rFonts w:ascii="仿宋" w:hAnsi="仿宋" w:hint="eastAsia"/>
                <w:color w:val="000000"/>
                <w:sz w:val="21"/>
                <w:szCs w:val="21"/>
              </w:rPr>
              <w:t>：</w:t>
            </w:r>
            <w:r w:rsidRPr="002D07C6">
              <w:rPr>
                <w:rFonts w:ascii="仿宋" w:hAnsi="仿宋" w:hint="eastAsia"/>
                <w:color w:val="000000"/>
                <w:sz w:val="21"/>
                <w:szCs w:val="21"/>
              </w:rPr>
              <w:t>1</w:t>
            </w:r>
            <w:r w:rsidRPr="002D07C6">
              <w:rPr>
                <w:rFonts w:ascii="仿宋" w:hAnsi="仿宋" w:hint="eastAsia"/>
                <w:color w:val="000000"/>
                <w:sz w:val="21"/>
                <w:szCs w:val="21"/>
              </w:rPr>
              <w:br/>
              <w:t xml:space="preserve">10 </w:t>
            </w:r>
            <w:r w:rsidRPr="002D07C6">
              <w:rPr>
                <w:rFonts w:ascii="仿宋" w:hAnsi="仿宋" w:hint="eastAsia"/>
                <w:color w:val="000000"/>
                <w:sz w:val="21"/>
                <w:szCs w:val="21"/>
              </w:rPr>
              <w:t>支持显示器在具备背光传感器的同时，</w:t>
            </w:r>
            <w:r w:rsidRPr="002D07C6">
              <w:rPr>
                <w:rFonts w:ascii="仿宋" w:hAnsi="仿宋" w:hint="eastAsia"/>
                <w:color w:val="000000"/>
                <w:sz w:val="21"/>
                <w:szCs w:val="21"/>
              </w:rPr>
              <w:t xml:space="preserve"> </w:t>
            </w:r>
            <w:r w:rsidRPr="002D07C6">
              <w:rPr>
                <w:rFonts w:ascii="仿宋" w:hAnsi="仿宋" w:hint="eastAsia"/>
                <w:color w:val="000000"/>
                <w:sz w:val="21"/>
                <w:szCs w:val="21"/>
              </w:rPr>
              <w:t>带有用于测定</w:t>
            </w:r>
            <w:r w:rsidRPr="002D07C6">
              <w:rPr>
                <w:rFonts w:ascii="仿宋" w:hAnsi="仿宋" w:hint="eastAsia"/>
                <w:color w:val="000000"/>
                <w:sz w:val="21"/>
                <w:szCs w:val="21"/>
              </w:rPr>
              <w:t xml:space="preserve">DICOM  </w:t>
            </w:r>
            <w:r w:rsidRPr="002D07C6">
              <w:rPr>
                <w:rFonts w:ascii="仿宋" w:hAnsi="仿宋" w:hint="eastAsia"/>
                <w:color w:val="000000"/>
                <w:sz w:val="21"/>
                <w:szCs w:val="21"/>
              </w:rPr>
              <w:t>顺应性的前置传感器；</w:t>
            </w:r>
            <w:r w:rsidRPr="002D07C6">
              <w:rPr>
                <w:rFonts w:ascii="仿宋" w:hAnsi="仿宋" w:hint="eastAsia"/>
                <w:color w:val="000000"/>
                <w:sz w:val="21"/>
                <w:szCs w:val="21"/>
              </w:rPr>
              <w:br/>
              <w:t xml:space="preserve">11 </w:t>
            </w:r>
            <w:r w:rsidRPr="002D07C6">
              <w:rPr>
                <w:rFonts w:ascii="仿宋" w:hAnsi="仿宋" w:hint="eastAsia"/>
                <w:color w:val="000000"/>
                <w:sz w:val="21"/>
                <w:szCs w:val="21"/>
              </w:rPr>
              <w:t>支持显示器带有</w:t>
            </w:r>
            <w:r w:rsidRPr="002D07C6">
              <w:rPr>
                <w:rFonts w:ascii="仿宋" w:hAnsi="仿宋" w:hint="eastAsia"/>
                <w:color w:val="000000"/>
                <w:sz w:val="21"/>
                <w:szCs w:val="21"/>
              </w:rPr>
              <w:t xml:space="preserve"> USB </w:t>
            </w:r>
            <w:r w:rsidRPr="002D07C6">
              <w:rPr>
                <w:rFonts w:ascii="仿宋" w:hAnsi="仿宋" w:hint="eastAsia"/>
                <w:color w:val="000000"/>
                <w:sz w:val="21"/>
                <w:szCs w:val="21"/>
              </w:rPr>
              <w:t>端口，用于显示器和工作站之间的通信；</w:t>
            </w:r>
            <w:r w:rsidRPr="002D07C6">
              <w:rPr>
                <w:rFonts w:ascii="仿宋" w:hAnsi="仿宋" w:hint="eastAsia"/>
                <w:color w:val="000000"/>
                <w:sz w:val="21"/>
                <w:szCs w:val="21"/>
              </w:rPr>
              <w:t xml:space="preserve">12 </w:t>
            </w:r>
            <w:r w:rsidRPr="002D07C6">
              <w:rPr>
                <w:rFonts w:ascii="仿宋" w:hAnsi="仿宋" w:hint="eastAsia"/>
                <w:color w:val="000000"/>
                <w:sz w:val="21"/>
                <w:szCs w:val="21"/>
              </w:rPr>
              <w:t>支持显示器最大亮度≧</w:t>
            </w:r>
            <w:r w:rsidRPr="002D07C6">
              <w:rPr>
                <w:rFonts w:ascii="仿宋" w:hAnsi="仿宋" w:hint="eastAsia"/>
                <w:color w:val="000000"/>
                <w:sz w:val="21"/>
                <w:szCs w:val="21"/>
              </w:rPr>
              <w:t>1220cd/m2</w:t>
            </w:r>
            <w:r w:rsidRPr="002D07C6">
              <w:rPr>
                <w:rFonts w:ascii="仿宋" w:hAnsi="仿宋" w:hint="eastAsia"/>
                <w:color w:val="000000"/>
                <w:sz w:val="21"/>
                <w:szCs w:val="21"/>
              </w:rPr>
              <w:t>；</w:t>
            </w:r>
            <w:r w:rsidRPr="002D07C6">
              <w:rPr>
                <w:rFonts w:ascii="仿宋" w:hAnsi="仿宋" w:hint="eastAsia"/>
                <w:color w:val="000000"/>
                <w:sz w:val="21"/>
                <w:szCs w:val="21"/>
              </w:rPr>
              <w:t xml:space="preserve">13 </w:t>
            </w:r>
            <w:r w:rsidRPr="002D07C6">
              <w:rPr>
                <w:rFonts w:ascii="仿宋" w:hAnsi="仿宋" w:hint="eastAsia"/>
                <w:color w:val="000000"/>
                <w:sz w:val="21"/>
                <w:szCs w:val="21"/>
              </w:rPr>
              <w:t>支持显示器全寿命周期内校准亮度≧</w:t>
            </w:r>
            <w:r w:rsidRPr="002D07C6">
              <w:rPr>
                <w:rFonts w:ascii="仿宋" w:hAnsi="仿宋" w:hint="eastAsia"/>
                <w:color w:val="000000"/>
                <w:sz w:val="21"/>
                <w:szCs w:val="21"/>
              </w:rPr>
              <w:t>500cd/m2</w:t>
            </w:r>
            <w:r w:rsidRPr="002D07C6">
              <w:rPr>
                <w:rFonts w:ascii="仿宋" w:hAnsi="仿宋" w:hint="eastAsia"/>
                <w:color w:val="000000"/>
                <w:sz w:val="21"/>
                <w:szCs w:val="21"/>
              </w:rPr>
              <w:t>（产品彩页上须明确标注并与官方网站一致）；</w:t>
            </w:r>
            <w:r w:rsidRPr="002D07C6">
              <w:rPr>
                <w:rFonts w:ascii="仿宋" w:hAnsi="仿宋" w:hint="eastAsia"/>
                <w:color w:val="000000"/>
                <w:sz w:val="21"/>
                <w:szCs w:val="21"/>
              </w:rPr>
              <w:t xml:space="preserve">14 </w:t>
            </w:r>
            <w:r w:rsidRPr="002D07C6">
              <w:rPr>
                <w:rFonts w:ascii="仿宋" w:hAnsi="仿宋" w:hint="eastAsia"/>
                <w:color w:val="000000"/>
                <w:sz w:val="21"/>
                <w:szCs w:val="21"/>
              </w:rPr>
              <w:t>支持显示器实际显示的任意亮度值，都有内置的</w:t>
            </w:r>
            <w:r w:rsidRPr="002D07C6">
              <w:rPr>
                <w:rFonts w:ascii="仿宋" w:hAnsi="仿宋" w:hint="eastAsia"/>
                <w:color w:val="000000"/>
                <w:sz w:val="21"/>
                <w:szCs w:val="21"/>
              </w:rPr>
              <w:t xml:space="preserve"> DICOM </w:t>
            </w:r>
            <w:r w:rsidRPr="002D07C6">
              <w:rPr>
                <w:rFonts w:ascii="仿宋" w:hAnsi="仿宋" w:hint="eastAsia"/>
                <w:color w:val="000000"/>
                <w:sz w:val="21"/>
                <w:szCs w:val="21"/>
              </w:rPr>
              <w:t>曲线（装机验收时</w:t>
            </w:r>
            <w:proofErr w:type="gramStart"/>
            <w:r w:rsidRPr="002D07C6">
              <w:rPr>
                <w:rFonts w:ascii="仿宋" w:hAnsi="仿宋" w:hint="eastAsia"/>
                <w:color w:val="000000"/>
                <w:sz w:val="21"/>
                <w:szCs w:val="21"/>
              </w:rPr>
              <w:t>须现场</w:t>
            </w:r>
            <w:proofErr w:type="gramEnd"/>
            <w:r w:rsidRPr="002D07C6">
              <w:rPr>
                <w:rFonts w:ascii="仿宋" w:hAnsi="仿宋" w:hint="eastAsia"/>
                <w:color w:val="000000"/>
                <w:sz w:val="21"/>
                <w:szCs w:val="21"/>
              </w:rPr>
              <w:t>演示，否则不予验收）；</w:t>
            </w:r>
            <w:r w:rsidR="0061527C">
              <w:rPr>
                <w:rFonts w:ascii="仿宋" w:hAnsi="仿宋" w:hint="eastAsia"/>
                <w:color w:val="000000"/>
                <w:sz w:val="21"/>
                <w:szCs w:val="21"/>
              </w:rPr>
              <w:t xml:space="preserve"> </w:t>
            </w:r>
            <w:r w:rsidRPr="002D07C6">
              <w:rPr>
                <w:rFonts w:ascii="仿宋" w:hAnsi="仿宋" w:hint="eastAsia"/>
                <w:color w:val="000000"/>
                <w:sz w:val="21"/>
                <w:szCs w:val="21"/>
              </w:rPr>
              <w:t xml:space="preserve">15 </w:t>
            </w:r>
            <w:r w:rsidRPr="002D07C6">
              <w:rPr>
                <w:rFonts w:ascii="仿宋" w:hAnsi="仿宋" w:hint="eastAsia"/>
                <w:color w:val="000000"/>
                <w:sz w:val="21"/>
                <w:szCs w:val="21"/>
              </w:rPr>
              <w:t>支持响应时间</w:t>
            </w:r>
            <w:r w:rsidRPr="002D07C6">
              <w:rPr>
                <w:rFonts w:ascii="仿宋" w:hAnsi="仿宋" w:hint="eastAsia"/>
                <w:color w:val="000000"/>
                <w:sz w:val="21"/>
                <w:szCs w:val="21"/>
              </w:rPr>
              <w:t xml:space="preserve"> </w:t>
            </w:r>
            <w:r w:rsidRPr="002D07C6">
              <w:rPr>
                <w:rFonts w:ascii="仿宋" w:hAnsi="仿宋" w:hint="eastAsia"/>
                <w:color w:val="000000"/>
                <w:sz w:val="21"/>
                <w:szCs w:val="21"/>
              </w:rPr>
              <w:t>≦</w:t>
            </w:r>
            <w:r w:rsidRPr="002D07C6">
              <w:rPr>
                <w:rFonts w:ascii="仿宋" w:hAnsi="仿宋" w:hint="eastAsia"/>
                <w:color w:val="000000"/>
                <w:sz w:val="21"/>
                <w:szCs w:val="21"/>
              </w:rPr>
              <w:t>25ms</w:t>
            </w:r>
            <w:r w:rsidRPr="002D07C6">
              <w:rPr>
                <w:rFonts w:ascii="仿宋" w:hAnsi="仿宋" w:hint="eastAsia"/>
                <w:color w:val="000000"/>
                <w:sz w:val="21"/>
                <w:szCs w:val="21"/>
              </w:rPr>
              <w:t>；</w:t>
            </w:r>
            <w:r w:rsidRPr="002D07C6">
              <w:rPr>
                <w:rFonts w:ascii="仿宋" w:hAnsi="仿宋" w:hint="eastAsia"/>
                <w:color w:val="000000"/>
                <w:sz w:val="21"/>
                <w:szCs w:val="21"/>
              </w:rPr>
              <w:br/>
              <w:t xml:space="preserve">16 </w:t>
            </w:r>
            <w:r w:rsidRPr="002D07C6">
              <w:rPr>
                <w:rFonts w:ascii="仿宋" w:hAnsi="仿宋" w:hint="eastAsia"/>
                <w:color w:val="000000"/>
                <w:sz w:val="21"/>
                <w:szCs w:val="21"/>
              </w:rPr>
              <w:t>支持以自动消除液晶面板通电后的随机云纹，以达到亮度均匀；</w:t>
            </w:r>
            <w:r w:rsidRPr="002D07C6">
              <w:rPr>
                <w:rFonts w:ascii="仿宋" w:hAnsi="仿宋" w:hint="eastAsia"/>
                <w:color w:val="000000"/>
                <w:sz w:val="21"/>
                <w:szCs w:val="21"/>
              </w:rPr>
              <w:br/>
              <w:t xml:space="preserve">17 </w:t>
            </w:r>
            <w:r w:rsidRPr="002D07C6">
              <w:rPr>
                <w:rFonts w:ascii="仿宋" w:hAnsi="仿宋" w:hint="eastAsia"/>
                <w:color w:val="000000"/>
                <w:sz w:val="21"/>
                <w:szCs w:val="21"/>
              </w:rPr>
              <w:t>支持可以通过原厂软件，无论主机工作站是否可以联入互联网，都可以对显示器是否符合</w:t>
            </w:r>
            <w:r w:rsidRPr="002D07C6">
              <w:rPr>
                <w:rFonts w:ascii="仿宋" w:hAnsi="仿宋" w:hint="eastAsia"/>
                <w:color w:val="000000"/>
                <w:sz w:val="21"/>
                <w:szCs w:val="21"/>
              </w:rPr>
              <w:t xml:space="preserve"> DICOM </w:t>
            </w:r>
            <w:r w:rsidRPr="002D07C6">
              <w:rPr>
                <w:rFonts w:ascii="仿宋" w:hAnsi="仿宋" w:hint="eastAsia"/>
                <w:color w:val="000000"/>
                <w:sz w:val="21"/>
                <w:szCs w:val="21"/>
              </w:rPr>
              <w:t>标准进行验证，</w:t>
            </w:r>
            <w:r w:rsidRPr="002D07C6">
              <w:rPr>
                <w:rFonts w:ascii="仿宋" w:hAnsi="仿宋" w:hint="eastAsia"/>
                <w:color w:val="000000"/>
                <w:sz w:val="21"/>
                <w:szCs w:val="21"/>
              </w:rPr>
              <w:t xml:space="preserve"> </w:t>
            </w:r>
            <w:r w:rsidRPr="002D07C6">
              <w:rPr>
                <w:rFonts w:ascii="仿宋" w:hAnsi="仿宋" w:hint="eastAsia"/>
                <w:color w:val="000000"/>
                <w:sz w:val="21"/>
                <w:szCs w:val="21"/>
              </w:rPr>
              <w:t>并自动生成检测报告（装机验收时</w:t>
            </w:r>
            <w:proofErr w:type="gramStart"/>
            <w:r w:rsidRPr="002D07C6">
              <w:rPr>
                <w:rFonts w:ascii="仿宋" w:hAnsi="仿宋" w:hint="eastAsia"/>
                <w:color w:val="000000"/>
                <w:sz w:val="21"/>
                <w:szCs w:val="21"/>
              </w:rPr>
              <w:t>须现场</w:t>
            </w:r>
            <w:proofErr w:type="gramEnd"/>
            <w:r w:rsidRPr="002D07C6">
              <w:rPr>
                <w:rFonts w:ascii="仿宋" w:hAnsi="仿宋" w:hint="eastAsia"/>
                <w:color w:val="000000"/>
                <w:sz w:val="21"/>
                <w:szCs w:val="21"/>
              </w:rPr>
              <w:t>演示，否则不予验收）；</w:t>
            </w:r>
            <w:r w:rsidRPr="002D07C6">
              <w:rPr>
                <w:rFonts w:ascii="仿宋" w:hAnsi="仿宋" w:hint="eastAsia"/>
                <w:color w:val="000000"/>
                <w:sz w:val="21"/>
                <w:szCs w:val="21"/>
              </w:rPr>
              <w:br/>
              <w:t xml:space="preserve">18 </w:t>
            </w:r>
            <w:r w:rsidRPr="002D07C6">
              <w:rPr>
                <w:rFonts w:ascii="仿宋" w:hAnsi="仿宋" w:hint="eastAsia"/>
                <w:color w:val="000000"/>
                <w:sz w:val="21"/>
                <w:szCs w:val="21"/>
              </w:rPr>
              <w:t>支持投标产品须为带有保护性不反射玻璃盖的高端产品；</w:t>
            </w:r>
            <w:r w:rsidRPr="002D07C6">
              <w:rPr>
                <w:rFonts w:ascii="仿宋" w:hAnsi="仿宋" w:hint="eastAsia"/>
                <w:color w:val="000000"/>
                <w:sz w:val="21"/>
                <w:szCs w:val="21"/>
              </w:rPr>
              <w:br/>
              <w:t xml:space="preserve">19 </w:t>
            </w:r>
            <w:r w:rsidRPr="002D07C6">
              <w:rPr>
                <w:rFonts w:ascii="仿宋" w:hAnsi="仿宋" w:hint="eastAsia"/>
                <w:color w:val="000000"/>
                <w:sz w:val="21"/>
                <w:szCs w:val="21"/>
              </w:rPr>
              <w:t>支持具备</w:t>
            </w:r>
            <w:r w:rsidRPr="002D07C6">
              <w:rPr>
                <w:rFonts w:ascii="仿宋" w:hAnsi="仿宋" w:hint="eastAsia"/>
                <w:color w:val="000000"/>
                <w:sz w:val="21"/>
                <w:szCs w:val="21"/>
              </w:rPr>
              <w:t xml:space="preserve"> CCC </w:t>
            </w:r>
            <w:r w:rsidRPr="002D07C6">
              <w:rPr>
                <w:rFonts w:ascii="仿宋" w:hAnsi="仿宋" w:hint="eastAsia"/>
                <w:color w:val="000000"/>
                <w:sz w:val="21"/>
                <w:szCs w:val="21"/>
              </w:rPr>
              <w:t>认证，</w:t>
            </w:r>
            <w:r w:rsidRPr="002D07C6">
              <w:rPr>
                <w:rFonts w:ascii="仿宋" w:hAnsi="仿宋" w:hint="eastAsia"/>
                <w:color w:val="000000"/>
                <w:sz w:val="21"/>
                <w:szCs w:val="21"/>
              </w:rPr>
              <w:t xml:space="preserve"> CE </w:t>
            </w:r>
            <w:r w:rsidRPr="002D07C6">
              <w:rPr>
                <w:rFonts w:ascii="仿宋" w:hAnsi="仿宋" w:hint="eastAsia"/>
                <w:color w:val="000000"/>
                <w:sz w:val="21"/>
                <w:szCs w:val="21"/>
              </w:rPr>
              <w:t>认证，符合</w:t>
            </w:r>
            <w:r w:rsidRPr="002D07C6">
              <w:rPr>
                <w:rFonts w:ascii="仿宋" w:hAnsi="仿宋" w:hint="eastAsia"/>
                <w:color w:val="000000"/>
                <w:sz w:val="21"/>
                <w:szCs w:val="21"/>
              </w:rPr>
              <w:t xml:space="preserve"> IEC </w:t>
            </w:r>
            <w:r w:rsidRPr="002D07C6">
              <w:rPr>
                <w:rFonts w:ascii="仿宋" w:hAnsi="仿宋" w:hint="eastAsia"/>
                <w:color w:val="000000"/>
                <w:sz w:val="21"/>
                <w:szCs w:val="21"/>
              </w:rPr>
              <w:t>标准；</w:t>
            </w:r>
            <w:r w:rsidRPr="002D07C6">
              <w:rPr>
                <w:rFonts w:ascii="仿宋" w:hAnsi="仿宋" w:hint="eastAsia"/>
                <w:color w:val="000000"/>
                <w:sz w:val="21"/>
                <w:szCs w:val="21"/>
              </w:rPr>
              <w:br/>
              <w:t xml:space="preserve">20 </w:t>
            </w:r>
            <w:r w:rsidRPr="002D07C6">
              <w:rPr>
                <w:rFonts w:ascii="仿宋" w:hAnsi="仿宋" w:hint="eastAsia"/>
                <w:color w:val="000000"/>
                <w:sz w:val="21"/>
                <w:szCs w:val="21"/>
              </w:rPr>
              <w:t>支持显卡：同品牌原厂专业显卡，通过</w:t>
            </w:r>
            <w:r w:rsidRPr="002D07C6">
              <w:rPr>
                <w:rFonts w:ascii="仿宋" w:hAnsi="仿宋" w:hint="eastAsia"/>
                <w:color w:val="000000"/>
                <w:sz w:val="21"/>
                <w:szCs w:val="21"/>
              </w:rPr>
              <w:t xml:space="preserve"> DP </w:t>
            </w:r>
            <w:r w:rsidRPr="002D07C6">
              <w:rPr>
                <w:rFonts w:ascii="仿宋" w:hAnsi="仿宋" w:hint="eastAsia"/>
                <w:color w:val="000000"/>
                <w:sz w:val="21"/>
                <w:szCs w:val="21"/>
              </w:rPr>
              <w:t>端口与显示器连接，投标文件</w:t>
            </w:r>
            <w:proofErr w:type="gramStart"/>
            <w:r w:rsidRPr="002D07C6">
              <w:rPr>
                <w:rFonts w:ascii="仿宋" w:hAnsi="仿宋" w:hint="eastAsia"/>
                <w:color w:val="000000"/>
                <w:sz w:val="21"/>
                <w:szCs w:val="21"/>
              </w:rPr>
              <w:t>须注明显卡</w:t>
            </w:r>
            <w:proofErr w:type="gramEnd"/>
            <w:r w:rsidRPr="002D07C6">
              <w:rPr>
                <w:rFonts w:ascii="仿宋" w:hAnsi="仿宋" w:hint="eastAsia"/>
                <w:color w:val="000000"/>
                <w:sz w:val="21"/>
                <w:szCs w:val="21"/>
              </w:rPr>
              <w:t>型号并提供显卡单独的彩页资料；</w:t>
            </w:r>
            <w:r w:rsidR="0061527C">
              <w:rPr>
                <w:rFonts w:ascii="仿宋" w:hAnsi="仿宋" w:hint="eastAsia"/>
                <w:color w:val="000000"/>
                <w:sz w:val="21"/>
                <w:szCs w:val="21"/>
              </w:rPr>
              <w:t xml:space="preserve"> </w:t>
            </w:r>
            <w:r w:rsidRPr="002D07C6">
              <w:rPr>
                <w:rFonts w:ascii="仿宋" w:hAnsi="仿宋" w:hint="eastAsia"/>
                <w:color w:val="000000"/>
                <w:sz w:val="21"/>
                <w:szCs w:val="21"/>
              </w:rPr>
              <w:t xml:space="preserve">21 </w:t>
            </w:r>
            <w:r w:rsidRPr="002D07C6">
              <w:rPr>
                <w:rFonts w:ascii="仿宋" w:hAnsi="仿宋" w:hint="eastAsia"/>
                <w:color w:val="000000"/>
                <w:sz w:val="21"/>
                <w:szCs w:val="21"/>
              </w:rPr>
              <w:t>支持提供原厂五年保修服务，出具制造厂家盖章的服务承诺函</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lastRenderedPageBreak/>
              <w:t>巴可</w:t>
            </w:r>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MDNG-5221</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台</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2</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lastRenderedPageBreak/>
              <w:t>15</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数据库系统</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Microsoft SQL Server 2014</w:t>
            </w:r>
            <w:r w:rsidRPr="002D07C6">
              <w:rPr>
                <w:rFonts w:ascii="仿宋" w:hAnsi="仿宋" w:hint="eastAsia"/>
                <w:color w:val="000000"/>
                <w:sz w:val="21"/>
                <w:szCs w:val="21"/>
              </w:rPr>
              <w:t>中文标准版</w:t>
            </w:r>
            <w:r w:rsidR="00872A33">
              <w:rPr>
                <w:rFonts w:ascii="仿宋" w:hAnsi="仿宋" w:hint="eastAsia"/>
                <w:color w:val="000000"/>
                <w:sz w:val="21"/>
                <w:szCs w:val="21"/>
              </w:rPr>
              <w:t>（现场使用软件最稳定的</w:t>
            </w:r>
            <w:r w:rsidR="00872A33">
              <w:rPr>
                <w:rFonts w:ascii="仿宋" w:hAnsi="仿宋" w:hint="eastAsia"/>
                <w:color w:val="000000"/>
                <w:sz w:val="21"/>
                <w:szCs w:val="21"/>
              </w:rPr>
              <w:t>SQL</w:t>
            </w:r>
            <w:r w:rsidR="00872A33">
              <w:rPr>
                <w:rFonts w:ascii="仿宋" w:hAnsi="仿宋"/>
                <w:color w:val="000000"/>
                <w:sz w:val="21"/>
                <w:szCs w:val="21"/>
              </w:rPr>
              <w:t xml:space="preserve"> Server 2008 R2</w:t>
            </w:r>
            <w:r w:rsidR="00872A33">
              <w:rPr>
                <w:rFonts w:ascii="仿宋" w:hAnsi="仿宋"/>
                <w:color w:val="000000"/>
                <w:sz w:val="21"/>
                <w:szCs w:val="21"/>
              </w:rPr>
              <w:t>版本</w:t>
            </w:r>
            <w:r w:rsidR="00872A33">
              <w:rPr>
                <w:rFonts w:ascii="仿宋" w:hAnsi="仿宋" w:hint="eastAsia"/>
                <w:color w:val="000000"/>
                <w:sz w:val="21"/>
                <w:szCs w:val="21"/>
              </w:rPr>
              <w:t>）</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Miscosoft</w:t>
            </w:r>
            <w:proofErr w:type="spellEnd"/>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Miscosoft</w:t>
            </w:r>
            <w:proofErr w:type="spellEnd"/>
            <w:r w:rsidRPr="002D07C6">
              <w:rPr>
                <w:rFonts w:ascii="仿宋" w:hAnsi="仿宋" w:hint="eastAsia"/>
                <w:color w:val="000000"/>
                <w:sz w:val="21"/>
                <w:szCs w:val="21"/>
              </w:rPr>
              <w:t xml:space="preserve"> SQL Server 2014</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16</w:t>
            </w:r>
          </w:p>
        </w:tc>
        <w:tc>
          <w:tcPr>
            <w:tcW w:w="1277" w:type="dxa"/>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操作系统</w:t>
            </w: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Windows Server 2012</w:t>
            </w:r>
            <w:r w:rsidRPr="002D07C6">
              <w:rPr>
                <w:rFonts w:ascii="仿宋" w:hAnsi="仿宋" w:hint="eastAsia"/>
                <w:color w:val="000000"/>
                <w:sz w:val="21"/>
                <w:szCs w:val="21"/>
              </w:rPr>
              <w:t>中文标准版</w:t>
            </w:r>
            <w:r w:rsidR="004E73DE">
              <w:rPr>
                <w:rFonts w:ascii="仿宋" w:hAnsi="仿宋" w:hint="eastAsia"/>
                <w:color w:val="000000"/>
                <w:sz w:val="21"/>
                <w:szCs w:val="21"/>
              </w:rPr>
              <w:t>（现场使用软件最稳定的</w:t>
            </w:r>
            <w:r w:rsidR="004E73DE">
              <w:rPr>
                <w:rFonts w:ascii="仿宋" w:hAnsi="仿宋" w:hint="eastAsia"/>
                <w:color w:val="000000"/>
                <w:sz w:val="21"/>
                <w:szCs w:val="21"/>
              </w:rPr>
              <w:t>Windows</w:t>
            </w:r>
            <w:r w:rsidR="004E73DE">
              <w:rPr>
                <w:rFonts w:ascii="仿宋" w:hAnsi="仿宋"/>
                <w:color w:val="000000"/>
                <w:sz w:val="21"/>
                <w:szCs w:val="21"/>
              </w:rPr>
              <w:t xml:space="preserve"> Server 2008 R2</w:t>
            </w:r>
            <w:r w:rsidR="004E73DE">
              <w:rPr>
                <w:rFonts w:ascii="仿宋" w:hAnsi="仿宋"/>
                <w:color w:val="000000"/>
                <w:sz w:val="21"/>
                <w:szCs w:val="21"/>
              </w:rPr>
              <w:t>版本</w:t>
            </w:r>
            <w:r w:rsidR="004E73DE">
              <w:rPr>
                <w:rFonts w:ascii="仿宋" w:hAnsi="仿宋" w:hint="eastAsia"/>
                <w:color w:val="000000"/>
                <w:sz w:val="21"/>
                <w:szCs w:val="21"/>
              </w:rPr>
              <w:t>）</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Miscosoft</w:t>
            </w:r>
            <w:proofErr w:type="spellEnd"/>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Windows Server 2012</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17</w:t>
            </w:r>
          </w:p>
        </w:tc>
        <w:tc>
          <w:tcPr>
            <w:tcW w:w="1277" w:type="dxa"/>
            <w:vMerge w:val="restart"/>
            <w:shd w:val="clear" w:color="auto" w:fill="auto"/>
            <w:vAlign w:val="center"/>
            <w:hideMark/>
          </w:tcPr>
          <w:p w:rsidR="00186C71" w:rsidRPr="002D07C6" w:rsidRDefault="00186C71" w:rsidP="003456E4">
            <w:pPr>
              <w:widowControl/>
              <w:spacing w:line="240" w:lineRule="auto"/>
              <w:jc w:val="center"/>
              <w:rPr>
                <w:rFonts w:ascii="仿宋" w:hAnsi="仿宋"/>
                <w:b/>
                <w:bCs/>
                <w:color w:val="000000"/>
                <w:sz w:val="21"/>
                <w:szCs w:val="21"/>
              </w:rPr>
            </w:pPr>
            <w:r w:rsidRPr="002D07C6">
              <w:rPr>
                <w:rFonts w:ascii="仿宋" w:hAnsi="仿宋" w:hint="eastAsia"/>
                <w:b/>
                <w:bCs/>
                <w:color w:val="000000"/>
                <w:sz w:val="21"/>
                <w:szCs w:val="21"/>
              </w:rPr>
              <w:t>虚拟化系统</w:t>
            </w:r>
          </w:p>
        </w:tc>
        <w:tc>
          <w:tcPr>
            <w:tcW w:w="8958" w:type="dxa"/>
            <w:shd w:val="clear" w:color="auto" w:fill="auto"/>
            <w:vAlign w:val="center"/>
            <w:hideMark/>
          </w:tcPr>
          <w:p w:rsidR="00186C71" w:rsidRPr="002D07C6" w:rsidRDefault="00186C71" w:rsidP="0061527C">
            <w:pPr>
              <w:widowControl/>
              <w:spacing w:line="240" w:lineRule="auto"/>
              <w:rPr>
                <w:rFonts w:ascii="仿宋" w:hAnsi="仿宋"/>
                <w:color w:val="000000"/>
                <w:sz w:val="21"/>
                <w:szCs w:val="21"/>
              </w:rPr>
            </w:pPr>
            <w:proofErr w:type="spellStart"/>
            <w:r w:rsidRPr="002D07C6">
              <w:rPr>
                <w:rFonts w:ascii="仿宋" w:hAnsi="仿宋" w:hint="eastAsia"/>
                <w:color w:val="000000"/>
                <w:sz w:val="21"/>
                <w:szCs w:val="21"/>
              </w:rPr>
              <w:t>Vmware</w:t>
            </w:r>
            <w:proofErr w:type="spellEnd"/>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Vsphere</w:t>
            </w:r>
            <w:proofErr w:type="spellEnd"/>
            <w:r w:rsidRPr="002D07C6">
              <w:rPr>
                <w:rFonts w:ascii="仿宋" w:hAnsi="仿宋" w:hint="eastAsia"/>
                <w:color w:val="000000"/>
                <w:sz w:val="21"/>
                <w:szCs w:val="21"/>
              </w:rPr>
              <w:t xml:space="preserve">  </w:t>
            </w:r>
            <w:r w:rsidRPr="002D07C6">
              <w:rPr>
                <w:rFonts w:ascii="仿宋" w:hAnsi="仿宋" w:hint="eastAsia"/>
                <w:color w:val="000000"/>
                <w:sz w:val="21"/>
                <w:szCs w:val="21"/>
              </w:rPr>
              <w:t>标准版虚拟化系统（控制平台）</w:t>
            </w:r>
            <w:r w:rsidR="0061527C">
              <w:rPr>
                <w:rFonts w:ascii="仿宋" w:hAnsi="仿宋" w:hint="eastAsia"/>
                <w:color w:val="000000"/>
                <w:sz w:val="21"/>
                <w:szCs w:val="21"/>
              </w:rPr>
              <w:t xml:space="preserve"> </w:t>
            </w:r>
            <w:r w:rsidRPr="002D07C6">
              <w:rPr>
                <w:rFonts w:ascii="仿宋" w:hAnsi="仿宋" w:hint="eastAsia"/>
                <w:color w:val="000000"/>
                <w:sz w:val="21"/>
                <w:szCs w:val="21"/>
              </w:rPr>
              <w:t>1.</w:t>
            </w:r>
            <w:r w:rsidRPr="002D07C6">
              <w:rPr>
                <w:rFonts w:ascii="仿宋" w:hAnsi="仿宋" w:hint="eastAsia"/>
                <w:color w:val="000000"/>
                <w:sz w:val="21"/>
                <w:szCs w:val="21"/>
              </w:rPr>
              <w:t>易于部署，使用主机配置文件或基于</w:t>
            </w:r>
            <w:r w:rsidRPr="002D07C6">
              <w:rPr>
                <w:rFonts w:ascii="仿宋" w:hAnsi="仿宋" w:hint="eastAsia"/>
                <w:color w:val="000000"/>
                <w:sz w:val="21"/>
                <w:szCs w:val="21"/>
              </w:rPr>
              <w:t xml:space="preserve"> Linux </w:t>
            </w:r>
            <w:r w:rsidRPr="002D07C6">
              <w:rPr>
                <w:rFonts w:ascii="仿宋" w:hAnsi="仿宋" w:hint="eastAsia"/>
                <w:color w:val="000000"/>
                <w:sz w:val="21"/>
                <w:szCs w:val="21"/>
              </w:rPr>
              <w:t>的虚拟设备快速轻松地部署</w:t>
            </w:r>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vCenter</w:t>
            </w:r>
            <w:proofErr w:type="spellEnd"/>
            <w:r w:rsidRPr="002D07C6">
              <w:rPr>
                <w:rFonts w:ascii="仿宋" w:hAnsi="仿宋" w:hint="eastAsia"/>
                <w:color w:val="000000"/>
                <w:sz w:val="21"/>
                <w:szCs w:val="21"/>
              </w:rPr>
              <w:t xml:space="preserve"> Server</w:t>
            </w:r>
            <w:r w:rsidRPr="002D07C6">
              <w:rPr>
                <w:rFonts w:ascii="仿宋" w:hAnsi="仿宋" w:hint="eastAsia"/>
                <w:color w:val="000000"/>
                <w:sz w:val="21"/>
                <w:szCs w:val="21"/>
              </w:rPr>
              <w:t>。</w:t>
            </w:r>
            <w:r w:rsidRPr="002D07C6">
              <w:rPr>
                <w:rFonts w:ascii="仿宋" w:hAnsi="仿宋" w:hint="eastAsia"/>
                <w:color w:val="000000"/>
                <w:sz w:val="21"/>
                <w:szCs w:val="21"/>
              </w:rPr>
              <w:t>2.</w:t>
            </w:r>
            <w:r w:rsidRPr="002D07C6">
              <w:rPr>
                <w:rFonts w:ascii="仿宋" w:hAnsi="仿宋" w:hint="eastAsia"/>
                <w:color w:val="000000"/>
                <w:sz w:val="21"/>
                <w:szCs w:val="21"/>
              </w:rPr>
              <w:t>主动优化，利用</w:t>
            </w:r>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vCenter</w:t>
            </w:r>
            <w:proofErr w:type="spellEnd"/>
            <w:r w:rsidRPr="002D07C6">
              <w:rPr>
                <w:rFonts w:ascii="仿宋" w:hAnsi="仿宋" w:hint="eastAsia"/>
                <w:color w:val="000000"/>
                <w:sz w:val="21"/>
                <w:szCs w:val="21"/>
              </w:rPr>
              <w:t xml:space="preserve"> Server </w:t>
            </w:r>
            <w:r w:rsidRPr="002D07C6">
              <w:rPr>
                <w:rFonts w:ascii="仿宋" w:hAnsi="仿宋" w:hint="eastAsia"/>
                <w:color w:val="000000"/>
                <w:sz w:val="21"/>
                <w:szCs w:val="21"/>
              </w:rPr>
              <w:t>分配和优化资源，最大限度地提高效率。</w:t>
            </w:r>
            <w:r w:rsidR="0061527C">
              <w:rPr>
                <w:rFonts w:ascii="仿宋" w:hAnsi="仿宋" w:hint="eastAsia"/>
                <w:color w:val="000000"/>
                <w:sz w:val="21"/>
                <w:szCs w:val="21"/>
              </w:rPr>
              <w:t xml:space="preserve"> </w:t>
            </w:r>
            <w:r w:rsidRPr="002D07C6">
              <w:rPr>
                <w:rFonts w:ascii="仿宋" w:hAnsi="仿宋" w:hint="eastAsia"/>
                <w:color w:val="000000"/>
                <w:sz w:val="21"/>
                <w:szCs w:val="21"/>
              </w:rPr>
              <w:t>3.</w:t>
            </w:r>
            <w:r w:rsidRPr="002D07C6">
              <w:rPr>
                <w:rFonts w:ascii="仿宋" w:hAnsi="仿宋" w:hint="eastAsia"/>
                <w:color w:val="000000"/>
                <w:sz w:val="21"/>
                <w:szCs w:val="21"/>
              </w:rPr>
              <w:t>集中式控制和可见性，从一个位置管理整个</w:t>
            </w:r>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vSphere</w:t>
            </w:r>
            <w:proofErr w:type="spellEnd"/>
            <w:r w:rsidRPr="002D07C6">
              <w:rPr>
                <w:rFonts w:ascii="仿宋" w:hAnsi="仿宋" w:hint="eastAsia"/>
                <w:color w:val="000000"/>
                <w:sz w:val="21"/>
                <w:szCs w:val="21"/>
              </w:rPr>
              <w:t xml:space="preserve"> </w:t>
            </w:r>
            <w:r w:rsidRPr="002D07C6">
              <w:rPr>
                <w:rFonts w:ascii="仿宋" w:hAnsi="仿宋" w:hint="eastAsia"/>
                <w:color w:val="000000"/>
                <w:sz w:val="21"/>
                <w:szCs w:val="21"/>
              </w:rPr>
              <w:t>基础架构。</w:t>
            </w:r>
            <w:r w:rsidR="0061527C">
              <w:rPr>
                <w:rFonts w:ascii="仿宋" w:hAnsi="仿宋" w:hint="eastAsia"/>
                <w:color w:val="000000"/>
                <w:sz w:val="21"/>
                <w:szCs w:val="21"/>
              </w:rPr>
              <w:t xml:space="preserve"> </w:t>
            </w:r>
            <w:r w:rsidRPr="002D07C6">
              <w:rPr>
                <w:rFonts w:ascii="仿宋" w:hAnsi="仿宋" w:hint="eastAsia"/>
                <w:color w:val="000000"/>
                <w:sz w:val="21"/>
                <w:szCs w:val="21"/>
              </w:rPr>
              <w:t>4.</w:t>
            </w:r>
            <w:r w:rsidRPr="002D07C6">
              <w:rPr>
                <w:rFonts w:ascii="仿宋" w:hAnsi="仿宋" w:hint="eastAsia"/>
                <w:color w:val="000000"/>
                <w:sz w:val="21"/>
                <w:szCs w:val="21"/>
              </w:rPr>
              <w:t>管理，使用功能强大的工具简化管理并延展控制范围</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Vmware</w:t>
            </w:r>
            <w:proofErr w:type="spellEnd"/>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标准版</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r w:rsidR="00A53151" w:rsidRPr="002D07C6" w:rsidTr="00A53151">
        <w:tc>
          <w:tcPr>
            <w:tcW w:w="680" w:type="dxa"/>
            <w:shd w:val="clear" w:color="auto" w:fill="auto"/>
            <w:noWrap/>
            <w:vAlign w:val="center"/>
            <w:hideMark/>
          </w:tcPr>
          <w:p w:rsidR="00186C71" w:rsidRPr="002D07C6" w:rsidRDefault="00186C71" w:rsidP="003456E4">
            <w:pPr>
              <w:widowControl/>
              <w:spacing w:line="240" w:lineRule="auto"/>
              <w:jc w:val="center"/>
              <w:rPr>
                <w:rFonts w:ascii="仿宋" w:hAnsi="仿宋"/>
                <w:sz w:val="21"/>
                <w:szCs w:val="21"/>
              </w:rPr>
            </w:pPr>
            <w:r w:rsidRPr="002D07C6">
              <w:rPr>
                <w:rFonts w:ascii="仿宋" w:hAnsi="仿宋" w:hint="eastAsia"/>
                <w:sz w:val="21"/>
                <w:szCs w:val="21"/>
              </w:rPr>
              <w:t>18</w:t>
            </w:r>
          </w:p>
        </w:tc>
        <w:tc>
          <w:tcPr>
            <w:tcW w:w="1277" w:type="dxa"/>
            <w:vMerge/>
            <w:vAlign w:val="center"/>
            <w:hideMark/>
          </w:tcPr>
          <w:p w:rsidR="00186C71" w:rsidRPr="002D07C6" w:rsidRDefault="00186C71" w:rsidP="003456E4">
            <w:pPr>
              <w:widowControl/>
              <w:spacing w:line="240" w:lineRule="auto"/>
              <w:rPr>
                <w:rFonts w:ascii="仿宋" w:hAnsi="仿宋"/>
                <w:b/>
                <w:bCs/>
                <w:color w:val="000000"/>
                <w:sz w:val="21"/>
                <w:szCs w:val="21"/>
              </w:rPr>
            </w:pPr>
          </w:p>
        </w:tc>
        <w:tc>
          <w:tcPr>
            <w:tcW w:w="8958"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proofErr w:type="spellStart"/>
            <w:r w:rsidRPr="002D07C6">
              <w:rPr>
                <w:rFonts w:ascii="仿宋" w:hAnsi="仿宋" w:hint="eastAsia"/>
                <w:color w:val="000000"/>
                <w:sz w:val="21"/>
                <w:szCs w:val="21"/>
              </w:rPr>
              <w:t>Vmware</w:t>
            </w:r>
            <w:proofErr w:type="spellEnd"/>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Vsphere</w:t>
            </w:r>
            <w:proofErr w:type="spellEnd"/>
            <w:r w:rsidRPr="002D07C6">
              <w:rPr>
                <w:rFonts w:ascii="仿宋" w:hAnsi="仿宋" w:hint="eastAsia"/>
                <w:color w:val="000000"/>
                <w:sz w:val="21"/>
                <w:szCs w:val="21"/>
              </w:rPr>
              <w:t xml:space="preserve">  </w:t>
            </w:r>
            <w:r w:rsidRPr="002D07C6">
              <w:rPr>
                <w:rFonts w:ascii="仿宋" w:hAnsi="仿宋" w:hint="eastAsia"/>
                <w:color w:val="000000"/>
                <w:sz w:val="21"/>
                <w:szCs w:val="21"/>
              </w:rPr>
              <w:t>标准版虚拟化系统（</w:t>
            </w:r>
            <w:r w:rsidRPr="002D07C6">
              <w:rPr>
                <w:rFonts w:ascii="仿宋" w:hAnsi="仿宋" w:hint="eastAsia"/>
                <w:color w:val="000000"/>
                <w:sz w:val="21"/>
                <w:szCs w:val="21"/>
              </w:rPr>
              <w:t xml:space="preserve">8 </w:t>
            </w:r>
            <w:r w:rsidRPr="002D07C6">
              <w:rPr>
                <w:rFonts w:ascii="仿宋" w:hAnsi="仿宋" w:hint="eastAsia"/>
                <w:color w:val="000000"/>
                <w:sz w:val="21"/>
                <w:szCs w:val="21"/>
              </w:rPr>
              <w:t>颗</w:t>
            </w:r>
            <w:r w:rsidRPr="002D07C6">
              <w:rPr>
                <w:rFonts w:ascii="仿宋" w:hAnsi="仿宋" w:hint="eastAsia"/>
                <w:color w:val="000000"/>
                <w:sz w:val="21"/>
                <w:szCs w:val="21"/>
              </w:rPr>
              <w:t xml:space="preserve"> </w:t>
            </w:r>
            <w:proofErr w:type="spellStart"/>
            <w:r w:rsidRPr="002D07C6">
              <w:rPr>
                <w:rFonts w:ascii="仿宋" w:hAnsi="仿宋" w:hint="eastAsia"/>
                <w:color w:val="000000"/>
                <w:sz w:val="21"/>
                <w:szCs w:val="21"/>
              </w:rPr>
              <w:t>cpu</w:t>
            </w:r>
            <w:proofErr w:type="spellEnd"/>
            <w:r w:rsidRPr="002D07C6">
              <w:rPr>
                <w:rFonts w:ascii="仿宋" w:hAnsi="仿宋" w:hint="eastAsia"/>
                <w:color w:val="000000"/>
                <w:sz w:val="21"/>
                <w:szCs w:val="21"/>
              </w:rPr>
              <w:t>）</w:t>
            </w:r>
            <w:r w:rsidRPr="002D07C6">
              <w:rPr>
                <w:rFonts w:ascii="仿宋" w:hAnsi="仿宋" w:hint="eastAsia"/>
                <w:color w:val="000000"/>
                <w:sz w:val="21"/>
                <w:szCs w:val="21"/>
              </w:rPr>
              <w:br/>
              <w:t xml:space="preserve">1 </w:t>
            </w:r>
            <w:r w:rsidRPr="002D07C6">
              <w:rPr>
                <w:rFonts w:ascii="仿宋" w:hAnsi="仿宋" w:hint="eastAsia"/>
                <w:color w:val="000000"/>
                <w:sz w:val="21"/>
                <w:szCs w:val="21"/>
              </w:rPr>
              <w:t>基于存储策略的管理</w:t>
            </w:r>
            <w:r w:rsidRPr="002D07C6">
              <w:rPr>
                <w:rFonts w:ascii="仿宋" w:hAnsi="仿宋" w:hint="eastAsia"/>
                <w:color w:val="000000"/>
                <w:sz w:val="21"/>
                <w:szCs w:val="21"/>
              </w:rPr>
              <w:t xml:space="preserve">2 Data Protection3 Virtual Volumes4 Storage </w:t>
            </w:r>
            <w:proofErr w:type="spellStart"/>
            <w:r w:rsidRPr="002D07C6">
              <w:rPr>
                <w:rFonts w:ascii="仿宋" w:hAnsi="仿宋" w:hint="eastAsia"/>
                <w:color w:val="000000"/>
                <w:sz w:val="21"/>
                <w:szCs w:val="21"/>
              </w:rPr>
              <w:t>vMotion</w:t>
            </w:r>
            <w:proofErr w:type="spellEnd"/>
            <w:r w:rsidRPr="002D07C6">
              <w:rPr>
                <w:rFonts w:ascii="仿宋" w:hAnsi="仿宋" w:hint="eastAsia"/>
                <w:color w:val="000000"/>
                <w:sz w:val="21"/>
                <w:szCs w:val="21"/>
              </w:rPr>
              <w:br/>
              <w:t xml:space="preserve">5 </w:t>
            </w:r>
            <w:proofErr w:type="spellStart"/>
            <w:r w:rsidRPr="002D07C6">
              <w:rPr>
                <w:rFonts w:ascii="仿宋" w:hAnsi="仿宋" w:hint="eastAsia"/>
                <w:color w:val="000000"/>
                <w:sz w:val="21"/>
                <w:szCs w:val="21"/>
              </w:rPr>
              <w:t>vSphere</w:t>
            </w:r>
            <w:proofErr w:type="spellEnd"/>
            <w:r w:rsidRPr="002D07C6">
              <w:rPr>
                <w:rFonts w:ascii="仿宋" w:hAnsi="仿宋" w:hint="eastAsia"/>
                <w:color w:val="000000"/>
                <w:sz w:val="21"/>
                <w:szCs w:val="21"/>
              </w:rPr>
              <w:t xml:space="preserve"> Replication6 </w:t>
            </w:r>
            <w:r w:rsidRPr="002D07C6">
              <w:rPr>
                <w:rFonts w:ascii="仿宋" w:hAnsi="仿宋" w:hint="eastAsia"/>
                <w:color w:val="000000"/>
                <w:sz w:val="21"/>
                <w:szCs w:val="21"/>
              </w:rPr>
              <w:t>热添加设备</w:t>
            </w:r>
            <w:r w:rsidRPr="002D07C6">
              <w:rPr>
                <w:rFonts w:ascii="仿宋" w:hAnsi="仿宋" w:hint="eastAsia"/>
                <w:color w:val="000000"/>
                <w:sz w:val="21"/>
                <w:szCs w:val="21"/>
              </w:rPr>
              <w:t xml:space="preserve">7 High Availability8 </w:t>
            </w:r>
            <w:proofErr w:type="spellStart"/>
            <w:r w:rsidRPr="002D07C6">
              <w:rPr>
                <w:rFonts w:ascii="仿宋" w:hAnsi="仿宋" w:hint="eastAsia"/>
                <w:color w:val="000000"/>
                <w:sz w:val="21"/>
                <w:szCs w:val="21"/>
              </w:rPr>
              <w:t>vCenter</w:t>
            </w:r>
            <w:proofErr w:type="spellEnd"/>
            <w:r w:rsidRPr="002D07C6">
              <w:rPr>
                <w:rFonts w:ascii="仿宋" w:hAnsi="仿宋" w:hint="eastAsia"/>
                <w:color w:val="000000"/>
                <w:sz w:val="21"/>
                <w:szCs w:val="21"/>
              </w:rPr>
              <w:t xml:space="preserve"> Server Appliance </w:t>
            </w:r>
            <w:r w:rsidRPr="002D07C6">
              <w:rPr>
                <w:rFonts w:ascii="仿宋" w:hAnsi="仿宋" w:hint="eastAsia"/>
                <w:color w:val="000000"/>
                <w:sz w:val="21"/>
                <w:szCs w:val="21"/>
              </w:rPr>
              <w:t>迁移工具</w:t>
            </w:r>
            <w:r w:rsidRPr="002D07C6">
              <w:rPr>
                <w:rFonts w:ascii="仿宋" w:hAnsi="仿宋" w:hint="eastAsia"/>
                <w:color w:val="000000"/>
                <w:sz w:val="21"/>
                <w:szCs w:val="21"/>
              </w:rPr>
              <w:t xml:space="preserve">9 </w:t>
            </w:r>
            <w:proofErr w:type="spellStart"/>
            <w:r w:rsidRPr="002D07C6">
              <w:rPr>
                <w:rFonts w:ascii="仿宋" w:hAnsi="仿宋" w:hint="eastAsia"/>
                <w:color w:val="000000"/>
                <w:sz w:val="21"/>
                <w:szCs w:val="21"/>
              </w:rPr>
              <w:t>vCenter</w:t>
            </w:r>
            <w:proofErr w:type="spellEnd"/>
            <w:r w:rsidRPr="002D07C6">
              <w:rPr>
                <w:rFonts w:ascii="仿宋" w:hAnsi="仿宋" w:hint="eastAsia"/>
                <w:color w:val="000000"/>
                <w:sz w:val="21"/>
                <w:szCs w:val="21"/>
              </w:rPr>
              <w:t xml:space="preserve">  </w:t>
            </w:r>
            <w:r w:rsidRPr="002D07C6">
              <w:rPr>
                <w:rFonts w:ascii="仿宋" w:hAnsi="仿宋" w:hint="eastAsia"/>
                <w:color w:val="000000"/>
                <w:sz w:val="21"/>
                <w:szCs w:val="21"/>
              </w:rPr>
              <w:t>备份和还原</w:t>
            </w:r>
          </w:p>
        </w:tc>
        <w:tc>
          <w:tcPr>
            <w:tcW w:w="1276"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proofErr w:type="spellStart"/>
            <w:r w:rsidRPr="002D07C6">
              <w:rPr>
                <w:rFonts w:ascii="仿宋" w:hAnsi="仿宋" w:hint="eastAsia"/>
                <w:color w:val="000000"/>
                <w:sz w:val="21"/>
                <w:szCs w:val="21"/>
              </w:rPr>
              <w:t>Vmware</w:t>
            </w:r>
            <w:proofErr w:type="spellEnd"/>
          </w:p>
        </w:tc>
        <w:tc>
          <w:tcPr>
            <w:tcW w:w="1418"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标准版</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套</w:t>
            </w:r>
          </w:p>
        </w:tc>
        <w:tc>
          <w:tcPr>
            <w:tcW w:w="567" w:type="dxa"/>
            <w:shd w:val="clear" w:color="auto" w:fill="auto"/>
            <w:vAlign w:val="center"/>
            <w:hideMark/>
          </w:tcPr>
          <w:p w:rsidR="00186C71" w:rsidRPr="002D07C6" w:rsidRDefault="00186C71" w:rsidP="003456E4">
            <w:pPr>
              <w:widowControl/>
              <w:spacing w:line="240" w:lineRule="auto"/>
              <w:jc w:val="center"/>
              <w:rPr>
                <w:rFonts w:ascii="仿宋" w:hAnsi="仿宋"/>
                <w:color w:val="000000"/>
                <w:sz w:val="21"/>
                <w:szCs w:val="21"/>
              </w:rPr>
            </w:pPr>
            <w:r w:rsidRPr="002D07C6">
              <w:rPr>
                <w:rFonts w:ascii="仿宋" w:hAnsi="仿宋" w:hint="eastAsia"/>
                <w:color w:val="000000"/>
                <w:sz w:val="21"/>
                <w:szCs w:val="21"/>
              </w:rPr>
              <w:t>1</w:t>
            </w:r>
          </w:p>
        </w:tc>
        <w:tc>
          <w:tcPr>
            <w:tcW w:w="709" w:type="dxa"/>
            <w:shd w:val="clear" w:color="auto" w:fill="auto"/>
            <w:vAlign w:val="center"/>
            <w:hideMark/>
          </w:tcPr>
          <w:p w:rsidR="00186C71" w:rsidRPr="002D07C6" w:rsidRDefault="00186C71" w:rsidP="003456E4">
            <w:pPr>
              <w:widowControl/>
              <w:spacing w:line="240" w:lineRule="auto"/>
              <w:rPr>
                <w:rFonts w:ascii="仿宋" w:hAnsi="仿宋"/>
                <w:color w:val="000000"/>
                <w:sz w:val="21"/>
                <w:szCs w:val="21"/>
              </w:rPr>
            </w:pPr>
            <w:r w:rsidRPr="002D07C6">
              <w:rPr>
                <w:rFonts w:ascii="仿宋" w:hAnsi="仿宋" w:hint="eastAsia"/>
                <w:color w:val="000000"/>
                <w:sz w:val="21"/>
                <w:szCs w:val="21"/>
              </w:rPr>
              <w:t xml:space="preserve">　</w:t>
            </w:r>
          </w:p>
        </w:tc>
      </w:tr>
    </w:tbl>
    <w:p w:rsidR="00132BDA" w:rsidRPr="00132BDA" w:rsidRDefault="00132BDA" w:rsidP="000601E2"/>
    <w:sectPr w:rsidR="00132BDA" w:rsidRPr="00132BDA" w:rsidSect="00515F19">
      <w:pgSz w:w="16838" w:h="11906" w:orient="landscape"/>
      <w:pgMar w:top="921" w:right="1323" w:bottom="709" w:left="1276" w:header="426" w:footer="185"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97B" w:rsidRDefault="003F697B" w:rsidP="00E27AD6">
      <w:r>
        <w:separator/>
      </w:r>
    </w:p>
  </w:endnote>
  <w:endnote w:type="continuationSeparator" w:id="0">
    <w:p w:rsidR="003F697B" w:rsidRDefault="003F697B" w:rsidP="00E2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790502"/>
      <w:docPartObj>
        <w:docPartGallery w:val="Page Numbers (Bottom of Page)"/>
        <w:docPartUnique/>
      </w:docPartObj>
    </w:sdtPr>
    <w:sdtEndPr/>
    <w:sdtContent>
      <w:p w:rsidR="00556BA9" w:rsidRDefault="00A4114D" w:rsidP="00515F19">
        <w:pPr>
          <w:pStyle w:val="a4"/>
          <w:jc w:val="center"/>
        </w:pPr>
        <w:r>
          <w:fldChar w:fldCharType="begin"/>
        </w:r>
        <w:r w:rsidR="006D5D63">
          <w:instrText xml:space="preserve"> PAGE   \* MERGEFORMAT </w:instrText>
        </w:r>
        <w:r>
          <w:fldChar w:fldCharType="separate"/>
        </w:r>
        <w:r w:rsidR="006D46FC" w:rsidRPr="006D46FC">
          <w:rPr>
            <w:noProof/>
            <w:lang w:val="zh-CN"/>
          </w:rPr>
          <w:t>6</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97B" w:rsidRDefault="003F697B" w:rsidP="00E27AD6">
      <w:r>
        <w:separator/>
      </w:r>
    </w:p>
  </w:footnote>
  <w:footnote w:type="continuationSeparator" w:id="0">
    <w:p w:rsidR="003F697B" w:rsidRDefault="003F697B" w:rsidP="00E27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BA9" w:rsidRDefault="00D359FA" w:rsidP="00126973">
    <w:pPr>
      <w:pStyle w:val="a3"/>
      <w:tabs>
        <w:tab w:val="clear" w:pos="4153"/>
        <w:tab w:val="clear" w:pos="8306"/>
        <w:tab w:val="left" w:pos="12315"/>
      </w:tabs>
      <w:jc w:val="left"/>
    </w:pPr>
    <w:r w:rsidRPr="00D359FA">
      <w:rPr>
        <w:noProof/>
      </w:rPr>
      <w:drawing>
        <wp:inline distT="0" distB="0" distL="0" distR="0">
          <wp:extent cx="1269862" cy="217769"/>
          <wp:effectExtent l="19050" t="0" r="6488" b="0"/>
          <wp:docPr id="69" name="图片 69" descr="海纳医信2.png"/>
          <wp:cNvGraphicFramePr/>
          <a:graphic xmlns:a="http://schemas.openxmlformats.org/drawingml/2006/main">
            <a:graphicData uri="http://schemas.openxmlformats.org/drawingml/2006/picture">
              <pic:pic xmlns:pic="http://schemas.openxmlformats.org/drawingml/2006/picture">
                <pic:nvPicPr>
                  <pic:cNvPr id="1042" name="图片 2" descr="海纳医信2.png"/>
                  <pic:cNvPicPr>
                    <a:picLocks noChangeAspect="1" noChangeArrowheads="1"/>
                  </pic:cNvPicPr>
                </pic:nvPicPr>
                <pic:blipFill>
                  <a:blip r:embed="rId1"/>
                  <a:srcRect/>
                  <a:stretch>
                    <a:fillRect/>
                  </a:stretch>
                </pic:blipFill>
                <pic:spPr bwMode="auto">
                  <a:xfrm>
                    <a:off x="0" y="0"/>
                    <a:ext cx="1287770" cy="220840"/>
                  </a:xfrm>
                  <a:prstGeom prst="rect">
                    <a:avLst/>
                  </a:prstGeom>
                  <a:noFill/>
                  <a:ln w="9525">
                    <a:noFill/>
                    <a:miter lim="800000"/>
                    <a:headEnd/>
                    <a:tailEnd/>
                  </a:ln>
                </pic:spPr>
              </pic:pic>
            </a:graphicData>
          </a:graphic>
        </wp:inline>
      </w:drawing>
    </w:r>
    <w:r w:rsidR="00126973">
      <w:tab/>
    </w:r>
    <w:r w:rsidR="00126973">
      <w:t>附表</w:t>
    </w:r>
    <w:r w:rsidR="00126973">
      <w:rPr>
        <w:rFonts w:hint="eastAsia"/>
      </w:rPr>
      <w:t>（硬件配置信息）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A25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D632E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62B6EF0"/>
    <w:multiLevelType w:val="multilevel"/>
    <w:tmpl w:val="EDCEB43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7AD6"/>
    <w:rsid w:val="000252F3"/>
    <w:rsid w:val="000477D2"/>
    <w:rsid w:val="000601E2"/>
    <w:rsid w:val="00082CA4"/>
    <w:rsid w:val="000A317C"/>
    <w:rsid w:val="000C5341"/>
    <w:rsid w:val="000F0F2E"/>
    <w:rsid w:val="00107564"/>
    <w:rsid w:val="00126973"/>
    <w:rsid w:val="00132BDA"/>
    <w:rsid w:val="001331B3"/>
    <w:rsid w:val="00160735"/>
    <w:rsid w:val="00186C71"/>
    <w:rsid w:val="001A228A"/>
    <w:rsid w:val="001B1BF7"/>
    <w:rsid w:val="001B279A"/>
    <w:rsid w:val="001B688A"/>
    <w:rsid w:val="001C5245"/>
    <w:rsid w:val="001F2E40"/>
    <w:rsid w:val="0020357B"/>
    <w:rsid w:val="00223DE6"/>
    <w:rsid w:val="00226A57"/>
    <w:rsid w:val="00235ED1"/>
    <w:rsid w:val="002546F4"/>
    <w:rsid w:val="002549C9"/>
    <w:rsid w:val="00275BED"/>
    <w:rsid w:val="00285C66"/>
    <w:rsid w:val="002A5D75"/>
    <w:rsid w:val="002A68C1"/>
    <w:rsid w:val="003045A3"/>
    <w:rsid w:val="0031126A"/>
    <w:rsid w:val="00320335"/>
    <w:rsid w:val="003456E4"/>
    <w:rsid w:val="00361173"/>
    <w:rsid w:val="0039395D"/>
    <w:rsid w:val="003C7BF6"/>
    <w:rsid w:val="003E4305"/>
    <w:rsid w:val="003F697B"/>
    <w:rsid w:val="004130D2"/>
    <w:rsid w:val="00444B88"/>
    <w:rsid w:val="0046451A"/>
    <w:rsid w:val="004950D0"/>
    <w:rsid w:val="004A70A3"/>
    <w:rsid w:val="004B0447"/>
    <w:rsid w:val="004D3C60"/>
    <w:rsid w:val="004E35CF"/>
    <w:rsid w:val="004E73DE"/>
    <w:rsid w:val="004E7710"/>
    <w:rsid w:val="004F3614"/>
    <w:rsid w:val="0050791B"/>
    <w:rsid w:val="005155BA"/>
    <w:rsid w:val="00515F19"/>
    <w:rsid w:val="00516BE5"/>
    <w:rsid w:val="00543346"/>
    <w:rsid w:val="00556BA9"/>
    <w:rsid w:val="00587B86"/>
    <w:rsid w:val="005A58E5"/>
    <w:rsid w:val="0061527C"/>
    <w:rsid w:val="00626A50"/>
    <w:rsid w:val="006312C4"/>
    <w:rsid w:val="006401EE"/>
    <w:rsid w:val="00641069"/>
    <w:rsid w:val="0064736A"/>
    <w:rsid w:val="00651205"/>
    <w:rsid w:val="006B4F43"/>
    <w:rsid w:val="006D46FC"/>
    <w:rsid w:val="006D5D63"/>
    <w:rsid w:val="00713283"/>
    <w:rsid w:val="00737455"/>
    <w:rsid w:val="007A4352"/>
    <w:rsid w:val="007A74C0"/>
    <w:rsid w:val="007C2742"/>
    <w:rsid w:val="007D00B6"/>
    <w:rsid w:val="00812FB7"/>
    <w:rsid w:val="0087272A"/>
    <w:rsid w:val="00872A33"/>
    <w:rsid w:val="008B38A2"/>
    <w:rsid w:val="008B659A"/>
    <w:rsid w:val="008D2BBC"/>
    <w:rsid w:val="008D5357"/>
    <w:rsid w:val="008D603C"/>
    <w:rsid w:val="008D6AD2"/>
    <w:rsid w:val="008F1224"/>
    <w:rsid w:val="009A0272"/>
    <w:rsid w:val="009A16B8"/>
    <w:rsid w:val="009C41E1"/>
    <w:rsid w:val="009E46D8"/>
    <w:rsid w:val="009F2DE7"/>
    <w:rsid w:val="009F7245"/>
    <w:rsid w:val="00A17261"/>
    <w:rsid w:val="00A34738"/>
    <w:rsid w:val="00A4114D"/>
    <w:rsid w:val="00A46EF8"/>
    <w:rsid w:val="00A53151"/>
    <w:rsid w:val="00A54FEC"/>
    <w:rsid w:val="00AA174F"/>
    <w:rsid w:val="00B20A59"/>
    <w:rsid w:val="00B24633"/>
    <w:rsid w:val="00B7714D"/>
    <w:rsid w:val="00B9044C"/>
    <w:rsid w:val="00BD72EB"/>
    <w:rsid w:val="00C24016"/>
    <w:rsid w:val="00C57791"/>
    <w:rsid w:val="00C8358C"/>
    <w:rsid w:val="00C9034B"/>
    <w:rsid w:val="00CA62BF"/>
    <w:rsid w:val="00CB2FEA"/>
    <w:rsid w:val="00CD123C"/>
    <w:rsid w:val="00CE3AA8"/>
    <w:rsid w:val="00D3477B"/>
    <w:rsid w:val="00D359FA"/>
    <w:rsid w:val="00D800EB"/>
    <w:rsid w:val="00DA277A"/>
    <w:rsid w:val="00E014F5"/>
    <w:rsid w:val="00E11718"/>
    <w:rsid w:val="00E15794"/>
    <w:rsid w:val="00E1705D"/>
    <w:rsid w:val="00E25F0B"/>
    <w:rsid w:val="00E27AD6"/>
    <w:rsid w:val="00E62BD8"/>
    <w:rsid w:val="00E64114"/>
    <w:rsid w:val="00E70317"/>
    <w:rsid w:val="00E94078"/>
    <w:rsid w:val="00EA4EBA"/>
    <w:rsid w:val="00EA6DD0"/>
    <w:rsid w:val="00EC14C6"/>
    <w:rsid w:val="00ED4A5D"/>
    <w:rsid w:val="00EF2405"/>
    <w:rsid w:val="00EF4C71"/>
    <w:rsid w:val="00F27973"/>
    <w:rsid w:val="00F31921"/>
    <w:rsid w:val="00F3228F"/>
    <w:rsid w:val="00F4247C"/>
    <w:rsid w:val="00FA318B"/>
    <w:rsid w:val="00FA795A"/>
    <w:rsid w:val="00FD2F9D"/>
    <w:rsid w:val="00FD38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F1EE16-4645-4A3D-84AE-6AE0B625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CA4"/>
    <w:pPr>
      <w:widowControl w:val="0"/>
      <w:spacing w:line="360" w:lineRule="auto"/>
      <w:jc w:val="both"/>
    </w:pPr>
    <w:rPr>
      <w:rFonts w:ascii="Calibri" w:eastAsia="宋体" w:hAnsi="Calibri" w:cs="Times New Roman"/>
      <w:sz w:val="24"/>
    </w:rPr>
  </w:style>
  <w:style w:type="paragraph" w:styleId="1">
    <w:name w:val="heading 1"/>
    <w:basedOn w:val="a"/>
    <w:next w:val="a"/>
    <w:link w:val="1Char"/>
    <w:uiPriority w:val="9"/>
    <w:qFormat/>
    <w:rsid w:val="00A54FEC"/>
    <w:pPr>
      <w:keepNext/>
      <w:keepLines/>
      <w:spacing w:before="120" w:after="120"/>
      <w:outlineLvl w:val="0"/>
    </w:pPr>
    <w:rPr>
      <w:rFonts w:ascii="Times New Roman" w:hAnsi="Times New Roman"/>
      <w:b/>
      <w:bCs/>
      <w:kern w:val="44"/>
      <w:sz w:val="32"/>
      <w:szCs w:val="44"/>
    </w:rPr>
  </w:style>
  <w:style w:type="paragraph" w:styleId="2">
    <w:name w:val="heading 2"/>
    <w:basedOn w:val="a"/>
    <w:next w:val="a"/>
    <w:link w:val="2Char"/>
    <w:uiPriority w:val="9"/>
    <w:unhideWhenUsed/>
    <w:qFormat/>
    <w:rsid w:val="00A54FEC"/>
    <w:pPr>
      <w:keepNext/>
      <w:keepLines/>
      <w:spacing w:before="120" w:after="120"/>
      <w:outlineLvl w:val="1"/>
    </w:pPr>
    <w:rPr>
      <w:rFonts w:ascii="Times New Roman" w:hAnsi="Times New Roman" w:cstheme="majorBidi"/>
      <w:b/>
      <w:bCs/>
      <w:sz w:val="30"/>
      <w:szCs w:val="32"/>
    </w:rPr>
  </w:style>
  <w:style w:type="paragraph" w:styleId="3">
    <w:name w:val="heading 3"/>
    <w:basedOn w:val="a"/>
    <w:next w:val="a"/>
    <w:link w:val="3Char"/>
    <w:uiPriority w:val="9"/>
    <w:unhideWhenUsed/>
    <w:qFormat/>
    <w:rsid w:val="00A54FEC"/>
    <w:pPr>
      <w:keepNext/>
      <w:keepLines/>
      <w:spacing w:before="120" w:after="120" w:line="240" w:lineRule="auto"/>
      <w:outlineLvl w:val="2"/>
    </w:pPr>
    <w:rPr>
      <w:rFonts w:ascii="Times New Roman"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A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27AD6"/>
    <w:rPr>
      <w:sz w:val="18"/>
      <w:szCs w:val="18"/>
    </w:rPr>
  </w:style>
  <w:style w:type="paragraph" w:styleId="a4">
    <w:name w:val="footer"/>
    <w:basedOn w:val="a"/>
    <w:link w:val="Char0"/>
    <w:uiPriority w:val="99"/>
    <w:unhideWhenUsed/>
    <w:rsid w:val="00E27A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27AD6"/>
    <w:rPr>
      <w:sz w:val="18"/>
      <w:szCs w:val="18"/>
    </w:rPr>
  </w:style>
  <w:style w:type="paragraph" w:customStyle="1" w:styleId="a5">
    <w:name w:val="公司名称"/>
    <w:basedOn w:val="a"/>
    <w:rsid w:val="00E27AD6"/>
    <w:pPr>
      <w:jc w:val="center"/>
    </w:pPr>
    <w:rPr>
      <w:rFonts w:ascii="Times New Roman" w:eastAsia="隶书" w:hAnsi="Times New Roman" w:cs="宋体"/>
      <w:b/>
      <w:bCs/>
      <w:sz w:val="32"/>
      <w:szCs w:val="20"/>
    </w:rPr>
  </w:style>
  <w:style w:type="paragraph" w:styleId="a6">
    <w:name w:val="Balloon Text"/>
    <w:basedOn w:val="a"/>
    <w:link w:val="Char1"/>
    <w:uiPriority w:val="99"/>
    <w:semiHidden/>
    <w:unhideWhenUsed/>
    <w:rsid w:val="00E27AD6"/>
    <w:rPr>
      <w:sz w:val="18"/>
      <w:szCs w:val="18"/>
    </w:rPr>
  </w:style>
  <w:style w:type="character" w:customStyle="1" w:styleId="Char1">
    <w:name w:val="批注框文本 Char"/>
    <w:basedOn w:val="a0"/>
    <w:link w:val="a6"/>
    <w:uiPriority w:val="99"/>
    <w:semiHidden/>
    <w:rsid w:val="00E27AD6"/>
    <w:rPr>
      <w:rFonts w:ascii="Calibri" w:eastAsia="宋体" w:hAnsi="Calibri" w:cs="Times New Roman"/>
      <w:sz w:val="18"/>
      <w:szCs w:val="18"/>
    </w:rPr>
  </w:style>
  <w:style w:type="character" w:customStyle="1" w:styleId="1Char">
    <w:name w:val="标题 1 Char"/>
    <w:basedOn w:val="a0"/>
    <w:link w:val="1"/>
    <w:uiPriority w:val="9"/>
    <w:rsid w:val="00A54FEC"/>
    <w:rPr>
      <w:rFonts w:ascii="Times New Roman" w:eastAsia="宋体" w:hAnsi="Times New Roman" w:cs="Times New Roman"/>
      <w:b/>
      <w:bCs/>
      <w:kern w:val="44"/>
      <w:sz w:val="32"/>
      <w:szCs w:val="44"/>
    </w:rPr>
  </w:style>
  <w:style w:type="paragraph" w:styleId="a7">
    <w:name w:val="Document Map"/>
    <w:basedOn w:val="a"/>
    <w:link w:val="Char2"/>
    <w:uiPriority w:val="99"/>
    <w:semiHidden/>
    <w:unhideWhenUsed/>
    <w:rsid w:val="00082CA4"/>
    <w:rPr>
      <w:rFonts w:ascii="宋体"/>
      <w:sz w:val="18"/>
      <w:szCs w:val="18"/>
    </w:rPr>
  </w:style>
  <w:style w:type="character" w:customStyle="1" w:styleId="Char2">
    <w:name w:val="文档结构图 Char"/>
    <w:basedOn w:val="a0"/>
    <w:link w:val="a7"/>
    <w:uiPriority w:val="99"/>
    <w:semiHidden/>
    <w:rsid w:val="00082CA4"/>
    <w:rPr>
      <w:rFonts w:ascii="宋体" w:eastAsia="宋体" w:hAnsi="Calibri" w:cs="Times New Roman"/>
      <w:sz w:val="18"/>
      <w:szCs w:val="18"/>
    </w:rPr>
  </w:style>
  <w:style w:type="character" w:customStyle="1" w:styleId="2Char">
    <w:name w:val="标题 2 Char"/>
    <w:basedOn w:val="a0"/>
    <w:link w:val="2"/>
    <w:uiPriority w:val="9"/>
    <w:rsid w:val="00A54FEC"/>
    <w:rPr>
      <w:rFonts w:ascii="Times New Roman" w:eastAsia="宋体" w:hAnsi="Times New Roman" w:cstheme="majorBidi"/>
      <w:b/>
      <w:bCs/>
      <w:sz w:val="30"/>
      <w:szCs w:val="32"/>
    </w:rPr>
  </w:style>
  <w:style w:type="character" w:customStyle="1" w:styleId="3Char">
    <w:name w:val="标题 3 Char"/>
    <w:basedOn w:val="a0"/>
    <w:link w:val="3"/>
    <w:uiPriority w:val="9"/>
    <w:rsid w:val="00A54FEC"/>
    <w:rPr>
      <w:rFonts w:ascii="Times New Roman" w:eastAsia="宋体" w:hAnsi="Times New Roman" w:cs="Times New Roman"/>
      <w:b/>
      <w:bCs/>
      <w:sz w:val="28"/>
      <w:szCs w:val="32"/>
    </w:rPr>
  </w:style>
  <w:style w:type="paragraph" w:styleId="a8">
    <w:name w:val="Title"/>
    <w:basedOn w:val="a"/>
    <w:next w:val="a"/>
    <w:link w:val="Char3"/>
    <w:uiPriority w:val="10"/>
    <w:qFormat/>
    <w:rsid w:val="00082CA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8"/>
    <w:uiPriority w:val="10"/>
    <w:rsid w:val="00082CA4"/>
    <w:rPr>
      <w:rFonts w:asciiTheme="majorHAnsi" w:eastAsia="宋体" w:hAnsiTheme="majorHAnsi" w:cstheme="majorBidi"/>
      <w:b/>
      <w:bCs/>
      <w:sz w:val="32"/>
      <w:szCs w:val="32"/>
    </w:rPr>
  </w:style>
  <w:style w:type="paragraph" w:styleId="a9">
    <w:name w:val="List Paragraph"/>
    <w:basedOn w:val="a"/>
    <w:uiPriority w:val="34"/>
    <w:qFormat/>
    <w:rsid w:val="00A54FEC"/>
    <w:pPr>
      <w:ind w:firstLineChars="200" w:firstLine="420"/>
    </w:pPr>
  </w:style>
  <w:style w:type="paragraph" w:styleId="aa">
    <w:name w:val="Date"/>
    <w:basedOn w:val="a"/>
    <w:next w:val="a"/>
    <w:link w:val="Char4"/>
    <w:uiPriority w:val="99"/>
    <w:semiHidden/>
    <w:unhideWhenUsed/>
    <w:rsid w:val="00EA4EBA"/>
    <w:pPr>
      <w:ind w:leftChars="2500" w:left="100"/>
    </w:pPr>
  </w:style>
  <w:style w:type="character" w:customStyle="1" w:styleId="Char4">
    <w:name w:val="日期 Char"/>
    <w:basedOn w:val="a0"/>
    <w:link w:val="aa"/>
    <w:uiPriority w:val="99"/>
    <w:semiHidden/>
    <w:rsid w:val="00EA4EBA"/>
    <w:rPr>
      <w:rFonts w:ascii="Calibri" w:eastAsia="宋体" w:hAnsi="Calibri" w:cs="Times New Roman"/>
      <w:sz w:val="24"/>
    </w:rPr>
  </w:style>
  <w:style w:type="paragraph" w:customStyle="1" w:styleId="ab">
    <w:name w:val="文档小标题"/>
    <w:basedOn w:val="a"/>
    <w:rsid w:val="00EA4EBA"/>
    <w:pPr>
      <w:jc w:val="center"/>
    </w:pPr>
    <w:rPr>
      <w:rFonts w:ascii="黑体" w:eastAsia="黑体" w:hAnsi="Times New Roman" w:cs="宋体"/>
      <w:b/>
      <w:bCs/>
      <w:sz w:val="48"/>
      <w:szCs w:val="20"/>
    </w:rPr>
  </w:style>
  <w:style w:type="paragraph" w:customStyle="1" w:styleId="ac">
    <w:name w:val="表格文本居中"/>
    <w:basedOn w:val="ad"/>
    <w:rsid w:val="00EA4EBA"/>
    <w:pPr>
      <w:jc w:val="center"/>
    </w:pPr>
    <w:rPr>
      <w:rFonts w:cs="宋体"/>
      <w:b/>
    </w:rPr>
  </w:style>
  <w:style w:type="paragraph" w:customStyle="1" w:styleId="ad">
    <w:name w:val="表格文本"/>
    <w:basedOn w:val="a"/>
    <w:rsid w:val="00EA4EBA"/>
    <w:pPr>
      <w:adjustRightInd w:val="0"/>
      <w:spacing w:line="240" w:lineRule="auto"/>
    </w:pPr>
    <w:rPr>
      <w:rFonts w:ascii="宋体" w:hAnsi="宋体"/>
      <w:kern w:val="0"/>
      <w:sz w:val="21"/>
      <w:szCs w:val="20"/>
    </w:rPr>
  </w:style>
  <w:style w:type="paragraph" w:styleId="10">
    <w:name w:val="toc 1"/>
    <w:basedOn w:val="a"/>
    <w:next w:val="a"/>
    <w:autoRedefine/>
    <w:uiPriority w:val="39"/>
    <w:unhideWhenUsed/>
    <w:rsid w:val="00556BA9"/>
    <w:pPr>
      <w:spacing w:before="120" w:after="120"/>
      <w:jc w:val="left"/>
    </w:pPr>
    <w:rPr>
      <w:rFonts w:asciiTheme="minorHAnsi" w:hAnsiTheme="minorHAnsi"/>
      <w:b/>
      <w:bCs/>
      <w:caps/>
      <w:sz w:val="20"/>
      <w:szCs w:val="20"/>
    </w:rPr>
  </w:style>
  <w:style w:type="paragraph" w:styleId="20">
    <w:name w:val="toc 2"/>
    <w:basedOn w:val="a"/>
    <w:next w:val="a"/>
    <w:autoRedefine/>
    <w:uiPriority w:val="39"/>
    <w:unhideWhenUsed/>
    <w:rsid w:val="00556BA9"/>
    <w:pPr>
      <w:ind w:left="240"/>
      <w:jc w:val="left"/>
    </w:pPr>
    <w:rPr>
      <w:rFonts w:asciiTheme="minorHAnsi" w:hAnsiTheme="minorHAnsi"/>
      <w:smallCaps/>
      <w:sz w:val="20"/>
      <w:szCs w:val="20"/>
    </w:rPr>
  </w:style>
  <w:style w:type="paragraph" w:styleId="30">
    <w:name w:val="toc 3"/>
    <w:basedOn w:val="a"/>
    <w:next w:val="a"/>
    <w:autoRedefine/>
    <w:uiPriority w:val="39"/>
    <w:unhideWhenUsed/>
    <w:rsid w:val="00556BA9"/>
    <w:pPr>
      <w:ind w:left="480"/>
      <w:jc w:val="left"/>
    </w:pPr>
    <w:rPr>
      <w:rFonts w:asciiTheme="minorHAnsi" w:hAnsiTheme="minorHAnsi"/>
      <w:i/>
      <w:iCs/>
      <w:sz w:val="20"/>
      <w:szCs w:val="20"/>
    </w:rPr>
  </w:style>
  <w:style w:type="paragraph" w:styleId="4">
    <w:name w:val="toc 4"/>
    <w:basedOn w:val="a"/>
    <w:next w:val="a"/>
    <w:autoRedefine/>
    <w:uiPriority w:val="39"/>
    <w:unhideWhenUsed/>
    <w:rsid w:val="00556BA9"/>
    <w:pPr>
      <w:ind w:left="720"/>
      <w:jc w:val="left"/>
    </w:pPr>
    <w:rPr>
      <w:rFonts w:asciiTheme="minorHAnsi" w:hAnsiTheme="minorHAnsi"/>
      <w:sz w:val="18"/>
      <w:szCs w:val="18"/>
    </w:rPr>
  </w:style>
  <w:style w:type="paragraph" w:styleId="5">
    <w:name w:val="toc 5"/>
    <w:basedOn w:val="a"/>
    <w:next w:val="a"/>
    <w:autoRedefine/>
    <w:uiPriority w:val="39"/>
    <w:unhideWhenUsed/>
    <w:rsid w:val="00556BA9"/>
    <w:pPr>
      <w:ind w:left="960"/>
      <w:jc w:val="left"/>
    </w:pPr>
    <w:rPr>
      <w:rFonts w:asciiTheme="minorHAnsi" w:hAnsiTheme="minorHAnsi"/>
      <w:sz w:val="18"/>
      <w:szCs w:val="18"/>
    </w:rPr>
  </w:style>
  <w:style w:type="paragraph" w:styleId="6">
    <w:name w:val="toc 6"/>
    <w:basedOn w:val="a"/>
    <w:next w:val="a"/>
    <w:autoRedefine/>
    <w:uiPriority w:val="39"/>
    <w:unhideWhenUsed/>
    <w:rsid w:val="00556BA9"/>
    <w:pPr>
      <w:ind w:left="1200"/>
      <w:jc w:val="left"/>
    </w:pPr>
    <w:rPr>
      <w:rFonts w:asciiTheme="minorHAnsi" w:hAnsiTheme="minorHAnsi"/>
      <w:sz w:val="18"/>
      <w:szCs w:val="18"/>
    </w:rPr>
  </w:style>
  <w:style w:type="paragraph" w:styleId="7">
    <w:name w:val="toc 7"/>
    <w:basedOn w:val="a"/>
    <w:next w:val="a"/>
    <w:autoRedefine/>
    <w:uiPriority w:val="39"/>
    <w:unhideWhenUsed/>
    <w:rsid w:val="00556BA9"/>
    <w:pPr>
      <w:ind w:left="1440"/>
      <w:jc w:val="left"/>
    </w:pPr>
    <w:rPr>
      <w:rFonts w:asciiTheme="minorHAnsi" w:hAnsiTheme="minorHAnsi"/>
      <w:sz w:val="18"/>
      <w:szCs w:val="18"/>
    </w:rPr>
  </w:style>
  <w:style w:type="paragraph" w:styleId="8">
    <w:name w:val="toc 8"/>
    <w:basedOn w:val="a"/>
    <w:next w:val="a"/>
    <w:autoRedefine/>
    <w:uiPriority w:val="39"/>
    <w:unhideWhenUsed/>
    <w:rsid w:val="00556BA9"/>
    <w:pPr>
      <w:ind w:left="1680"/>
      <w:jc w:val="left"/>
    </w:pPr>
    <w:rPr>
      <w:rFonts w:asciiTheme="minorHAnsi" w:hAnsiTheme="minorHAnsi"/>
      <w:sz w:val="18"/>
      <w:szCs w:val="18"/>
    </w:rPr>
  </w:style>
  <w:style w:type="paragraph" w:styleId="9">
    <w:name w:val="toc 9"/>
    <w:basedOn w:val="a"/>
    <w:next w:val="a"/>
    <w:autoRedefine/>
    <w:uiPriority w:val="39"/>
    <w:unhideWhenUsed/>
    <w:rsid w:val="00556BA9"/>
    <w:pPr>
      <w:ind w:left="1920"/>
      <w:jc w:val="left"/>
    </w:pPr>
    <w:rPr>
      <w:rFonts w:asciiTheme="minorHAnsi" w:hAnsiTheme="minorHAnsi"/>
      <w:sz w:val="18"/>
      <w:szCs w:val="18"/>
    </w:rPr>
  </w:style>
  <w:style w:type="character" w:styleId="ae">
    <w:name w:val="Hyperlink"/>
    <w:basedOn w:val="a0"/>
    <w:uiPriority w:val="99"/>
    <w:unhideWhenUsed/>
    <w:rsid w:val="00556BA9"/>
    <w:rPr>
      <w:color w:val="0000FF" w:themeColor="hyperlink"/>
      <w:u w:val="single"/>
    </w:rPr>
  </w:style>
  <w:style w:type="table" w:styleId="af">
    <w:name w:val="Table Grid"/>
    <w:basedOn w:val="a1"/>
    <w:uiPriority w:val="59"/>
    <w:rsid w:val="00FA79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0BE0-C915-4772-BDE3-137A3C37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章果</cp:lastModifiedBy>
  <cp:revision>127</cp:revision>
  <cp:lastPrinted>2018-03-15T00:47:00Z</cp:lastPrinted>
  <dcterms:created xsi:type="dcterms:W3CDTF">2017-04-27T07:03:00Z</dcterms:created>
  <dcterms:modified xsi:type="dcterms:W3CDTF">2018-07-13T01:57:00Z</dcterms:modified>
</cp:coreProperties>
</file>