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7794" w14:textId="77777777" w:rsidR="00E41C4A" w:rsidRPr="00DE7194" w:rsidRDefault="00B86D93">
      <w:pPr>
        <w:rPr>
          <w:sz w:val="32"/>
          <w:szCs w:val="32"/>
        </w:rPr>
      </w:pPr>
      <w:r w:rsidRPr="00DE7194">
        <w:rPr>
          <w:sz w:val="32"/>
          <w:szCs w:val="32"/>
        </w:rPr>
        <w:t>Op weg naar Chinese gezondheidsleer app</w:t>
      </w:r>
    </w:p>
    <w:p w14:paraId="0CA94B00" w14:textId="77777777" w:rsidR="00B86D93" w:rsidRDefault="00B86D93"/>
    <w:p w14:paraId="6CA8B756" w14:textId="77777777" w:rsidR="00B86D93" w:rsidRPr="00F2147D" w:rsidRDefault="00B86D93">
      <w:pPr>
        <w:rPr>
          <w:b/>
          <w:bCs/>
        </w:rPr>
      </w:pPr>
      <w:r w:rsidRPr="00F2147D">
        <w:rPr>
          <w:b/>
          <w:bCs/>
        </w:rPr>
        <w:t>Aanleiding:</w:t>
      </w:r>
    </w:p>
    <w:p w14:paraId="1F8E4592" w14:textId="5D9BAA0C" w:rsidR="00B86D93" w:rsidRDefault="00B86D93">
      <w:r>
        <w:t xml:space="preserve">Er is door de product </w:t>
      </w:r>
      <w:proofErr w:type="spellStart"/>
      <w:r>
        <w:t>owner</w:t>
      </w:r>
      <w:proofErr w:type="spellEnd"/>
      <w:r>
        <w:t xml:space="preserve"> een database gemaakt in MS access. Deze heeft echter veel knoppen en</w:t>
      </w:r>
      <w:r w:rsidR="003242F8">
        <w:t xml:space="preserve"> </w:t>
      </w:r>
      <w:r>
        <w:t xml:space="preserve">is omslachtig, de tabel relaties bevordert </w:t>
      </w:r>
      <w:r w:rsidR="00F2147D">
        <w:t xml:space="preserve">ook </w:t>
      </w:r>
      <w:r>
        <w:t xml:space="preserve">niet snel zoeken. De interface is niet </w:t>
      </w:r>
      <w:r w:rsidR="003242F8">
        <w:t xml:space="preserve">altijd </w:t>
      </w:r>
      <w:r>
        <w:t>Nederlands</w:t>
      </w:r>
      <w:r w:rsidR="003242F8">
        <w:t>talig.</w:t>
      </w:r>
    </w:p>
    <w:p w14:paraId="300FB819" w14:textId="77777777" w:rsidR="00B86D93" w:rsidRPr="00F2147D" w:rsidRDefault="00B86D93">
      <w:pPr>
        <w:rPr>
          <w:b/>
          <w:bCs/>
        </w:rPr>
      </w:pPr>
      <w:r w:rsidRPr="00F2147D">
        <w:rPr>
          <w:b/>
          <w:bCs/>
        </w:rPr>
        <w:t>Doelstelling:</w:t>
      </w:r>
    </w:p>
    <w:p w14:paraId="66166A8D" w14:textId="77777777" w:rsidR="00B86D93" w:rsidRDefault="00B86D93"/>
    <w:p w14:paraId="05028A67" w14:textId="77C74F9A" w:rsidR="00B86D93" w:rsidRDefault="00B86D93">
      <w:r>
        <w:t>De app zal zo minder knoppen</w:t>
      </w:r>
      <w:r w:rsidR="003242F8">
        <w:t>, maximaal 3 klikken,</w:t>
      </w:r>
      <w:r>
        <w:t xml:space="preserve"> hebben dan de huidige interface in MS access, is schaalbaar voor de gebruiker, is bij voorkeur gratis te gebruiken of tegen minimale kosten</w:t>
      </w:r>
      <w:r w:rsidR="00F2147D">
        <w:t xml:space="preserve"> (shared hosting pakket)</w:t>
      </w:r>
      <w:r>
        <w:t>, in het Nederlands en er moet aantekeningen gemaakt in kunnen worden die bij updates behouden blijven</w:t>
      </w:r>
      <w:r w:rsidR="003242F8">
        <w:t xml:space="preserve"> en dit voor eind januari.</w:t>
      </w:r>
    </w:p>
    <w:p w14:paraId="4D844977" w14:textId="77777777" w:rsidR="00DA53B6" w:rsidRDefault="00DA53B6"/>
    <w:p w14:paraId="67032EF9" w14:textId="77777777" w:rsidR="00DA53B6" w:rsidRPr="00F2147D" w:rsidRDefault="00DA53B6" w:rsidP="00DA53B6">
      <w:pPr>
        <w:rPr>
          <w:b/>
          <w:bCs/>
        </w:rPr>
      </w:pPr>
      <w:r w:rsidRPr="00F2147D">
        <w:rPr>
          <w:b/>
          <w:bCs/>
        </w:rPr>
        <w:t>Probleemstelling:</w:t>
      </w:r>
    </w:p>
    <w:p w14:paraId="002DF102" w14:textId="77777777" w:rsidR="00DA53B6" w:rsidRDefault="00DA53B6" w:rsidP="00DA53B6">
      <w:r>
        <w:t>Het probleem is dat aantekeningen bewaard moeten kunnen blijven bij updates en dat de interface zo min mogelijk knoppen heeft, bij voorkeur minder dan twee klikken.</w:t>
      </w:r>
    </w:p>
    <w:p w14:paraId="7D839870" w14:textId="77777777" w:rsidR="00DA53B6" w:rsidRDefault="00DA53B6"/>
    <w:p w14:paraId="3C7C022A" w14:textId="77777777" w:rsidR="00B86D93" w:rsidRPr="00F2147D" w:rsidRDefault="003242F8">
      <w:pPr>
        <w:rPr>
          <w:b/>
          <w:bCs/>
        </w:rPr>
      </w:pPr>
      <w:r w:rsidRPr="00F2147D">
        <w:rPr>
          <w:b/>
          <w:bCs/>
        </w:rPr>
        <w:t>Hoofdvraag:</w:t>
      </w:r>
    </w:p>
    <w:p w14:paraId="7C6BE8AF" w14:textId="1231BFC6" w:rsidR="003242F8" w:rsidRDefault="00F2147D">
      <w:r>
        <w:t>Hoe kan ingevoerde informatie van een boek over Chinese gezondheidsleer met aantekeningen behouden blijven na updates e</w:t>
      </w:r>
      <w:r w:rsidR="00D8480E">
        <w:t>n dit met zo min mogelijk knoppen in de interface ingevoerd, aangepast en opgezocht worden?</w:t>
      </w:r>
    </w:p>
    <w:p w14:paraId="52CA8333" w14:textId="77777777" w:rsidR="00B86D93" w:rsidRPr="00F2147D" w:rsidRDefault="00B86D93">
      <w:pPr>
        <w:rPr>
          <w:b/>
          <w:bCs/>
        </w:rPr>
      </w:pPr>
      <w:r w:rsidRPr="00F2147D">
        <w:rPr>
          <w:b/>
          <w:bCs/>
        </w:rPr>
        <w:t>Deelvragen:</w:t>
      </w:r>
    </w:p>
    <w:p w14:paraId="3E181EA8" w14:textId="6B37E8D6" w:rsidR="00B86D93" w:rsidRDefault="00B86D93">
      <w:r>
        <w:t xml:space="preserve">Wat zijn de eisen </w:t>
      </w:r>
      <w:r w:rsidR="003242F8">
        <w:t xml:space="preserve">en randvoorwaarden </w:t>
      </w:r>
      <w:r>
        <w:t>van het software?</w:t>
      </w:r>
    </w:p>
    <w:p w14:paraId="5AEC4843" w14:textId="3CF2A806" w:rsidR="00F2147D" w:rsidRDefault="00F2147D">
      <w:r>
        <w:t>Wat is de ingevoerde informatie?</w:t>
      </w:r>
    </w:p>
    <w:p w14:paraId="3E5CF8C9" w14:textId="77777777" w:rsidR="00B86D93" w:rsidRDefault="00B86D93">
      <w:r>
        <w:t>Hoe maak je een gebruiksvriendelijke software</w:t>
      </w:r>
      <w:r w:rsidR="003242F8">
        <w:t xml:space="preserve"> met zo min mogelijk knoppen</w:t>
      </w:r>
      <w:r>
        <w:t>?</w:t>
      </w:r>
    </w:p>
    <w:p w14:paraId="0FC10420" w14:textId="2B445647" w:rsidR="003242F8" w:rsidRDefault="003242F8">
      <w:r>
        <w:t>Hoe zorg je dat aantekeningen bewaard blijven</w:t>
      </w:r>
      <w:r w:rsidR="00DA53B6">
        <w:t>?</w:t>
      </w:r>
    </w:p>
    <w:p w14:paraId="77AEA154" w14:textId="095E794F" w:rsidR="00D8480E" w:rsidRDefault="00D8480E">
      <w:r>
        <w:t>Wat zijn de verwachtingen van de betrokken stakeholders?</w:t>
      </w:r>
    </w:p>
    <w:p w14:paraId="7AC7EF93" w14:textId="77777777" w:rsidR="00DA53B6" w:rsidRDefault="00DA53B6"/>
    <w:p w14:paraId="633EE432" w14:textId="77777777" w:rsidR="00DA53B6" w:rsidRPr="00D8480E" w:rsidRDefault="00DA53B6">
      <w:pPr>
        <w:rPr>
          <w:b/>
          <w:bCs/>
        </w:rPr>
      </w:pPr>
      <w:r w:rsidRPr="00D8480E">
        <w:rPr>
          <w:b/>
          <w:bCs/>
        </w:rPr>
        <w:t>Begripsafbakening:</w:t>
      </w:r>
    </w:p>
    <w:p w14:paraId="7EC52D80" w14:textId="164905CD" w:rsidR="00DA53B6" w:rsidRDefault="0066725D">
      <w:r>
        <w:t xml:space="preserve">Product </w:t>
      </w:r>
      <w:proofErr w:type="spellStart"/>
      <w:r>
        <w:t>Owner</w:t>
      </w:r>
      <w:proofErr w:type="spellEnd"/>
      <w:r>
        <w:t>:</w:t>
      </w:r>
      <w:r w:rsidR="00DE7194">
        <w:t xml:space="preserve"> i</w:t>
      </w:r>
      <w:r w:rsidR="00DE7194" w:rsidRPr="00DE7194">
        <w:t>s de klant of opdrachtgever, of een vertegenwoordiger daarvan. Hij of zij specificeert de gewenste resultaten</w:t>
      </w:r>
      <w:r w:rsidR="00DE7194">
        <w:t>.</w:t>
      </w:r>
    </w:p>
    <w:p w14:paraId="158BD141" w14:textId="05C58EE5" w:rsidR="0066725D" w:rsidRDefault="0066725D">
      <w:r>
        <w:t>Applicatie:</w:t>
      </w:r>
      <w:r w:rsidR="00DE7194">
        <w:t xml:space="preserve"> </w:t>
      </w:r>
      <w:r w:rsidR="00DE7194" w:rsidRPr="00DE7194">
        <w:t>is een toepassing of computerprogramma dat bedoeld is voor eindgebruikers.</w:t>
      </w:r>
    </w:p>
    <w:p w14:paraId="6D6F7172" w14:textId="77777777" w:rsidR="00DA53B6" w:rsidRPr="00D8480E" w:rsidRDefault="00DA53B6">
      <w:pPr>
        <w:rPr>
          <w:b/>
          <w:bCs/>
        </w:rPr>
      </w:pPr>
      <w:r w:rsidRPr="00D8480E">
        <w:rPr>
          <w:b/>
          <w:bCs/>
        </w:rPr>
        <w:t>Theoretische Ondersteuning</w:t>
      </w:r>
    </w:p>
    <w:p w14:paraId="15EC244E" w14:textId="77777777" w:rsidR="0066725D" w:rsidRPr="00893DCC" w:rsidRDefault="0066725D" w:rsidP="0066725D">
      <w:pPr>
        <w:numPr>
          <w:ilvl w:val="0"/>
          <w:numId w:val="2"/>
        </w:numPr>
        <w:spacing w:after="0" w:line="240" w:lineRule="auto"/>
        <w:rPr>
          <w:rFonts w:ascii="Cambria" w:hAnsi="Cambria"/>
          <w:color w:val="1F4E79"/>
          <w:sz w:val="24"/>
        </w:rPr>
      </w:pPr>
      <w:r w:rsidRPr="00893DCC">
        <w:rPr>
          <w:rFonts w:ascii="Cambria" w:hAnsi="Cambria"/>
          <w:color w:val="1F4E79"/>
          <w:sz w:val="24"/>
        </w:rPr>
        <w:t>Wat zijn de verwachtingen over de uitkomsten van het onderzoek?</w:t>
      </w:r>
    </w:p>
    <w:p w14:paraId="1F3988E6" w14:textId="77777777" w:rsidR="0066725D" w:rsidRPr="00893DCC" w:rsidRDefault="0066725D" w:rsidP="0066725D">
      <w:pPr>
        <w:numPr>
          <w:ilvl w:val="1"/>
          <w:numId w:val="2"/>
        </w:numPr>
        <w:spacing w:after="0" w:line="240" w:lineRule="auto"/>
        <w:rPr>
          <w:rFonts w:ascii="Cambria" w:hAnsi="Cambria"/>
          <w:color w:val="1F4E79"/>
          <w:sz w:val="24"/>
        </w:rPr>
      </w:pPr>
      <w:r w:rsidRPr="00893DCC">
        <w:rPr>
          <w:rFonts w:ascii="Cambria" w:hAnsi="Cambria"/>
          <w:color w:val="1F4E79"/>
          <w:sz w:val="24"/>
        </w:rPr>
        <w:lastRenderedPageBreak/>
        <w:t>Zijn die verwachtingen een logisch gevolg van de vraagstelling?</w:t>
      </w:r>
    </w:p>
    <w:p w14:paraId="7D459ABF" w14:textId="77777777" w:rsidR="0066725D" w:rsidRPr="00893DCC" w:rsidRDefault="0066725D" w:rsidP="0066725D">
      <w:pPr>
        <w:numPr>
          <w:ilvl w:val="1"/>
          <w:numId w:val="2"/>
        </w:numPr>
        <w:spacing w:after="0" w:line="240" w:lineRule="auto"/>
        <w:rPr>
          <w:rFonts w:ascii="Cambria" w:hAnsi="Cambria"/>
          <w:color w:val="1F4E79"/>
          <w:sz w:val="24"/>
        </w:rPr>
      </w:pPr>
      <w:r w:rsidRPr="00893DCC">
        <w:rPr>
          <w:rFonts w:ascii="Cambria" w:hAnsi="Cambria"/>
          <w:color w:val="1F4E79"/>
          <w:sz w:val="24"/>
        </w:rPr>
        <w:t>Zijn de verwachtingen modelmatig weergegeven?</w:t>
      </w:r>
    </w:p>
    <w:p w14:paraId="67601C9F" w14:textId="77777777" w:rsidR="00DA53B6" w:rsidRDefault="00DA53B6"/>
    <w:p w14:paraId="6D36E37D" w14:textId="61B19112" w:rsidR="00DA53B6" w:rsidRDefault="00DA53B6">
      <w:pPr>
        <w:rPr>
          <w:b/>
          <w:bCs/>
        </w:rPr>
      </w:pPr>
      <w:proofErr w:type="spellStart"/>
      <w:r w:rsidRPr="00F2147D">
        <w:rPr>
          <w:b/>
          <w:bCs/>
        </w:rPr>
        <w:t>Onderzoeksontwerp</w:t>
      </w:r>
      <w:proofErr w:type="spellEnd"/>
      <w:r w:rsidRPr="00F2147D">
        <w:rPr>
          <w:b/>
          <w:bCs/>
        </w:rPr>
        <w:t xml:space="preserve"> en verantwoording</w:t>
      </w:r>
    </w:p>
    <w:p w14:paraId="57A50E2F" w14:textId="6153C3D0" w:rsidR="00A070FD" w:rsidRDefault="00A070FD">
      <w:r>
        <w:t>Ontwerp</w:t>
      </w:r>
    </w:p>
    <w:p w14:paraId="10CAA835" w14:textId="77777777" w:rsidR="00A070FD" w:rsidRPr="00893DCC" w:rsidRDefault="00A070FD" w:rsidP="00A070FD">
      <w:pPr>
        <w:spacing w:after="0" w:line="240" w:lineRule="auto"/>
        <w:ind w:left="720"/>
        <w:rPr>
          <w:rFonts w:ascii="Cambria" w:hAnsi="Cambria"/>
          <w:color w:val="1F4E79"/>
          <w:sz w:val="24"/>
        </w:rPr>
      </w:pPr>
      <w:r w:rsidRPr="00893DCC">
        <w:rPr>
          <w:rFonts w:ascii="Cambria" w:hAnsi="Cambria"/>
          <w:color w:val="1F4E79"/>
          <w:sz w:val="24"/>
        </w:rPr>
        <w:t>Is het ontwerp voldoende beargumenteerd?</w:t>
      </w:r>
    </w:p>
    <w:p w14:paraId="39C2C51E" w14:textId="77777777" w:rsidR="00A070FD" w:rsidRDefault="00A070FD"/>
    <w:p w14:paraId="05015FBC" w14:textId="61F61CFB" w:rsidR="00A070FD" w:rsidRDefault="00A070FD">
      <w:r>
        <w:t>Stakeholdersanalyse</w:t>
      </w:r>
    </w:p>
    <w:p w14:paraId="74174344" w14:textId="4A12B750" w:rsidR="00A070FD" w:rsidRPr="00A070FD" w:rsidRDefault="00A070FD">
      <w:r>
        <w:t xml:space="preserve">De betrokken stakeholders zijn </w:t>
      </w:r>
      <w:proofErr w:type="spellStart"/>
      <w:r>
        <w:t>Jeltje</w:t>
      </w:r>
      <w:proofErr w:type="spellEnd"/>
      <w:r>
        <w:t xml:space="preserve"> Scholte die tevens product </w:t>
      </w:r>
      <w:proofErr w:type="spellStart"/>
      <w:r>
        <w:t>owner</w:t>
      </w:r>
      <w:proofErr w:type="spellEnd"/>
      <w:r>
        <w:t xml:space="preserve"> is deze is sleutelfiguur, maar er is ook belang bij door en invloed van Inge </w:t>
      </w:r>
      <w:proofErr w:type="spellStart"/>
      <w:r>
        <w:t>Karg</w:t>
      </w:r>
      <w:proofErr w:type="spellEnd"/>
      <w:r>
        <w:t xml:space="preserve">. De copyright houder van het boek over Chinese gezondheidsleer kan mogelijk </w:t>
      </w:r>
      <w:r w:rsidR="003F50A7">
        <w:t>geïnteresseerd</w:t>
      </w:r>
      <w:r>
        <w:t xml:space="preserve"> </w:t>
      </w:r>
      <w:bookmarkStart w:id="0" w:name="_GoBack"/>
      <w:bookmarkEnd w:id="0"/>
      <w:r>
        <w:t>zijn in een web versie van de applicatie of webapplicatie. De belangen zijn verschillend.</w:t>
      </w:r>
    </w:p>
    <w:p w14:paraId="6DC2298B" w14:textId="34C6E2A2" w:rsidR="00DA53B6" w:rsidRDefault="00D8480E">
      <w:r>
        <w:rPr>
          <w:rFonts w:cstheme="minorHAnsi"/>
          <w:noProof/>
        </w:rPr>
        <w:drawing>
          <wp:inline distT="0" distB="0" distL="0" distR="0" wp14:anchorId="4CF12257" wp14:editId="5C510547">
            <wp:extent cx="5760720" cy="4575175"/>
            <wp:effectExtent l="0" t="0" r="0" b="0"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keholdersanaly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B281" w14:textId="77777777" w:rsidR="00DA53B6" w:rsidRPr="00F2147D" w:rsidRDefault="00DA53B6">
      <w:pPr>
        <w:rPr>
          <w:b/>
          <w:bCs/>
        </w:rPr>
      </w:pPr>
      <w:r w:rsidRPr="00F2147D">
        <w:rPr>
          <w:b/>
          <w:bCs/>
        </w:rPr>
        <w:t>Tijdspad en Budget</w:t>
      </w:r>
    </w:p>
    <w:p w14:paraId="178CE631" w14:textId="1A6676C0" w:rsidR="00DA53B6" w:rsidRDefault="00DA53B6">
      <w:r>
        <w:t>Budget is nihil.</w:t>
      </w:r>
      <w:r w:rsidR="00F2147D">
        <w:t xml:space="preserve"> Er is door de product </w:t>
      </w:r>
      <w:proofErr w:type="spellStart"/>
      <w:r w:rsidR="00F2147D">
        <w:t>owner</w:t>
      </w:r>
      <w:proofErr w:type="spellEnd"/>
      <w:r w:rsidR="00F2147D">
        <w:t xml:space="preserve"> gevraagd om een lokale applicatie. Hosting kosten voor een web applicatie</w:t>
      </w:r>
    </w:p>
    <w:p w14:paraId="7CDCC41A" w14:textId="73BA752C" w:rsidR="00813826" w:rsidRDefault="00813826">
      <w:r>
        <w:t>Deadlines:</w:t>
      </w:r>
    </w:p>
    <w:p w14:paraId="1367ABC9" w14:textId="4248C66B" w:rsidR="00DA53B6" w:rsidRDefault="00DA53B6">
      <w:r>
        <w:t>Analyse 12  november</w:t>
      </w:r>
    </w:p>
    <w:p w14:paraId="7CF0DB1F" w14:textId="5A150700" w:rsidR="00813826" w:rsidRDefault="00813826">
      <w:r>
        <w:lastRenderedPageBreak/>
        <w:t>Interview PO 14 november</w:t>
      </w:r>
    </w:p>
    <w:p w14:paraId="0B360A86" w14:textId="64173B20" w:rsidR="00DA53B6" w:rsidRDefault="00DA53B6">
      <w:r>
        <w:t>Voorstel 6 december</w:t>
      </w:r>
    </w:p>
    <w:p w14:paraId="6A4430A3" w14:textId="77777777" w:rsidR="00A070FD" w:rsidRDefault="00A070FD"/>
    <w:p w14:paraId="1C9533D6" w14:textId="22F2664C" w:rsidR="00A070FD" w:rsidRDefault="00A070FD"/>
    <w:tbl>
      <w:tblPr>
        <w:tblStyle w:val="Tabelraster"/>
        <w:tblW w:w="10238" w:type="dxa"/>
        <w:tblInd w:w="-572" w:type="dxa"/>
        <w:tblLook w:val="04A0" w:firstRow="1" w:lastRow="0" w:firstColumn="1" w:lastColumn="0" w:noHBand="0" w:noVBand="1"/>
      </w:tblPr>
      <w:tblGrid>
        <w:gridCol w:w="1843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318"/>
        <w:gridCol w:w="318"/>
        <w:gridCol w:w="318"/>
        <w:gridCol w:w="318"/>
      </w:tblGrid>
      <w:tr w:rsidR="00A070FD" w:rsidRPr="004C22D7" w14:paraId="76923134" w14:textId="77777777" w:rsidTr="0066725D">
        <w:tc>
          <w:tcPr>
            <w:tcW w:w="1843" w:type="dxa"/>
          </w:tcPr>
          <w:p w14:paraId="05D7AECC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E597F42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419" w:type="dxa"/>
          </w:tcPr>
          <w:p w14:paraId="0A73D4D5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419" w:type="dxa"/>
          </w:tcPr>
          <w:p w14:paraId="18B8984B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419" w:type="dxa"/>
          </w:tcPr>
          <w:p w14:paraId="7CB72F76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419" w:type="dxa"/>
          </w:tcPr>
          <w:p w14:paraId="1AA4C73E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419" w:type="dxa"/>
          </w:tcPr>
          <w:p w14:paraId="3E7C554A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419" w:type="dxa"/>
          </w:tcPr>
          <w:p w14:paraId="42E0C176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419" w:type="dxa"/>
          </w:tcPr>
          <w:p w14:paraId="436AB3F1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419" w:type="dxa"/>
          </w:tcPr>
          <w:p w14:paraId="6F8609DA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419" w:type="dxa"/>
          </w:tcPr>
          <w:p w14:paraId="0434E038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419" w:type="dxa"/>
          </w:tcPr>
          <w:p w14:paraId="7B8A66BC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419" w:type="dxa"/>
          </w:tcPr>
          <w:p w14:paraId="07942273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419" w:type="dxa"/>
          </w:tcPr>
          <w:p w14:paraId="58FA5BD6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419" w:type="dxa"/>
          </w:tcPr>
          <w:p w14:paraId="17A1F437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419" w:type="dxa"/>
          </w:tcPr>
          <w:p w14:paraId="3B22A2CB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419" w:type="dxa"/>
          </w:tcPr>
          <w:p w14:paraId="3ACC2428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419" w:type="dxa"/>
          </w:tcPr>
          <w:p w14:paraId="4493E746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318" w:type="dxa"/>
          </w:tcPr>
          <w:p w14:paraId="791C52F9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4EA825E6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23C2C3B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01DC2C0A" w14:textId="77777777" w:rsidR="00A070FD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A070FD" w:rsidRPr="004C22D7" w14:paraId="7DBCD9E8" w14:textId="77777777" w:rsidTr="0066725D">
        <w:tc>
          <w:tcPr>
            <w:tcW w:w="1843" w:type="dxa"/>
          </w:tcPr>
          <w:p w14:paraId="61769339" w14:textId="5F7D630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Analyse</w:t>
            </w:r>
          </w:p>
        </w:tc>
        <w:tc>
          <w:tcPr>
            <w:tcW w:w="419" w:type="dxa"/>
          </w:tcPr>
          <w:p w14:paraId="1CFAE1E1" w14:textId="4E91F9DD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FB824FE" w14:textId="064CE24B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6FFD37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151F1C3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FB483F5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B3717B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B966269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34A2B30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F67B07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7EACCBC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BCFE8B" w14:textId="64B4527A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4E7E07D1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FEB74A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CA6DF8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E9A601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921ED9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77B6444B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2666ECCE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5597628B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2BAC41D1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0A65C82B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FD" w:rsidRPr="004C22D7" w14:paraId="29235817" w14:textId="77777777" w:rsidTr="0066725D">
        <w:tc>
          <w:tcPr>
            <w:tcW w:w="1843" w:type="dxa"/>
          </w:tcPr>
          <w:p w14:paraId="510093A3" w14:textId="69298CC4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Onderzoeksvoorstel</w:t>
            </w:r>
          </w:p>
        </w:tc>
        <w:tc>
          <w:tcPr>
            <w:tcW w:w="419" w:type="dxa"/>
          </w:tcPr>
          <w:p w14:paraId="1E2CC5E2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B037A2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1531519" w14:textId="32A530C6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B5D325B" w14:textId="3F2968C5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1619179" w14:textId="243C7A3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167C36" w14:textId="08F7C490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A818BA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FC9941A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3437EF1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F69A0B2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468888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6F0A844" w14:textId="7A0A357C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697410E4" w14:textId="74B2C0AB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24B8F304" w14:textId="08964C3F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664FA16A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7F04BDB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789ADD0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681F73B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19A8446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6755BB7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5F06F64A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FD" w:rsidRPr="004C22D7" w14:paraId="23E65C2B" w14:textId="77777777" w:rsidTr="0066725D">
        <w:tc>
          <w:tcPr>
            <w:tcW w:w="1843" w:type="dxa"/>
          </w:tcPr>
          <w:p w14:paraId="4BF730B6" w14:textId="230334D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Concept</w:t>
            </w:r>
            <w:r w:rsidR="00813826">
              <w:rPr>
                <w:rFonts w:cstheme="minorHAnsi"/>
                <w:sz w:val="20"/>
                <w:szCs w:val="20"/>
              </w:rPr>
              <w:t>rapport</w:t>
            </w:r>
          </w:p>
        </w:tc>
        <w:tc>
          <w:tcPr>
            <w:tcW w:w="419" w:type="dxa"/>
          </w:tcPr>
          <w:p w14:paraId="6514A575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1C768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FD2BDC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5885D95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B7ADB9E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4828F8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2589380" w14:textId="1C9BD2B5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B1F746F" w14:textId="5F6E1155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0C2A57B" w14:textId="6F4FB20A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65353C0" w14:textId="489AA243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5C0AE16" w14:textId="61F329E2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BE36AD2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4E85B22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7A11A23E" w14:textId="20EF21A7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118A1751" w14:textId="10EACA7A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79AD3C63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5F2AA7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49832F16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48B2493E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7AB098BA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63E0032A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FD" w:rsidRPr="004C22D7" w14:paraId="31BB663A" w14:textId="77777777" w:rsidTr="0066725D">
        <w:tc>
          <w:tcPr>
            <w:tcW w:w="1843" w:type="dxa"/>
          </w:tcPr>
          <w:p w14:paraId="576AA567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Eindrapport</w:t>
            </w:r>
          </w:p>
        </w:tc>
        <w:tc>
          <w:tcPr>
            <w:tcW w:w="419" w:type="dxa"/>
          </w:tcPr>
          <w:p w14:paraId="31583AB5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0D106E0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E01800B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99D01B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D178CC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13ED8B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8CD99E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585605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CE7AD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4C817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610BFB9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B980D33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3F3413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BD6883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3F5F387E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43070E84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00C4C881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18" w:type="dxa"/>
          </w:tcPr>
          <w:p w14:paraId="184CBB95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18" w:type="dxa"/>
          </w:tcPr>
          <w:p w14:paraId="52C4F7E1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69665348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1595DFE7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FD" w:rsidRPr="004C22D7" w14:paraId="568D4727" w14:textId="77777777" w:rsidTr="0066725D">
        <w:tc>
          <w:tcPr>
            <w:tcW w:w="1843" w:type="dxa"/>
          </w:tcPr>
          <w:p w14:paraId="7D4D9995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Softwareontwerp</w:t>
            </w:r>
          </w:p>
        </w:tc>
        <w:tc>
          <w:tcPr>
            <w:tcW w:w="419" w:type="dxa"/>
          </w:tcPr>
          <w:p w14:paraId="2509D328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4F659E9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79E3F1D8" w14:textId="51AC818F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C1E022" w14:textId="7B4CF052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0C04B27" w14:textId="402234B6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C0FBFA0" w14:textId="13D07B98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33760A0" w14:textId="098D7BBB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E82B71C" w14:textId="512B69FA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7B796F9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9279437" w14:textId="26FFA0D9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0E6DDFF2" w14:textId="532E0195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2834F1DA" w14:textId="5D265A3E" w:rsidR="00A070FD" w:rsidRPr="004C22D7" w:rsidRDefault="00DD0F5C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122EEEB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D89D1DB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448871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F330E46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4B7683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1B272A68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48929260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3A06485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1E12E94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FD" w:rsidRPr="004C22D7" w14:paraId="479C2B10" w14:textId="77777777" w:rsidTr="0066725D">
        <w:tc>
          <w:tcPr>
            <w:tcW w:w="1843" w:type="dxa"/>
          </w:tcPr>
          <w:p w14:paraId="04EF79A4" w14:textId="7D22BD54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 w:rsidRPr="004C22D7">
              <w:rPr>
                <w:rFonts w:cstheme="minorHAnsi"/>
                <w:sz w:val="20"/>
                <w:szCs w:val="20"/>
              </w:rPr>
              <w:t>Testen</w:t>
            </w:r>
            <w:r w:rsidR="00813826">
              <w:rPr>
                <w:rFonts w:cstheme="minorHAnsi"/>
                <w:sz w:val="20"/>
                <w:szCs w:val="20"/>
              </w:rPr>
              <w:t xml:space="preserve"> Database connectie App</w:t>
            </w:r>
          </w:p>
        </w:tc>
        <w:tc>
          <w:tcPr>
            <w:tcW w:w="419" w:type="dxa"/>
          </w:tcPr>
          <w:p w14:paraId="721A2D37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7145905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4C02385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1F4FC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E4544F1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2728062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DB3F73C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C208527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6A0E02A" w14:textId="6D6A89AA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74C49188" w14:textId="37CA7801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4100C49" w14:textId="2B302DA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6B42C5A" w14:textId="725432E9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165EC0" w14:textId="125D3E6C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5A3DAE5C" w14:textId="2360E221" w:rsidR="00A070FD" w:rsidRPr="004C22D7" w:rsidRDefault="00DD0F5C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0B56EB9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099F154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CCBF0B1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46DD9396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3D73C0C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1CB8541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667F95A1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13826" w:rsidRPr="004C22D7" w14:paraId="7B522FB5" w14:textId="77777777" w:rsidTr="0066725D">
        <w:tc>
          <w:tcPr>
            <w:tcW w:w="1843" w:type="dxa"/>
          </w:tcPr>
          <w:p w14:paraId="66A80697" w14:textId="264392E4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Functie Testen App</w:t>
            </w:r>
          </w:p>
        </w:tc>
        <w:tc>
          <w:tcPr>
            <w:tcW w:w="419" w:type="dxa"/>
          </w:tcPr>
          <w:p w14:paraId="5711BE59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C040F6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088F509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712D21AC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71C7A8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70561C2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74840E57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2708A9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983E1FC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38148EE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1D797C5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6E63B15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755849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C8E98C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7B47176" w14:textId="2F48F6E9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007167EE" w14:textId="56CFCB27" w:rsidR="00813826" w:rsidRPr="004C22D7" w:rsidRDefault="00DD0F5C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19ACC172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1385FDCC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16662FC0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69429028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39A147F4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13826" w:rsidRPr="004C22D7" w14:paraId="6140E9FB" w14:textId="77777777" w:rsidTr="0066725D">
        <w:tc>
          <w:tcPr>
            <w:tcW w:w="1843" w:type="dxa"/>
          </w:tcPr>
          <w:p w14:paraId="6F79FBE5" w14:textId="18B854E5" w:rsidR="00813826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Integratie Testen App</w:t>
            </w:r>
          </w:p>
        </w:tc>
        <w:tc>
          <w:tcPr>
            <w:tcW w:w="419" w:type="dxa"/>
          </w:tcPr>
          <w:p w14:paraId="35C17C80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D1FB29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49D4ABB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148C4EB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FB7552C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774B3EBD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CB2DCFC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4D480FF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7657B1F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B312EDA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DF2BD3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A11431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2909424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F8FD19D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B695823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73672A54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7CFBCC5" w14:textId="1D3516CC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18" w:type="dxa"/>
          </w:tcPr>
          <w:p w14:paraId="5789ACE7" w14:textId="4974F99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18" w:type="dxa"/>
          </w:tcPr>
          <w:p w14:paraId="57BB03DE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3C902F58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027518B1" w14:textId="77777777" w:rsidR="00813826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6725D" w:rsidRPr="004C22D7" w14:paraId="526C7A9B" w14:textId="77777777" w:rsidTr="0066725D">
        <w:tc>
          <w:tcPr>
            <w:tcW w:w="1843" w:type="dxa"/>
          </w:tcPr>
          <w:p w14:paraId="6A3461DE" w14:textId="5D1D6FCD" w:rsidR="0066725D" w:rsidRDefault="0066725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Prototype</w:t>
            </w:r>
          </w:p>
        </w:tc>
        <w:tc>
          <w:tcPr>
            <w:tcW w:w="419" w:type="dxa"/>
          </w:tcPr>
          <w:p w14:paraId="769B6E37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E03BC0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C6113B0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3CFFBD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62B9CFF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32CA57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1894512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A2B98BC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58F2BEE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09515D0" w14:textId="4D56E4F0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6272A9EC" w14:textId="1999A062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63EDA902" w14:textId="35AA973C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2F79AF9C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52AD24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0C92422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F7BEEF7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08B3F91" w14:textId="77777777" w:rsidR="0066725D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491267B4" w14:textId="77777777" w:rsidR="0066725D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62214FE9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33039096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2ACE9665" w14:textId="77777777" w:rsidR="0066725D" w:rsidRPr="004C22D7" w:rsidRDefault="0066725D" w:rsidP="00FF08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FD" w:rsidRPr="004C22D7" w14:paraId="0E8A1657" w14:textId="77777777" w:rsidTr="0066725D">
        <w:tc>
          <w:tcPr>
            <w:tcW w:w="1843" w:type="dxa"/>
          </w:tcPr>
          <w:p w14:paraId="4D2CDC07" w14:textId="058DD2FC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Ontwikkelen</w:t>
            </w:r>
          </w:p>
        </w:tc>
        <w:tc>
          <w:tcPr>
            <w:tcW w:w="419" w:type="dxa"/>
          </w:tcPr>
          <w:p w14:paraId="4D01E2DE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692ED2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A3615C4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7EDD420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9EF93E3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7093127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6AF55CC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F7B4888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79A3F94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85F71E" w14:textId="2CE3C751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55661862" w14:textId="396249FD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48C24350" w14:textId="0ABD4767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5F9D3A7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2DD9B2D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13AF9FE1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53953B2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19" w:type="dxa"/>
          </w:tcPr>
          <w:p w14:paraId="1F0C0F48" w14:textId="1A6901C1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18" w:type="dxa"/>
          </w:tcPr>
          <w:p w14:paraId="2CB30025" w14:textId="279803B4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18" w:type="dxa"/>
          </w:tcPr>
          <w:p w14:paraId="6A194DC0" w14:textId="0DD2CECF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18" w:type="dxa"/>
          </w:tcPr>
          <w:p w14:paraId="67C8B56F" w14:textId="6B549A70" w:rsidR="00A070FD" w:rsidRPr="004C22D7" w:rsidRDefault="00813826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18" w:type="dxa"/>
          </w:tcPr>
          <w:p w14:paraId="19E558B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FD" w:rsidRPr="004C22D7" w14:paraId="2789949E" w14:textId="77777777" w:rsidTr="0066725D">
        <w:tc>
          <w:tcPr>
            <w:tcW w:w="1843" w:type="dxa"/>
          </w:tcPr>
          <w:p w14:paraId="6287CC9D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Presentatie</w:t>
            </w:r>
          </w:p>
        </w:tc>
        <w:tc>
          <w:tcPr>
            <w:tcW w:w="419" w:type="dxa"/>
          </w:tcPr>
          <w:p w14:paraId="0EC1880B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18CBBC7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7F0C9A74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18E5A31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26BBA0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1F8E150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E87B07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8C48187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35A9FB8C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240C17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F0AD36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631EF2C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4B13CC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E76922A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5D21B3E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86BE607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E645F7A" w14:textId="60160001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8" w:type="dxa"/>
          </w:tcPr>
          <w:p w14:paraId="7BAFA95A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18" w:type="dxa"/>
          </w:tcPr>
          <w:p w14:paraId="1D00E054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18" w:type="dxa"/>
          </w:tcPr>
          <w:p w14:paraId="45AAA918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18" w:type="dxa"/>
          </w:tcPr>
          <w:p w14:paraId="3F25C87F" w14:textId="77777777" w:rsidR="00A070FD" w:rsidRPr="004C22D7" w:rsidRDefault="00A070FD" w:rsidP="00FF089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84B2503" w14:textId="77777777" w:rsidR="00A070FD" w:rsidRDefault="00A070FD"/>
    <w:p w14:paraId="333E7B9D" w14:textId="77777777" w:rsidR="00DA53B6" w:rsidRDefault="00DA53B6"/>
    <w:p w14:paraId="7F191411" w14:textId="77777777" w:rsidR="00DA53B6" w:rsidRPr="00F2147D" w:rsidRDefault="00DA53B6">
      <w:pPr>
        <w:rPr>
          <w:b/>
          <w:bCs/>
        </w:rPr>
      </w:pPr>
      <w:r w:rsidRPr="00F2147D">
        <w:rPr>
          <w:b/>
          <w:bCs/>
        </w:rPr>
        <w:t>Communicatieplan</w:t>
      </w:r>
    </w:p>
    <w:p w14:paraId="0023CECF" w14:textId="08314BD5" w:rsidR="00DA53B6" w:rsidRDefault="00DA53B6">
      <w:r>
        <w:t xml:space="preserve">Er zal  een mail verzonden worden naar de Product </w:t>
      </w:r>
      <w:proofErr w:type="spellStart"/>
      <w:r>
        <w:t>Owner</w:t>
      </w:r>
      <w:proofErr w:type="spellEnd"/>
      <w:r>
        <w:t xml:space="preserve"> (PO). Een interview en analyse wordt gehouden bij een betrokkene van de PO</w:t>
      </w:r>
      <w:r w:rsidR="00F2147D">
        <w:t xml:space="preserve"> op 12 november</w:t>
      </w:r>
      <w:r>
        <w:t>. Belangrijke vraag is hoe ziet de gebruiker het maken van aantekeningen voor zich.</w:t>
      </w:r>
      <w:r w:rsidR="00D8480E">
        <w:t xml:space="preserve"> Er zal een telefoongesprek gehouden worden op donderdag 14 november. Er is een samenvatting gekregen van een interview van de overige groepen die aan de applicatie werken.</w:t>
      </w:r>
      <w:r w:rsidR="00813826">
        <w:t xml:space="preserve"> Er zal na de tussentijdse testen overleg gevoerd worden na het tonen van de conceptversie.</w:t>
      </w:r>
    </w:p>
    <w:p w14:paraId="78C18DC6" w14:textId="77777777" w:rsidR="00DA53B6" w:rsidRDefault="00DA53B6"/>
    <w:p w14:paraId="3468D613" w14:textId="70EEE604" w:rsidR="00DA53B6" w:rsidRDefault="00DA53B6">
      <w:pPr>
        <w:rPr>
          <w:b/>
          <w:bCs/>
        </w:rPr>
      </w:pPr>
      <w:r w:rsidRPr="00F2147D">
        <w:rPr>
          <w:b/>
          <w:bCs/>
        </w:rPr>
        <w:t>Bronnenlijst</w:t>
      </w:r>
    </w:p>
    <w:p w14:paraId="17FB2749" w14:textId="27D9C91E" w:rsidR="00813826" w:rsidRDefault="00D95BD9">
      <w:r>
        <w:t xml:space="preserve">Esther Schuurmans. </w:t>
      </w:r>
      <w:r w:rsidR="00813826">
        <w:t xml:space="preserve">In 5 stappen een praktische stakeholdersanalyse. Laatst bezocht via: </w:t>
      </w:r>
      <w:hyperlink r:id="rId6" w:history="1">
        <w:r w:rsidR="00813826">
          <w:rPr>
            <w:rStyle w:val="Hyperlink"/>
          </w:rPr>
          <w:t>https://www.leanenkwaliteit.nl/blog/5-stappen-praktische-stakeholderanalyse/</w:t>
        </w:r>
      </w:hyperlink>
      <w:r w:rsidR="00813826">
        <w:t xml:space="preserve"> (28-11-2019)</w:t>
      </w:r>
    </w:p>
    <w:p w14:paraId="460A5294" w14:textId="77777777" w:rsidR="00A3543B" w:rsidRDefault="00A3543B"/>
    <w:p w14:paraId="38FBB9C0" w14:textId="3B4E052D" w:rsidR="00A3543B" w:rsidRDefault="00A3543B">
      <w:r>
        <w:t xml:space="preserve">Wiebe Zijlstra. </w:t>
      </w:r>
      <w:proofErr w:type="spellStart"/>
      <w:r>
        <w:t>Requirementsanalyse</w:t>
      </w:r>
      <w:proofErr w:type="spellEnd"/>
      <w:r>
        <w:t xml:space="preserve"> aan de basis van een succes. Laatst bezocht via:</w:t>
      </w:r>
    </w:p>
    <w:p w14:paraId="03AEF876" w14:textId="06BA4FE7" w:rsidR="00A3543B" w:rsidRPr="00813826" w:rsidRDefault="00A3543B">
      <w:hyperlink r:id="rId7" w:history="1">
        <w:r>
          <w:rPr>
            <w:rStyle w:val="Hyperlink"/>
          </w:rPr>
          <w:t>https://zbc.nu/ict/kwaliteitsmanagement-ict/requirements-staan-aan-de-basis-van-succes/</w:t>
        </w:r>
      </w:hyperlink>
      <w:r>
        <w:t xml:space="preserve"> (28-11-2019)</w:t>
      </w:r>
    </w:p>
    <w:sectPr w:rsidR="00A3543B" w:rsidRPr="00813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07425"/>
    <w:multiLevelType w:val="hybridMultilevel"/>
    <w:tmpl w:val="0B866352"/>
    <w:lvl w:ilvl="0" w:tplc="CC8A4D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25863"/>
    <w:multiLevelType w:val="hybridMultilevel"/>
    <w:tmpl w:val="BEBA6F1E"/>
    <w:lvl w:ilvl="0" w:tplc="CC8A4D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93"/>
    <w:rsid w:val="003242F8"/>
    <w:rsid w:val="003F50A7"/>
    <w:rsid w:val="0066725D"/>
    <w:rsid w:val="00813826"/>
    <w:rsid w:val="00954ECD"/>
    <w:rsid w:val="00A070FD"/>
    <w:rsid w:val="00A3543B"/>
    <w:rsid w:val="00B86D93"/>
    <w:rsid w:val="00D8480E"/>
    <w:rsid w:val="00D95BD9"/>
    <w:rsid w:val="00DA53B6"/>
    <w:rsid w:val="00DD0F5C"/>
    <w:rsid w:val="00DE7194"/>
    <w:rsid w:val="00E41C4A"/>
    <w:rsid w:val="00F2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51B6"/>
  <w15:chartTrackingRefBased/>
  <w15:docId w15:val="{D7D90F26-94C5-47CB-816A-BD2F2196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07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8138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bc.nu/ict/kwaliteitsmanagement-ict/requirements-staan-aan-de-basis-van-suc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nenkwaliteit.nl/blog/5-stappen-praktische-stakeholderanalys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9</cp:revision>
  <dcterms:created xsi:type="dcterms:W3CDTF">2019-11-10T12:19:00Z</dcterms:created>
  <dcterms:modified xsi:type="dcterms:W3CDTF">2019-12-02T12:02:00Z</dcterms:modified>
</cp:coreProperties>
</file>