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BAA4" w14:textId="79BA4D54" w:rsidR="00BF7A79" w:rsidRDefault="00C9207D">
      <w:r>
        <w:t>Reakcja na feedback biznesu (banku):</w:t>
      </w:r>
    </w:p>
    <w:p w14:paraId="7B358B25" w14:textId="664017EA" w:rsidR="00C9207D" w:rsidRDefault="00C9207D" w:rsidP="00C9207D">
      <w:pPr>
        <w:pStyle w:val="Akapitzlist"/>
        <w:numPr>
          <w:ilvl w:val="0"/>
          <w:numId w:val="1"/>
        </w:numPr>
      </w:pPr>
      <w:r>
        <w:t>Zacząłbym od wytłumaczenia interesariuszom, którzy przyszli do nas z feedbackiem od przedstawienia obecnej perspektywy. Na chwilę obecną założenie jest takie, że dane charakteryzujące potrzeby inwestycyjne klienta są do wykorzystania tylko na potrzeby roboadvisora.</w:t>
      </w:r>
    </w:p>
    <w:p w14:paraId="6239D0D1" w14:textId="74E36E91" w:rsidR="00C9207D" w:rsidRDefault="00C9207D" w:rsidP="00C9207D">
      <w:pPr>
        <w:pStyle w:val="Akapitzlist"/>
        <w:numPr>
          <w:ilvl w:val="0"/>
          <w:numId w:val="1"/>
        </w:numPr>
      </w:pPr>
      <w:r>
        <w:t xml:space="preserve">Zapytać biznes, czy ta idea odpowiada ich perspektywie na wykorzystanie danych charakteryzujących klienta. Jeżeli tak nie jest, to należy przedyskutować z nimi ich perspektywę na wykorzystanie danych </w:t>
      </w:r>
      <w:r>
        <w:t>charakteryzując</w:t>
      </w:r>
      <w:r>
        <w:t>ych</w:t>
      </w:r>
      <w:r>
        <w:t xml:space="preserve"> potrzeby inwestycyjne klienta</w:t>
      </w:r>
      <w:r>
        <w:t>.</w:t>
      </w:r>
    </w:p>
    <w:p w14:paraId="6F1569D0" w14:textId="11B63E92" w:rsidR="00C9207D" w:rsidRDefault="00C9207D" w:rsidP="00C9207D">
      <w:pPr>
        <w:pStyle w:val="Akapitzlist"/>
        <w:numPr>
          <w:ilvl w:val="0"/>
          <w:numId w:val="1"/>
        </w:numPr>
      </w:pPr>
      <w:r>
        <w:t>Na podstawie tego, co mówi biznes, zastanowić się i ustalić:</w:t>
      </w:r>
    </w:p>
    <w:p w14:paraId="178B10B4" w14:textId="1F691A98" w:rsidR="00C9207D" w:rsidRDefault="00C9207D" w:rsidP="00C9207D">
      <w:pPr>
        <w:pStyle w:val="Akapitzlist"/>
        <w:numPr>
          <w:ilvl w:val="1"/>
          <w:numId w:val="1"/>
        </w:numPr>
      </w:pPr>
      <w:r>
        <w:t xml:space="preserve">Czy udostępnienie danych </w:t>
      </w:r>
      <w:r>
        <w:t>charakteryzujących potrzeby inwestycyjne klienta</w:t>
      </w:r>
      <w:r>
        <w:t xml:space="preserve"> może pozytywnie wpłynąć na działanie systemu CRM banku</w:t>
      </w:r>
    </w:p>
    <w:p w14:paraId="0B059F4A" w14:textId="25AFA052" w:rsidR="00C9207D" w:rsidRDefault="00C9207D" w:rsidP="00C9207D">
      <w:pPr>
        <w:pStyle w:val="Akapitzlist"/>
        <w:numPr>
          <w:ilvl w:val="1"/>
          <w:numId w:val="1"/>
        </w:numPr>
      </w:pPr>
      <w:r>
        <w:t xml:space="preserve">Czy </w:t>
      </w:r>
      <w:r>
        <w:t>udostępnienie danych charakteryzujących potrzeby inwestycyjne</w:t>
      </w:r>
      <w:r>
        <w:t xml:space="preserve"> klienta w ramach banku </w:t>
      </w:r>
      <w:r w:rsidR="00172809">
        <w:t>nie narusza przepisów o ochronie danych osobowych</w:t>
      </w:r>
    </w:p>
    <w:p w14:paraId="61AE2B29" w14:textId="769B2FD5" w:rsidR="00C9207D" w:rsidRDefault="00C9207D" w:rsidP="00172809">
      <w:pPr>
        <w:pStyle w:val="Akapitzlist"/>
        <w:numPr>
          <w:ilvl w:val="1"/>
          <w:numId w:val="1"/>
        </w:numPr>
      </w:pPr>
      <w:r>
        <w:t xml:space="preserve">Czy udostępnienie </w:t>
      </w:r>
      <w:r w:rsidR="00172809">
        <w:t>danych charakteryzujących potrzeby inwestycyjne klienta w ramach banku nie narazi banku na ryzyko reputacyjne</w:t>
      </w:r>
    </w:p>
    <w:p w14:paraId="3A86F0B8" w14:textId="2B88E161" w:rsidR="00172809" w:rsidRDefault="00172809" w:rsidP="00172809">
      <w:pPr>
        <w:pStyle w:val="Akapitzlist"/>
        <w:numPr>
          <w:ilvl w:val="0"/>
          <w:numId w:val="1"/>
        </w:numPr>
      </w:pPr>
      <w:r>
        <w:t>Jeżeli:</w:t>
      </w:r>
    </w:p>
    <w:p w14:paraId="3D3B2313" w14:textId="398E8788" w:rsidR="00172809" w:rsidRDefault="00172809" w:rsidP="00172809">
      <w:pPr>
        <w:pStyle w:val="Akapitzlist"/>
        <w:numPr>
          <w:ilvl w:val="1"/>
          <w:numId w:val="1"/>
        </w:numPr>
      </w:pPr>
      <w:r>
        <w:t>Jest więcej potencjalnych strat niż korzyści, to bronimy status quo</w:t>
      </w:r>
    </w:p>
    <w:p w14:paraId="2BF246C5" w14:textId="59D59FC5" w:rsidR="00172809" w:rsidRDefault="00172809" w:rsidP="00172809">
      <w:pPr>
        <w:pStyle w:val="Akapitzlist"/>
        <w:numPr>
          <w:ilvl w:val="1"/>
          <w:numId w:val="1"/>
        </w:numPr>
      </w:pPr>
      <w:r>
        <w:t>Jest więcej potencjalnych korzyści niż strat, to zastanawiamy się co robić dalej</w:t>
      </w:r>
    </w:p>
    <w:p w14:paraId="735F1EBB" w14:textId="03C9DA68" w:rsidR="00172809" w:rsidRDefault="00172809" w:rsidP="00172809">
      <w:pPr>
        <w:pStyle w:val="Akapitzlist"/>
        <w:numPr>
          <w:ilvl w:val="0"/>
          <w:numId w:val="1"/>
        </w:numPr>
      </w:pPr>
      <w:r>
        <w:t xml:space="preserve">Kontynuacja 4b. – Skoro bank ma korzyść z udostępnienia danych </w:t>
      </w:r>
      <w:r>
        <w:t>charakteryzujących potrzeby inwestycyjne klienta</w:t>
      </w:r>
      <w:r>
        <w:t xml:space="preserve"> systemowi CRM, to taką opcję należy do systemu dodać. Najpierw należy ustalić, jak bardzo istotne jest dodanie tej funkcjonalności do ekranu definiowania potrzeby inwestycyjnej.</w:t>
      </w:r>
    </w:p>
    <w:p w14:paraId="71CC82E6" w14:textId="741884A9" w:rsidR="00172809" w:rsidRDefault="00172809" w:rsidP="00172809">
      <w:pPr>
        <w:pStyle w:val="Akapitzlist"/>
        <w:numPr>
          <w:ilvl w:val="1"/>
          <w:numId w:val="1"/>
        </w:numPr>
      </w:pPr>
      <w:r>
        <w:t>Elementem tego może być ustalenie, czy ta funkcjonalność ma być już dostępna w ramach MVP, czy raczej będzie można się z nią wstrzymać do czasu oficjalnego release’a pierwszej wersji robodoradcy.</w:t>
      </w:r>
    </w:p>
    <w:p w14:paraId="6D557DD9" w14:textId="611D4E4A" w:rsidR="00172809" w:rsidRDefault="00172809" w:rsidP="00172809">
      <w:pPr>
        <w:pStyle w:val="Akapitzlist"/>
        <w:numPr>
          <w:ilvl w:val="0"/>
          <w:numId w:val="1"/>
        </w:numPr>
      </w:pPr>
      <w:r>
        <w:t>Następnie, we współpracy z interesariuszami (testerami, biznesem, architektem systemu, product ownerem) zaproponować jak m</w:t>
      </w:r>
      <w:r w:rsidR="00C828A5">
        <w:t>oże</w:t>
      </w:r>
      <w:r>
        <w:t xml:space="preserve"> wyglądać </w:t>
      </w:r>
      <w:r w:rsidR="00C828A5">
        <w:t>taka funkcjonalność. Na bazie własnych doświadczeń i wyobrażeń, mógłbym zaproponować coś takiego:</w:t>
      </w:r>
    </w:p>
    <w:p w14:paraId="058C1798" w14:textId="08AF20B1" w:rsidR="00C828A5" w:rsidRDefault="00C828A5" w:rsidP="00C828A5">
      <w:pPr>
        <w:pStyle w:val="Akapitzlist"/>
        <w:numPr>
          <w:ilvl w:val="1"/>
          <w:numId w:val="1"/>
        </w:numPr>
      </w:pPr>
      <w:r>
        <w:t>Skoro w systemie CRM istnieje zmienna odpowiadająca potrzebom inwestycyjnym klienta, to należy zadziałać tak, aby z ekranu definiowania potrzeby inwestycyjnej można było wyeksportować dane zdefiniowane przez klienta do tej zmiennej.</w:t>
      </w:r>
    </w:p>
    <w:p w14:paraId="3C515CAD" w14:textId="68D215ED" w:rsidR="00C828A5" w:rsidRDefault="00C828A5" w:rsidP="00C828A5">
      <w:pPr>
        <w:pStyle w:val="Akapitzlist"/>
        <w:numPr>
          <w:ilvl w:val="1"/>
          <w:numId w:val="1"/>
        </w:numPr>
      </w:pPr>
      <w:r>
        <w:t xml:space="preserve">Do ekranu definiowania potrzeb inwestycyjnych zostanie w tym celu dodany przycisk, pozwalający klientowi na udzielenie zgody na przekazanie informacji związanych ze zdefiniowaną potrzebą inwestycyjną </w:t>
      </w:r>
      <w:r w:rsidR="00990E16">
        <w:t>do systemu CRM. Będzie to przycisk opcjonalny, działający na zasadzie opt-in.</w:t>
      </w:r>
    </w:p>
    <w:p w14:paraId="13169C96" w14:textId="5F43742D" w:rsidR="00990E16" w:rsidRDefault="00990E16" w:rsidP="00990E16">
      <w:pPr>
        <w:pStyle w:val="Akapitzlist"/>
        <w:numPr>
          <w:ilvl w:val="1"/>
          <w:numId w:val="1"/>
        </w:numPr>
      </w:pPr>
      <w:r>
        <w:t>Klient musi mieć informację do czego jego dane są wykorzystywane, dlatego nad przyciskiem powinien znajdować się odnośnik informacyjny w stosownym temacie.</w:t>
      </w:r>
    </w:p>
    <w:p w14:paraId="39CCD07E" w14:textId="7E220600" w:rsidR="00990E16" w:rsidRDefault="00990E16" w:rsidP="00990E16">
      <w:pPr>
        <w:pStyle w:val="Akapitzlist"/>
        <w:numPr>
          <w:ilvl w:val="0"/>
          <w:numId w:val="1"/>
        </w:numPr>
      </w:pPr>
      <w:r>
        <w:t>Mając powyższe informacje, ustalamy, jak dużo roboczogodzin zajmie dodanie nowej funkcjonalności.</w:t>
      </w:r>
    </w:p>
    <w:p w14:paraId="7A4D207D" w14:textId="565E6FF1" w:rsidR="00990E16" w:rsidRDefault="00990E16" w:rsidP="00990E16">
      <w:pPr>
        <w:pStyle w:val="Akapitzlist"/>
        <w:numPr>
          <w:ilvl w:val="1"/>
          <w:numId w:val="1"/>
        </w:numPr>
      </w:pPr>
      <w:r>
        <w:t>Jeżeli dodanie funkcjonalności zajmie mniej niż 10 procent sprintu, to można zmodyfikować backlogi dla przyszłych sprintów żeby to zadanie tam umieścić.</w:t>
      </w:r>
    </w:p>
    <w:p w14:paraId="7FF95F11" w14:textId="7D028FC0" w:rsidR="00990E16" w:rsidRDefault="00990E16" w:rsidP="00990E16">
      <w:pPr>
        <w:pStyle w:val="Akapitzlist"/>
        <w:numPr>
          <w:ilvl w:val="1"/>
          <w:numId w:val="1"/>
        </w:numPr>
      </w:pPr>
      <w:r>
        <w:t>Jeżeli dodanie funkcjonalności zajmie więcej niż 10 procent sprintu, to na bazie umowy z klientem ustalić co robimy. Czy będzie to wymagało pewnych zmian wynagrodzeniowych i terminowych, czy nie.</w:t>
      </w:r>
    </w:p>
    <w:p w14:paraId="3C1410F8" w14:textId="21703619" w:rsidR="00990E16" w:rsidRDefault="00990E16" w:rsidP="00990E16">
      <w:pPr>
        <w:pStyle w:val="Akapitzlist"/>
        <w:numPr>
          <w:ilvl w:val="1"/>
          <w:numId w:val="1"/>
        </w:numPr>
      </w:pPr>
      <w:r>
        <w:t>Jeżeli dodanie funkcjonalności będzie wymagało dużych zmian w systemie (a na to się nie zanosi), to należy ustalić jak dużo roboczogodzin będzie to wymagało i stosownie do tego renegocjować umowę z klientem.</w:t>
      </w:r>
    </w:p>
    <w:sectPr w:rsidR="00990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C46E6"/>
    <w:multiLevelType w:val="hybridMultilevel"/>
    <w:tmpl w:val="59023C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1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93"/>
    <w:rsid w:val="00172809"/>
    <w:rsid w:val="002A3A78"/>
    <w:rsid w:val="00990E16"/>
    <w:rsid w:val="00B61F93"/>
    <w:rsid w:val="00BF7A79"/>
    <w:rsid w:val="00C828A5"/>
    <w:rsid w:val="00C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30C1"/>
  <w15:chartTrackingRefBased/>
  <w15:docId w15:val="{4DD4565D-DCB5-4495-BE78-F15A9D6C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458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Wieczorek</dc:creator>
  <cp:keywords/>
  <dc:description/>
  <cp:lastModifiedBy>Szymon Wieczorek</cp:lastModifiedBy>
  <cp:revision>3</cp:revision>
  <dcterms:created xsi:type="dcterms:W3CDTF">2023-10-15T14:40:00Z</dcterms:created>
  <dcterms:modified xsi:type="dcterms:W3CDTF">2023-10-15T15:46:00Z</dcterms:modified>
</cp:coreProperties>
</file>