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FCF" w:rsidRPr="00EC2FCF" w:rsidRDefault="00EC2FCF" w:rsidP="00EC2FCF">
      <w:pPr>
        <w:jc w:val="center"/>
        <w:rPr>
          <w:b/>
          <w:sz w:val="40"/>
          <w:szCs w:val="40"/>
        </w:rPr>
      </w:pPr>
      <w:r w:rsidRPr="00EC2FCF">
        <w:rPr>
          <w:b/>
          <w:sz w:val="40"/>
          <w:szCs w:val="40"/>
        </w:rPr>
        <w:t>Verkehrssimulation Beschreibung der Architektur</w:t>
      </w:r>
    </w:p>
    <w:p w:rsidR="00EC2FCF" w:rsidRDefault="00EC2FCF">
      <w:pPr>
        <w:rPr>
          <w:b/>
        </w:rPr>
      </w:pPr>
    </w:p>
    <w:p w:rsidR="00EC2FCF" w:rsidRPr="00EC2FCF" w:rsidRDefault="00EC2FCF">
      <w:pPr>
        <w:rPr>
          <w:sz w:val="28"/>
          <w:szCs w:val="28"/>
        </w:rPr>
      </w:pPr>
      <w:r w:rsidRPr="00EC2FCF">
        <w:rPr>
          <w:sz w:val="28"/>
          <w:szCs w:val="28"/>
        </w:rPr>
        <w:t xml:space="preserve">Die Verkehrssimulation teilt sich in 6 Teile auf: </w:t>
      </w:r>
      <w:r>
        <w:rPr>
          <w:sz w:val="28"/>
          <w:szCs w:val="28"/>
        </w:rPr>
        <w:t>Design, Verkehrsteilnehmer, Ampelsteuerung, Straßennetz, Straßenverkehrsregeln und Datenhaltung.</w:t>
      </w:r>
    </w:p>
    <w:p w:rsidR="00EC2FCF" w:rsidRDefault="00EC2FCF">
      <w:pPr>
        <w:rPr>
          <w:sz w:val="28"/>
          <w:szCs w:val="28"/>
        </w:rPr>
      </w:pPr>
      <w:r>
        <w:rPr>
          <w:sz w:val="28"/>
          <w:szCs w:val="28"/>
        </w:rPr>
        <w:t xml:space="preserve">Mit Ausnahme des Designs wird jeder Teilbereich in einer separaten DLL bearbeitet. Das Design selbst wird mit … realisiert. </w:t>
      </w:r>
    </w:p>
    <w:p w:rsidR="00EC2FCF" w:rsidRDefault="00EC2FCF">
      <w:pPr>
        <w:rPr>
          <w:sz w:val="28"/>
          <w:szCs w:val="28"/>
        </w:rPr>
      </w:pPr>
      <w:r>
        <w:rPr>
          <w:sz w:val="28"/>
          <w:szCs w:val="28"/>
        </w:rPr>
        <w:t xml:space="preserve">In den folgenden </w:t>
      </w:r>
      <w:r w:rsidR="000C05D4">
        <w:rPr>
          <w:sz w:val="28"/>
          <w:szCs w:val="28"/>
        </w:rPr>
        <w:t>Abschnitten</w:t>
      </w:r>
      <w:r>
        <w:rPr>
          <w:sz w:val="28"/>
          <w:szCs w:val="28"/>
        </w:rPr>
        <w:t xml:space="preserve"> wird beschrieben, welches DLL für welche Funktion verantwortlich sein wird und wie die DLLs miteinander kommunizieren. </w:t>
      </w:r>
    </w:p>
    <w:p w:rsidR="00EC2FCF" w:rsidRPr="00EC2FCF" w:rsidRDefault="00EC2FC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7563" w:rsidRDefault="00077563">
      <w:pPr>
        <w:rPr>
          <w:b/>
          <w:sz w:val="28"/>
          <w:szCs w:val="28"/>
        </w:rPr>
      </w:pPr>
      <w:r w:rsidRPr="00EC2FCF">
        <w:rPr>
          <w:b/>
          <w:sz w:val="28"/>
          <w:szCs w:val="28"/>
        </w:rPr>
        <w:t xml:space="preserve">Design: </w:t>
      </w:r>
      <w:r w:rsidR="00B82039" w:rsidRPr="00EC2FCF">
        <w:rPr>
          <w:b/>
          <w:sz w:val="28"/>
          <w:szCs w:val="28"/>
        </w:rPr>
        <w:t xml:space="preserve"> </w:t>
      </w:r>
    </w:p>
    <w:p w:rsidR="000C05D4" w:rsidRDefault="000C05D4">
      <w:pPr>
        <w:rPr>
          <w:sz w:val="28"/>
          <w:szCs w:val="28"/>
        </w:rPr>
      </w:pPr>
      <w:r>
        <w:rPr>
          <w:sz w:val="28"/>
          <w:szCs w:val="28"/>
        </w:rPr>
        <w:t xml:space="preserve">Der Abschnitt Design behandelt die graphische Darstellung der Elemente. Die folgenden Elemente werden abgebildet: PKW, LKW, Ampel, Straße und </w:t>
      </w:r>
      <w:r w:rsidR="00077563" w:rsidRPr="00EC2FCF">
        <w:rPr>
          <w:sz w:val="28"/>
          <w:szCs w:val="28"/>
        </w:rPr>
        <w:t>Straßenschilder</w:t>
      </w:r>
      <w:r>
        <w:rPr>
          <w:sz w:val="28"/>
          <w:szCs w:val="28"/>
        </w:rPr>
        <w:t xml:space="preserve">. Mit … wird die Beweglichkeit der Elemente realisiert. </w:t>
      </w:r>
    </w:p>
    <w:p w:rsidR="00077563" w:rsidRDefault="000C05D4">
      <w:pPr>
        <w:rPr>
          <w:sz w:val="28"/>
          <w:szCs w:val="28"/>
        </w:rPr>
      </w:pPr>
      <w:r>
        <w:rPr>
          <w:sz w:val="28"/>
          <w:szCs w:val="28"/>
        </w:rPr>
        <w:t>Weiters wird hier der Zugriff der Konfigurationsdateien der Verkehrsteilnehmer, der Ampelsteuerung und des Straßennetzes bereitgestellt.</w:t>
      </w:r>
    </w:p>
    <w:p w:rsidR="000C3BC7" w:rsidRDefault="000C3BC7">
      <w:pPr>
        <w:rPr>
          <w:sz w:val="28"/>
          <w:szCs w:val="28"/>
        </w:rPr>
      </w:pPr>
      <w:r>
        <w:rPr>
          <w:sz w:val="28"/>
          <w:szCs w:val="28"/>
        </w:rPr>
        <w:t xml:space="preserve">Die Informationen, welche von den DLLs bereitgestellt wird, holt sich das Design aus der Datenhaltung. </w:t>
      </w:r>
    </w:p>
    <w:p w:rsidR="000C05D4" w:rsidRPr="00EC2FCF" w:rsidRDefault="000C05D4">
      <w:pPr>
        <w:rPr>
          <w:sz w:val="28"/>
          <w:szCs w:val="28"/>
        </w:rPr>
      </w:pPr>
    </w:p>
    <w:p w:rsidR="00077563" w:rsidRPr="00EC2FCF" w:rsidRDefault="00077563">
      <w:pPr>
        <w:rPr>
          <w:b/>
          <w:sz w:val="28"/>
          <w:szCs w:val="28"/>
        </w:rPr>
      </w:pPr>
      <w:r w:rsidRPr="00EC2FCF">
        <w:rPr>
          <w:b/>
          <w:sz w:val="28"/>
          <w:szCs w:val="28"/>
        </w:rPr>
        <w:t xml:space="preserve">Verkehrsteilnehmer: </w:t>
      </w:r>
    </w:p>
    <w:p w:rsidR="000C3BC7" w:rsidRDefault="000C3BC7">
      <w:pPr>
        <w:rPr>
          <w:sz w:val="28"/>
          <w:szCs w:val="28"/>
        </w:rPr>
      </w:pPr>
      <w:bookmarkStart w:id="0" w:name="_GoBack"/>
      <w:bookmarkEnd w:id="0"/>
    </w:p>
    <w:p w:rsidR="00077563" w:rsidRPr="00EC2FCF" w:rsidRDefault="00077563">
      <w:pPr>
        <w:rPr>
          <w:sz w:val="28"/>
          <w:szCs w:val="28"/>
        </w:rPr>
      </w:pPr>
      <w:r w:rsidRPr="00EC2FCF">
        <w:rPr>
          <w:sz w:val="28"/>
          <w:szCs w:val="28"/>
        </w:rPr>
        <w:t>PKW, LKW</w:t>
      </w:r>
    </w:p>
    <w:p w:rsidR="00077563" w:rsidRPr="00EC2FCF" w:rsidRDefault="00077563">
      <w:pPr>
        <w:rPr>
          <w:sz w:val="28"/>
          <w:szCs w:val="28"/>
        </w:rPr>
      </w:pPr>
      <w:r w:rsidRPr="00EC2FCF">
        <w:rPr>
          <w:sz w:val="28"/>
          <w:szCs w:val="28"/>
        </w:rPr>
        <w:t>Parametrisierung des Verhaltens (F</w:t>
      </w:r>
      <w:r w:rsidR="00C13108" w:rsidRPr="00EC2FCF">
        <w:rPr>
          <w:sz w:val="28"/>
          <w:szCs w:val="28"/>
        </w:rPr>
        <w:t>ahrstil</w:t>
      </w:r>
      <w:r w:rsidR="00B82039" w:rsidRPr="00EC2FCF">
        <w:rPr>
          <w:sz w:val="28"/>
          <w:szCs w:val="28"/>
        </w:rPr>
        <w:t xml:space="preserve"> (langsam, gemäßigt,</w:t>
      </w:r>
      <w:r w:rsidR="00795E8A" w:rsidRPr="00EC2FCF">
        <w:rPr>
          <w:sz w:val="28"/>
          <w:szCs w:val="28"/>
        </w:rPr>
        <w:t xml:space="preserve"> aggressiv -&gt; Geschwindigkeit)</w:t>
      </w:r>
      <w:r w:rsidR="00C13108" w:rsidRPr="00EC2FCF">
        <w:rPr>
          <w:sz w:val="28"/>
          <w:szCs w:val="28"/>
        </w:rPr>
        <w:t>, Auffahren)</w:t>
      </w:r>
    </w:p>
    <w:p w:rsidR="00C13108" w:rsidRPr="00EC2FCF" w:rsidRDefault="00C13108">
      <w:pPr>
        <w:rPr>
          <w:sz w:val="28"/>
          <w:szCs w:val="28"/>
        </w:rPr>
      </w:pPr>
      <w:r w:rsidRPr="00EC2FCF">
        <w:rPr>
          <w:sz w:val="28"/>
          <w:szCs w:val="28"/>
        </w:rPr>
        <w:t>Zufallsfunktion, wohin das Fahrzeug fährt</w:t>
      </w:r>
    </w:p>
    <w:p w:rsidR="00077563" w:rsidRPr="00EC2FCF" w:rsidRDefault="00077563">
      <w:pPr>
        <w:rPr>
          <w:sz w:val="28"/>
          <w:szCs w:val="28"/>
        </w:rPr>
      </w:pPr>
    </w:p>
    <w:p w:rsidR="00077563" w:rsidRPr="00EC2FCF" w:rsidRDefault="00077563">
      <w:pPr>
        <w:rPr>
          <w:b/>
          <w:sz w:val="28"/>
          <w:szCs w:val="28"/>
        </w:rPr>
      </w:pPr>
      <w:r w:rsidRPr="00EC2FCF">
        <w:rPr>
          <w:b/>
          <w:sz w:val="28"/>
          <w:szCs w:val="28"/>
        </w:rPr>
        <w:t xml:space="preserve">Ampelsteuerung: </w:t>
      </w:r>
    </w:p>
    <w:p w:rsidR="00077563" w:rsidRPr="00EC2FCF" w:rsidRDefault="00C13108">
      <w:pPr>
        <w:rPr>
          <w:sz w:val="28"/>
          <w:szCs w:val="28"/>
        </w:rPr>
      </w:pPr>
      <w:r w:rsidRPr="00EC2FCF">
        <w:rPr>
          <w:sz w:val="28"/>
          <w:szCs w:val="28"/>
        </w:rPr>
        <w:t>Parametrisiertes Verhalten (Rot, Gelb, Gelb blinken, Grün, Grün blinken, Ausfallen) -&gt; Dauer der Grün/Rot Phase</w:t>
      </w:r>
    </w:p>
    <w:p w:rsidR="00C13108" w:rsidRPr="00EC2FCF" w:rsidRDefault="003726AB">
      <w:pPr>
        <w:rPr>
          <w:sz w:val="28"/>
          <w:szCs w:val="28"/>
        </w:rPr>
      </w:pPr>
      <w:r w:rsidRPr="00EC2FCF">
        <w:rPr>
          <w:sz w:val="28"/>
          <w:szCs w:val="28"/>
        </w:rPr>
        <w:t>Logische Verknüpfung untereinander</w:t>
      </w:r>
    </w:p>
    <w:p w:rsidR="00077563" w:rsidRPr="00EC2FCF" w:rsidRDefault="00077563">
      <w:pPr>
        <w:rPr>
          <w:b/>
          <w:sz w:val="28"/>
          <w:szCs w:val="28"/>
        </w:rPr>
      </w:pPr>
      <w:r w:rsidRPr="00EC2FCF">
        <w:rPr>
          <w:b/>
          <w:sz w:val="28"/>
          <w:szCs w:val="28"/>
        </w:rPr>
        <w:lastRenderedPageBreak/>
        <w:t xml:space="preserve">Straßennetz: </w:t>
      </w:r>
    </w:p>
    <w:p w:rsidR="00077563" w:rsidRPr="00EC2FCF" w:rsidRDefault="00C13108">
      <w:pPr>
        <w:rPr>
          <w:sz w:val="28"/>
          <w:szCs w:val="28"/>
        </w:rPr>
      </w:pPr>
      <w:r w:rsidRPr="00EC2FCF">
        <w:rPr>
          <w:sz w:val="28"/>
          <w:szCs w:val="28"/>
        </w:rPr>
        <w:t>Kreuzungselement, Straßenelement</w:t>
      </w:r>
    </w:p>
    <w:p w:rsidR="00C13108" w:rsidRPr="00EC2FCF" w:rsidRDefault="00C13108">
      <w:pPr>
        <w:rPr>
          <w:sz w:val="28"/>
          <w:szCs w:val="28"/>
        </w:rPr>
      </w:pPr>
      <w:r w:rsidRPr="00EC2FCF">
        <w:rPr>
          <w:sz w:val="28"/>
          <w:szCs w:val="28"/>
        </w:rPr>
        <w:t>Verhalten (automatisches Verbinden der Kreuzungen mit Straßen)</w:t>
      </w:r>
    </w:p>
    <w:p w:rsidR="00077563" w:rsidRPr="00EC2FCF" w:rsidRDefault="00077563">
      <w:pPr>
        <w:rPr>
          <w:sz w:val="28"/>
          <w:szCs w:val="28"/>
        </w:rPr>
      </w:pPr>
    </w:p>
    <w:p w:rsidR="00077563" w:rsidRPr="00EC2FCF" w:rsidRDefault="00077563">
      <w:pPr>
        <w:rPr>
          <w:b/>
          <w:sz w:val="28"/>
          <w:szCs w:val="28"/>
        </w:rPr>
      </w:pPr>
      <w:r w:rsidRPr="00EC2FCF">
        <w:rPr>
          <w:b/>
          <w:sz w:val="28"/>
          <w:szCs w:val="28"/>
        </w:rPr>
        <w:t>Straßenverkehrsregeln:</w:t>
      </w:r>
    </w:p>
    <w:p w:rsidR="00C13108" w:rsidRPr="00EC2FCF" w:rsidRDefault="00C13108">
      <w:pPr>
        <w:rPr>
          <w:sz w:val="28"/>
          <w:szCs w:val="28"/>
        </w:rPr>
      </w:pPr>
      <w:r w:rsidRPr="00EC2FCF">
        <w:rPr>
          <w:sz w:val="28"/>
          <w:szCs w:val="28"/>
        </w:rPr>
        <w:t>Rechts vor links Regel, Gegenverkehrsregel, Straßenschild (Stopp, Vorrang geben, Vorrangstraße)</w:t>
      </w:r>
    </w:p>
    <w:p w:rsidR="00077563" w:rsidRPr="00EC2FCF" w:rsidRDefault="00077563">
      <w:pPr>
        <w:rPr>
          <w:sz w:val="28"/>
          <w:szCs w:val="28"/>
        </w:rPr>
      </w:pPr>
    </w:p>
    <w:p w:rsidR="00077563" w:rsidRPr="00EC2FCF" w:rsidRDefault="00600E78">
      <w:pPr>
        <w:rPr>
          <w:b/>
          <w:sz w:val="28"/>
          <w:szCs w:val="28"/>
        </w:rPr>
      </w:pPr>
      <w:r w:rsidRPr="00EC2FCF">
        <w:rPr>
          <w:b/>
          <w:sz w:val="28"/>
          <w:szCs w:val="28"/>
        </w:rPr>
        <w:t>Datenhaltung:</w:t>
      </w:r>
    </w:p>
    <w:p w:rsidR="00077563" w:rsidRPr="00EC2FCF" w:rsidRDefault="00077563">
      <w:pPr>
        <w:rPr>
          <w:sz w:val="28"/>
          <w:szCs w:val="28"/>
        </w:rPr>
      </w:pPr>
    </w:p>
    <w:p w:rsidR="00077563" w:rsidRPr="00EC2FCF" w:rsidRDefault="00077563">
      <w:pPr>
        <w:rPr>
          <w:sz w:val="28"/>
          <w:szCs w:val="28"/>
        </w:rPr>
      </w:pPr>
    </w:p>
    <w:p w:rsidR="00077563" w:rsidRPr="00EC2FCF" w:rsidRDefault="00077563">
      <w:pPr>
        <w:rPr>
          <w:sz w:val="28"/>
          <w:szCs w:val="28"/>
        </w:rPr>
      </w:pPr>
    </w:p>
    <w:p w:rsidR="00077563" w:rsidRPr="00EC2FCF" w:rsidRDefault="00077563">
      <w:pPr>
        <w:rPr>
          <w:sz w:val="28"/>
          <w:szCs w:val="28"/>
        </w:rPr>
      </w:pPr>
    </w:p>
    <w:p w:rsidR="00077563" w:rsidRPr="00EC2FCF" w:rsidRDefault="00077563">
      <w:pPr>
        <w:rPr>
          <w:sz w:val="28"/>
          <w:szCs w:val="28"/>
        </w:rPr>
      </w:pPr>
    </w:p>
    <w:p w:rsidR="00077563" w:rsidRPr="00EC2FCF" w:rsidRDefault="00077563">
      <w:pPr>
        <w:rPr>
          <w:sz w:val="28"/>
          <w:szCs w:val="28"/>
        </w:rPr>
      </w:pPr>
    </w:p>
    <w:p w:rsidR="00077563" w:rsidRPr="00EC2FCF" w:rsidRDefault="00077563">
      <w:pPr>
        <w:rPr>
          <w:sz w:val="28"/>
          <w:szCs w:val="28"/>
        </w:rPr>
      </w:pPr>
    </w:p>
    <w:p w:rsidR="00077563" w:rsidRDefault="00077563"/>
    <w:p w:rsidR="00077563" w:rsidRDefault="00077563"/>
    <w:sectPr w:rsidR="0007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63"/>
    <w:rsid w:val="00077563"/>
    <w:rsid w:val="000C05D4"/>
    <w:rsid w:val="000C3BC7"/>
    <w:rsid w:val="003726AB"/>
    <w:rsid w:val="00600E78"/>
    <w:rsid w:val="00795E8A"/>
    <w:rsid w:val="00B82039"/>
    <w:rsid w:val="00C13108"/>
    <w:rsid w:val="00D147E6"/>
    <w:rsid w:val="00EC2FCF"/>
    <w:rsid w:val="00F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FBB5"/>
  <w15:chartTrackingRefBased/>
  <w15:docId w15:val="{877EC45A-4D47-4373-9FE3-0337B691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Wieland [S.IT]</dc:creator>
  <cp:keywords/>
  <dc:description/>
  <cp:lastModifiedBy>Christopher Wieland</cp:lastModifiedBy>
  <cp:revision>6</cp:revision>
  <dcterms:created xsi:type="dcterms:W3CDTF">2017-03-23T14:26:00Z</dcterms:created>
  <dcterms:modified xsi:type="dcterms:W3CDTF">2017-03-24T14:31:00Z</dcterms:modified>
</cp:coreProperties>
</file>