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arket Deco" w:hAnsi="Market Deco" w:cs="Market Deco" w:eastAsia="Market Deco"/>
          <w:color w:val="auto"/>
          <w:spacing w:val="0"/>
          <w:position w:val="0"/>
          <w:sz w:val="52"/>
          <w:shd w:fill="auto" w:val="clear"/>
        </w:rPr>
      </w:pPr>
      <w:r>
        <w:object w:dxaOrig="3840" w:dyaOrig="1404">
          <v:rect xmlns:o="urn:schemas-microsoft-com:office:office" xmlns:v="urn:schemas-microsoft-com:vml" id="rectole0000000000" style="width:192.000000pt;height: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Market Deco" w:hAnsi="Market Deco" w:cs="Market Deco" w:eastAsia="Market Deco"/>
          <w:color w:val="auto"/>
          <w:spacing w:val="0"/>
          <w:position w:val="0"/>
          <w:sz w:val="52"/>
          <w:shd w:fill="auto" w:val="clear"/>
        </w:rPr>
        <w:t xml:space="preserve">Scouting Sheet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 can your robot score?(List Locations)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score board, Co-op bins &amp; low goal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Can your robot climb? If so, to what rung?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1st rung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Briefly describe your overall match strategy. (8 Sentences Max)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autonomous we put a disk in the score board, go to the feeder station, and get a disk twice during auto and end auto at the feeder station. right after we finish our stack of 4 then sorta just randomly place them in the score board till about 1 min, then we put some in the low goal and co-op bins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Briefly describe your robot. (12 Sentences Max)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 robot has been designed to have a low center of gravity at all times giving the robot great handeling even when extended fully. This helps decrease abnormalities and increase consistencie in scoring cycles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many cycles can your robot realistically accomplish in a match? (Be honest, all exaggerated data is null.)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6-8 disk to the game board, 2-3 in low goal, and hang on the low rung.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the most impressive/ unique part of your robot?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 intake system lets us intake at the feeder station from both sides, allowing to greatly increase scoring cycle times, thus allowing for increased scoring cycles.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Weight (Approximately) : 116 robot, 140 loaded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Speed: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7.5ft/s 1st gear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20ft/s 2nd gear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Frame Perimeter: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110in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Drive Type: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 wheel drop center tank with omnis on the outside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Anything else we should know about your robot?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crazy low cg means lower chance of tipping, better control extended to heights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low gear is low enough to push 2 robots at once (* Tested*we did it this year)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