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72633F" w:rsidP="00D13F4B">
            <w:pPr>
              <w:spacing w:after="120"/>
            </w:pPr>
            <w:r>
              <w:t>1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72633F" w:rsidP="00D13F4B">
            <w:pPr>
              <w:spacing w:after="120"/>
            </w:pPr>
            <w:r>
              <w:t>9/6/2012 – 9/13/2012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3A2E67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Team meetings: After class, Fridays, Saturdays</w:t>
            </w:r>
          </w:p>
          <w:p w:rsidR="006017CB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HUD mostly done (95%)</w:t>
            </w:r>
          </w:p>
          <w:p w:rsidR="0011049B" w:rsidRDefault="0011049B" w:rsidP="006017CB">
            <w:pPr>
              <w:pStyle w:val="ListParagraph"/>
              <w:numPr>
                <w:ilvl w:val="0"/>
                <w:numId w:val="7"/>
              </w:numPr>
            </w:pPr>
            <w:r>
              <w:t>HUD update started (15%)</w:t>
            </w:r>
          </w:p>
          <w:p w:rsidR="006017CB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Cameras mostly done (95%)</w:t>
            </w:r>
            <w:bookmarkStart w:id="0" w:name="_GoBack"/>
            <w:bookmarkEnd w:id="0"/>
          </w:p>
          <w:p w:rsidR="006017CB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Character class started (15%)</w:t>
            </w:r>
          </w:p>
          <w:p w:rsidR="006017CB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Weapon class started (20%)</w:t>
            </w:r>
          </w:p>
          <w:p w:rsidR="006017CB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Controls guide mostly done (90%)</w:t>
            </w:r>
          </w:p>
          <w:p w:rsidR="006017CB" w:rsidRDefault="006017CB" w:rsidP="006017CB">
            <w:pPr>
              <w:pStyle w:val="ListParagraph"/>
              <w:numPr>
                <w:ilvl w:val="0"/>
                <w:numId w:val="7"/>
              </w:numPr>
            </w:pPr>
            <w:r>
              <w:t>Started working on elevators (75%)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0E1790" w:rsidP="000E1790">
            <w:pPr>
              <w:pStyle w:val="ListParagraph"/>
              <w:numPr>
                <w:ilvl w:val="0"/>
                <w:numId w:val="8"/>
              </w:numPr>
              <w:spacing w:after="120"/>
            </w:pPr>
            <w:r>
              <w:t>Risk Assessment</w:t>
            </w:r>
          </w:p>
          <w:p w:rsidR="000E1790" w:rsidRDefault="000E1790" w:rsidP="000E1790">
            <w:pPr>
              <w:pStyle w:val="ListParagraph"/>
              <w:numPr>
                <w:ilvl w:val="0"/>
                <w:numId w:val="8"/>
              </w:numPr>
              <w:spacing w:after="120"/>
            </w:pPr>
            <w:r>
              <w:t>Task list</w:t>
            </w:r>
          </w:p>
          <w:p w:rsidR="000E1790" w:rsidRDefault="000E1790" w:rsidP="000E1790">
            <w:pPr>
              <w:spacing w:after="120"/>
            </w:pPr>
          </w:p>
          <w:p w:rsidR="000E1790" w:rsidRDefault="000E1790" w:rsidP="000E1790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0E1790" w:rsidP="00D13F4B">
            <w:pPr>
              <w:spacing w:after="120"/>
            </w:pPr>
            <w:r>
              <w:t>N/A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0E1790" w:rsidP="000E1790">
            <w:pPr>
              <w:spacing w:after="120"/>
            </w:pPr>
            <w:r>
              <w:t>N/A</w:t>
            </w: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0E1790" w:rsidP="00D13F4B">
            <w:pPr>
              <w:spacing w:after="120"/>
            </w:pPr>
            <w:r w:rsidRPr="003A2E67">
              <w:t>Communication within the group is excellent.  This week, we had great participation from all the members.  In the meeting there was great consensus among all the team members.  We assi</w:t>
            </w:r>
            <w:r>
              <w:t xml:space="preserve">gned roles and responsibilities. </w:t>
            </w:r>
            <w:r w:rsidRPr="003A2E67">
              <w:t>All assignments were turned in on time. Everything flowed smoothly.</w:t>
            </w: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D10DA"/>
    <w:rsid w:val="003A2E67"/>
    <w:rsid w:val="003C3376"/>
    <w:rsid w:val="00522CE2"/>
    <w:rsid w:val="005F0861"/>
    <w:rsid w:val="006017CB"/>
    <w:rsid w:val="006F7290"/>
    <w:rsid w:val="0072633F"/>
    <w:rsid w:val="0075678D"/>
    <w:rsid w:val="007E798B"/>
    <w:rsid w:val="00865337"/>
    <w:rsid w:val="008B4736"/>
    <w:rsid w:val="00901D8C"/>
    <w:rsid w:val="00997742"/>
    <w:rsid w:val="009D6BAF"/>
    <w:rsid w:val="00A43AA5"/>
    <w:rsid w:val="00B02ADE"/>
    <w:rsid w:val="00CB18BF"/>
    <w:rsid w:val="00D13F4B"/>
    <w:rsid w:val="00E16470"/>
    <w:rsid w:val="00E70C86"/>
    <w:rsid w:val="00EB2337"/>
    <w:rsid w:val="00F50436"/>
    <w:rsid w:val="00F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Wigglez</cp:lastModifiedBy>
  <cp:revision>3</cp:revision>
  <dcterms:created xsi:type="dcterms:W3CDTF">2012-09-13T17:57:00Z</dcterms:created>
  <dcterms:modified xsi:type="dcterms:W3CDTF">2012-09-13T17:58:00Z</dcterms:modified>
</cp:coreProperties>
</file>