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  <w:t xml:space="preserve">1 – Меню: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5376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6359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445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50.69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При запуске игры пользователь сразу увидит меню игры. Основная его функция – запуск игры на различных сохранениях(от выбранного сохранения зависит количество игровой валюты и уровни персонажей), выбранное сохранение отмечается зеленой рамкой.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2 – Выбор героев, подготовка к игре: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176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286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4617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63.59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1 – Отображение количества игровой валюты и стоимости улучшения. Золото будет использоваться для улучшения героев(см. пункт 5), получить его можно во время игры. Количество золота зависит от сохранения, выбранного на 1 экране.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2 – Список персонажей. Перед началом игры, пользователь должен выбрать 3 персонажей из этого списка для составления отряда(см. пункт 4). Выбранные персонажи отображаются красной рамкой, выбрать несколько одинаковых персонажей нельзя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3 – Описание персонажа из выбранного места в отряде(см. пункт 4). В описании указаны все характеристики, имя, уровень и способности </w:t>
      </w:r>
      <w:r>
        <w:rPr>
          <w:highlight w:val="none"/>
        </w:rPr>
        <w:t xml:space="preserve">персонажа из выбранного места в отряде</w:t>
      </w:r>
      <w:r>
        <w:rPr>
          <w:highlight w:val="none"/>
        </w:rPr>
        <w:t xml:space="preserve">. При смене персонажа в отряде или при переключении между местами в отряде описание будет мгновенно изменяться для соответствия текущему герою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4 – Отряд. Отряд игрока имеет 3 места для персонажей из списка (см. пункт 2). </w:t>
      </w:r>
      <w:r>
        <w:rPr>
          <w:highlight w:val="none"/>
        </w:rPr>
        <w:t xml:space="preserve">Персонаж выбирается только на текущее(отмеченное рамкой) место в отряде, для его смены пользователь должен нажать на требуемое ему место в отряде, после этого вокруг него появиться рамка. Составленный в этом окне отряд будет использоваться в основной игре.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5 – Улучшение персонажа. Повышает уровень </w:t>
      </w:r>
      <w:r>
        <w:rPr>
          <w:highlight w:val="none"/>
        </w:rPr>
        <w:t xml:space="preserve">персонажа из выбранного места в отряде(см. пункт 4)</w:t>
      </w:r>
      <w:r>
        <w:rPr>
          <w:highlight w:val="none"/>
        </w:rPr>
        <w:t xml:space="preserve">. С повышением уровня характеристики персонажа повысятся, но игрок потеряет 100 золота(см. пункт 1). Уровни зависят от сохранения, выбранного на 1 экране.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6 – Начало игры. Кнопка играть появляется только после выбора 3 героев в отряд. После нажатия на кнопку начнется игра.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3 – Карта: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03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913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4860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82.7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Карта отображает уровень, на котором находиться игрок. Игра начинается с самого низа карты, а цель игрока – добраться до самого верха и победить босса. Уровни отличаются по цветам: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Серый – Обычный враг, который обычно не представляет особой опасности.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Зеленый – Случайное событие. Может как помочь игроку, так и помешать.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Красный – Элитный враг. Значительно сильнее и опаснее обычного, но и награда в золоте за него выше.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Большой красный круг вверху – босс, основная цель игрока – победить его.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4 – Бои: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6177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31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161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7.7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Во время продвижения к боссу игрок будет вынужден пройти ч</w:t>
      </w:r>
      <w:r>
        <w:rPr>
          <w:highlight w:val="none"/>
        </w:rPr>
        <w:t xml:space="preserve">ерез множество боев, которые могут помешать ему добраться до цели.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Набор противников в бою выбирается случайно, в то время как герои игрока выбираются заранее на 2 экране. Основные действия, доступные игроку в бою, отображаются в правой нижней части экрана(кнопки атаки и способности).</w:t>
      </w:r>
      <w:r>
        <w:rPr>
          <w:highlight w:val="none"/>
          <w14:ligatures w14:val="none"/>
        </w:rPr>
        <w:t xml:space="preserve"> Нажатие на одну из этих кнопок приведет к выбору действия, после этого игроку понадобится выбрать цель, это может быть как союзник, так и противник(в зависимости от выбранного действия), для удобства, все доступные цели помечаются прицелом.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Однако игрок не может постоянно использовать способности персонажей: для этого нужна мана. Ману можно получить используя обычные атаки персонажей.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Персонажи в бою совершают свои действия в определенном порядке: сначала ходит 1 персонаж игрока, потом 1 персонаж противника, затем 2 персонаж игрока и тд. Противники совершают свои ходы автоматически. Когда все персонажи совершили свой ход, цикл ходов начинается сначала.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Полоска над героем отображает его здоровье, если оно опуститься до 0, персонаж покинет поле боя. Понизить здоровье противников можно путем использования атак и некоторых способностей.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Цель игрока в бою – как можно скорее опустить здоровье всех врагов до 0. После победы в бою, игрок получит золото и продолжит свой путь, вернувшись на предыдущий экран.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5 – События: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64172" cy="262869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0975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964171" cy="2628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33.40pt;height:206.98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  <w:t xml:space="preserve">Кроме боев на пути игрока могут оказаться и события они могут как помочь игроку, так и помешать. Попадая на уровень с событием, игрок всегда будет иметь возможность выбрать более подходящий ему вариант путем нажатия на одну из кнопок снизу.</w:t>
      </w:r>
      <w:r/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7540" cy="520200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603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997540" cy="5202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36.03pt;height:409.6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Арсений Биткин</cp:lastModifiedBy>
  <cp:revision>5</cp:revision>
  <dcterms:modified xsi:type="dcterms:W3CDTF">2024-01-05T08:49:47Z</dcterms:modified>
</cp:coreProperties>
</file>