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BEE16" w14:textId="668AF5B1" w:rsidR="00AF43B9" w:rsidRDefault="00F7318A" w:rsidP="00F7318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Will Finkelstein</w:t>
      </w:r>
    </w:p>
    <w:p w14:paraId="7C0072AB" w14:textId="45C3F6B2" w:rsidR="00F7318A" w:rsidRDefault="00F7318A" w:rsidP="00F7318A">
      <w:pPr>
        <w:spacing w:after="0" w:line="240" w:lineRule="auto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UP 494-AG: </w:t>
      </w:r>
      <w:r>
        <w:rPr>
          <w:rFonts w:ascii="Arial" w:hAnsi="Arial" w:cs="Arial"/>
          <w:i/>
          <w:iCs/>
        </w:rPr>
        <w:t>Neighborhood Analysis</w:t>
      </w:r>
    </w:p>
    <w:p w14:paraId="09DBF212" w14:textId="017C6491" w:rsidR="00F7318A" w:rsidRDefault="00F7318A" w:rsidP="00F7318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Reflection </w:t>
      </w:r>
      <w:r w:rsidR="00D7280C">
        <w:rPr>
          <w:rFonts w:ascii="Arial" w:hAnsi="Arial" w:cs="Arial"/>
        </w:rPr>
        <w:t>#5</w:t>
      </w:r>
    </w:p>
    <w:p w14:paraId="1C2AC274" w14:textId="2F72A353" w:rsidR="00D7280C" w:rsidRDefault="00D7280C" w:rsidP="00F7318A">
      <w:pPr>
        <w:spacing w:after="0" w:line="240" w:lineRule="auto"/>
        <w:rPr>
          <w:rFonts w:ascii="Arial" w:hAnsi="Arial" w:cs="Arial"/>
        </w:rPr>
      </w:pPr>
    </w:p>
    <w:p w14:paraId="5BF07B8F" w14:textId="251EC774" w:rsidR="00D7280C" w:rsidRDefault="00D7280C" w:rsidP="00D7280C">
      <w:pPr>
        <w:spacing w:after="0" w:line="24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Thoughts at this Point</w:t>
      </w:r>
    </w:p>
    <w:p w14:paraId="28D67214" w14:textId="0B8C42AE" w:rsidR="00D7280C" w:rsidRDefault="00D7280C" w:rsidP="00D7280C">
      <w:pPr>
        <w:spacing w:after="0" w:line="240" w:lineRule="auto"/>
        <w:rPr>
          <w:rFonts w:ascii="Arial" w:hAnsi="Arial" w:cs="Arial"/>
        </w:rPr>
      </w:pPr>
    </w:p>
    <w:p w14:paraId="1EE6B1B4" w14:textId="68C11BCE" w:rsidR="00BF2D9D" w:rsidRDefault="00BF2D9D" w:rsidP="00D7280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Considering the</w:t>
      </w:r>
      <w:r w:rsidR="00955AC0">
        <w:rPr>
          <w:rFonts w:ascii="Arial" w:hAnsi="Arial" w:cs="Arial"/>
        </w:rPr>
        <w:t xml:space="preserve"> inherent engagement challenges that the online course creates, I think this class experience has</w:t>
      </w:r>
      <w:r w:rsidR="00D71336">
        <w:rPr>
          <w:rFonts w:ascii="Arial" w:hAnsi="Arial" w:cs="Arial"/>
        </w:rPr>
        <w:t xml:space="preserve"> still been great. I think the lectures do a good job of </w:t>
      </w:r>
      <w:r w:rsidR="00ED220D">
        <w:rPr>
          <w:rFonts w:ascii="Arial" w:hAnsi="Arial" w:cs="Arial"/>
        </w:rPr>
        <w:t xml:space="preserve">connecting </w:t>
      </w:r>
      <w:r w:rsidR="008244E3">
        <w:rPr>
          <w:rFonts w:ascii="Arial" w:hAnsi="Arial" w:cs="Arial"/>
        </w:rPr>
        <w:t xml:space="preserve">the real life matters to our technical problems at hand. Any questions that arise in plenary are explained well. </w:t>
      </w:r>
      <w:r w:rsidR="00EA4900">
        <w:rPr>
          <w:rFonts w:ascii="Arial" w:hAnsi="Arial" w:cs="Arial"/>
        </w:rPr>
        <w:t xml:space="preserve">It can be difficult for me </w:t>
      </w:r>
      <w:r w:rsidR="00FA73E1">
        <w:rPr>
          <w:rFonts w:ascii="Arial" w:hAnsi="Arial" w:cs="Arial"/>
        </w:rPr>
        <w:t xml:space="preserve">stay </w:t>
      </w:r>
      <w:r w:rsidR="0017300D">
        <w:rPr>
          <w:rFonts w:ascii="Arial" w:hAnsi="Arial" w:cs="Arial"/>
        </w:rPr>
        <w:t xml:space="preserve">as focused as I’d like but I feel you’re doing the best you can. </w:t>
      </w:r>
      <w:r w:rsidR="00535BB5">
        <w:rPr>
          <w:rFonts w:ascii="Arial" w:hAnsi="Arial" w:cs="Arial"/>
        </w:rPr>
        <w:t>And going forward I’d like to regain</w:t>
      </w:r>
      <w:r w:rsidR="00F46570">
        <w:rPr>
          <w:rFonts w:ascii="Arial" w:hAnsi="Arial" w:cs="Arial"/>
        </w:rPr>
        <w:t xml:space="preserve"> the </w:t>
      </w:r>
      <w:r w:rsidR="005B16FC">
        <w:rPr>
          <w:rFonts w:ascii="Arial" w:hAnsi="Arial" w:cs="Arial"/>
        </w:rPr>
        <w:t>personal alertness and engagement I possessed at the beginning of the semester.</w:t>
      </w:r>
    </w:p>
    <w:p w14:paraId="53549636" w14:textId="6F13706D" w:rsidR="005B16FC" w:rsidRDefault="005B16FC" w:rsidP="00D7280C">
      <w:pPr>
        <w:spacing w:after="0" w:line="240" w:lineRule="auto"/>
        <w:rPr>
          <w:rFonts w:ascii="Arial" w:hAnsi="Arial" w:cs="Arial"/>
        </w:rPr>
      </w:pPr>
    </w:p>
    <w:p w14:paraId="731506BB" w14:textId="77777777" w:rsidR="00E40072" w:rsidRDefault="005B16FC" w:rsidP="00D7280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last couple weeks have </w:t>
      </w:r>
      <w:r w:rsidR="00663577">
        <w:rPr>
          <w:rFonts w:ascii="Arial" w:hAnsi="Arial" w:cs="Arial"/>
        </w:rPr>
        <w:t>not been my best. I’ve fallen behind and</w:t>
      </w:r>
      <w:r w:rsidR="006C60FB">
        <w:rPr>
          <w:rFonts w:ascii="Arial" w:hAnsi="Arial" w:cs="Arial"/>
        </w:rPr>
        <w:t xml:space="preserve"> avoid chances to pick up the momentum as a general side effect of stress. I let my inability to make </w:t>
      </w:r>
      <w:r w:rsidR="00546C44">
        <w:rPr>
          <w:rFonts w:ascii="Arial" w:hAnsi="Arial" w:cs="Arial"/>
        </w:rPr>
        <w:t xml:space="preserve">much of a dent in the Learner’s Permit, not getting </w:t>
      </w:r>
      <w:r w:rsidR="000E026B">
        <w:rPr>
          <w:rFonts w:ascii="Arial" w:hAnsi="Arial" w:cs="Arial"/>
        </w:rPr>
        <w:t>much</w:t>
      </w:r>
      <w:r w:rsidR="00546C44">
        <w:rPr>
          <w:rFonts w:ascii="Arial" w:hAnsi="Arial" w:cs="Arial"/>
        </w:rPr>
        <w:t xml:space="preserve"> further in the few days I continued to try and work on it</w:t>
      </w:r>
      <w:r w:rsidR="000E026B">
        <w:rPr>
          <w:rFonts w:ascii="Arial" w:hAnsi="Arial" w:cs="Arial"/>
        </w:rPr>
        <w:t xml:space="preserve"> after it was due, stunt the </w:t>
      </w:r>
      <w:r w:rsidR="0060778A">
        <w:rPr>
          <w:rFonts w:ascii="Arial" w:hAnsi="Arial" w:cs="Arial"/>
        </w:rPr>
        <w:t xml:space="preserve">drive I’d started with. I was willing to let a level of complacency overtake the goals I’d set for myself because I honestly felt defeated. If I could make a B, that would’ve been satisfying to me. </w:t>
      </w:r>
      <w:r w:rsidR="00FD177D">
        <w:rPr>
          <w:rFonts w:ascii="Arial" w:hAnsi="Arial" w:cs="Arial"/>
        </w:rPr>
        <w:t xml:space="preserve">And I was thinking about a renegotiation </w:t>
      </w:r>
      <w:r w:rsidR="00E40072">
        <w:rPr>
          <w:rFonts w:ascii="Arial" w:hAnsi="Arial" w:cs="Arial"/>
        </w:rPr>
        <w:t>for my course Contract to make the adjustments accordingly.</w:t>
      </w:r>
    </w:p>
    <w:p w14:paraId="67CA971E" w14:textId="77777777" w:rsidR="00E40072" w:rsidRDefault="00E40072" w:rsidP="00D7280C">
      <w:pPr>
        <w:spacing w:after="0" w:line="240" w:lineRule="auto"/>
        <w:rPr>
          <w:rFonts w:ascii="Arial" w:hAnsi="Arial" w:cs="Arial"/>
        </w:rPr>
      </w:pPr>
    </w:p>
    <w:p w14:paraId="5B2E61AD" w14:textId="77777777" w:rsidR="00803DC7" w:rsidRDefault="00E40072" w:rsidP="00D7280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still might do this if it seems best, but a conversation with my advisor </w:t>
      </w:r>
      <w:r w:rsidR="004E1C32">
        <w:rPr>
          <w:rFonts w:ascii="Arial" w:hAnsi="Arial" w:cs="Arial"/>
        </w:rPr>
        <w:t xml:space="preserve">has convinced me to put in the effort to reclaim my passion and drive. These skills are so important for </w:t>
      </w:r>
      <w:r w:rsidR="004F2129">
        <w:rPr>
          <w:rFonts w:ascii="Arial" w:hAnsi="Arial" w:cs="Arial"/>
        </w:rPr>
        <w:t>displaying the rationale behind important structural changes</w:t>
      </w:r>
      <w:r w:rsidR="0005037C">
        <w:rPr>
          <w:rFonts w:ascii="Arial" w:hAnsi="Arial" w:cs="Arial"/>
        </w:rPr>
        <w:t xml:space="preserve">, </w:t>
      </w:r>
      <w:r w:rsidR="007F215B">
        <w:rPr>
          <w:rFonts w:ascii="Arial" w:hAnsi="Arial" w:cs="Arial"/>
        </w:rPr>
        <w:t>including some</w:t>
      </w:r>
      <w:r w:rsidR="0005037C">
        <w:rPr>
          <w:rFonts w:ascii="Arial" w:hAnsi="Arial" w:cs="Arial"/>
        </w:rPr>
        <w:t xml:space="preserve"> leaders who</w:t>
      </w:r>
      <w:r w:rsidR="004101FB">
        <w:rPr>
          <w:rFonts w:ascii="Arial" w:hAnsi="Arial" w:cs="Arial"/>
        </w:rPr>
        <w:t xml:space="preserve"> have little </w:t>
      </w:r>
      <w:r w:rsidR="007F215B">
        <w:rPr>
          <w:rFonts w:ascii="Arial" w:hAnsi="Arial" w:cs="Arial"/>
        </w:rPr>
        <w:t>desire to understand</w:t>
      </w:r>
      <w:r w:rsidR="004101FB">
        <w:rPr>
          <w:rFonts w:ascii="Arial" w:hAnsi="Arial" w:cs="Arial"/>
        </w:rPr>
        <w:t xml:space="preserve"> why and just want to know why it’s worth</w:t>
      </w:r>
      <w:r w:rsidR="007F215B">
        <w:rPr>
          <w:rFonts w:ascii="Arial" w:hAnsi="Arial" w:cs="Arial"/>
        </w:rPr>
        <w:t xml:space="preserve"> their </w:t>
      </w:r>
      <w:r w:rsidR="00546D13">
        <w:rPr>
          <w:rFonts w:ascii="Arial" w:hAnsi="Arial" w:cs="Arial"/>
        </w:rPr>
        <w:t xml:space="preserve">attention. Above all, important sets have so many observations </w:t>
      </w:r>
      <w:r w:rsidR="00153FFA">
        <w:rPr>
          <w:rFonts w:ascii="Arial" w:hAnsi="Arial" w:cs="Arial"/>
        </w:rPr>
        <w:t>that trying to use them without a data</w:t>
      </w:r>
      <w:r w:rsidR="004B084F">
        <w:rPr>
          <w:rFonts w:ascii="Arial" w:hAnsi="Arial" w:cs="Arial"/>
        </w:rPr>
        <w:t xml:space="preserve"> interface is </w:t>
      </w:r>
      <w:r w:rsidR="00C24302">
        <w:rPr>
          <w:rFonts w:ascii="Arial" w:hAnsi="Arial" w:cs="Arial"/>
        </w:rPr>
        <w:t xml:space="preserve">highly inefficient, if not impossible, to do by hand. </w:t>
      </w:r>
      <w:r w:rsidR="000672D8">
        <w:rPr>
          <w:rFonts w:ascii="Arial" w:hAnsi="Arial" w:cs="Arial"/>
        </w:rPr>
        <w:t>My future work, especially around workforce and community economic development</w:t>
      </w:r>
      <w:r w:rsidR="00341572">
        <w:rPr>
          <w:rFonts w:ascii="Arial" w:hAnsi="Arial" w:cs="Arial"/>
        </w:rPr>
        <w:t xml:space="preserve">, will need grasp of this. The worst I can do is learn the bare minimum to finish assignments and not pick up </w:t>
      </w:r>
      <w:r w:rsidR="00DB2BA2">
        <w:rPr>
          <w:rFonts w:ascii="Arial" w:hAnsi="Arial" w:cs="Arial"/>
        </w:rPr>
        <w:t xml:space="preserve">the </w:t>
      </w:r>
      <w:r w:rsidR="0074577F">
        <w:rPr>
          <w:rFonts w:ascii="Arial" w:hAnsi="Arial" w:cs="Arial"/>
        </w:rPr>
        <w:t>lasting</w:t>
      </w:r>
      <w:r w:rsidR="00341572">
        <w:rPr>
          <w:rFonts w:ascii="Arial" w:hAnsi="Arial" w:cs="Arial"/>
        </w:rPr>
        <w:t xml:space="preserve"> </w:t>
      </w:r>
      <w:r w:rsidR="0074577F">
        <w:rPr>
          <w:rFonts w:ascii="Arial" w:hAnsi="Arial" w:cs="Arial"/>
        </w:rPr>
        <w:t>capabilities</w:t>
      </w:r>
      <w:r w:rsidR="00341572">
        <w:rPr>
          <w:rFonts w:ascii="Arial" w:hAnsi="Arial" w:cs="Arial"/>
        </w:rPr>
        <w:t xml:space="preserve"> in the process. </w:t>
      </w:r>
      <w:r w:rsidR="0074577F">
        <w:rPr>
          <w:rFonts w:ascii="Arial" w:hAnsi="Arial" w:cs="Arial"/>
        </w:rPr>
        <w:t xml:space="preserve">So I’m seeking a refresher and am willing to do what it takes to </w:t>
      </w:r>
      <w:r w:rsidR="00E35467">
        <w:rPr>
          <w:rFonts w:ascii="Arial" w:hAnsi="Arial" w:cs="Arial"/>
        </w:rPr>
        <w:t xml:space="preserve">get back into the mental to </w:t>
      </w:r>
      <w:r w:rsidR="00803DC7">
        <w:rPr>
          <w:rFonts w:ascii="Arial" w:hAnsi="Arial" w:cs="Arial"/>
        </w:rPr>
        <w:t xml:space="preserve">strive for the top. </w:t>
      </w:r>
    </w:p>
    <w:p w14:paraId="6CF050E2" w14:textId="77777777" w:rsidR="00803DC7" w:rsidRDefault="00803DC7" w:rsidP="00D7280C">
      <w:pPr>
        <w:spacing w:after="0" w:line="240" w:lineRule="auto"/>
        <w:rPr>
          <w:rFonts w:ascii="Arial" w:hAnsi="Arial" w:cs="Arial"/>
        </w:rPr>
      </w:pPr>
    </w:p>
    <w:p w14:paraId="57CD0B7E" w14:textId="1FE70BE7" w:rsidR="005B16FC" w:rsidRPr="00D7280C" w:rsidRDefault="00803DC7" w:rsidP="00D7280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Onto bigger and better in future weeks. </w:t>
      </w:r>
      <w:r w:rsidR="008811FC">
        <w:rPr>
          <w:rFonts w:ascii="Arial" w:hAnsi="Arial" w:cs="Arial"/>
        </w:rPr>
        <w:t>I will</w:t>
      </w:r>
      <w:r w:rsidR="001E3A2F">
        <w:rPr>
          <w:rFonts w:ascii="Arial" w:hAnsi="Arial" w:cs="Arial"/>
        </w:rPr>
        <w:t xml:space="preserve"> gain the drive to do more if I feasibly can.</w:t>
      </w:r>
      <w:r w:rsidR="00733CB2">
        <w:rPr>
          <w:rFonts w:ascii="Arial" w:hAnsi="Arial" w:cs="Arial"/>
        </w:rPr>
        <w:t xml:space="preserve"> I need a refresher on graphing and will put in the time to make that happen too. I look forward to speaking more with you about this turnaround.  </w:t>
      </w:r>
      <w:r w:rsidR="008811FC">
        <w:rPr>
          <w:rFonts w:ascii="Arial" w:hAnsi="Arial" w:cs="Arial"/>
        </w:rPr>
        <w:t xml:space="preserve"> </w:t>
      </w:r>
      <w:r w:rsidR="0074577F">
        <w:rPr>
          <w:rFonts w:ascii="Arial" w:hAnsi="Arial" w:cs="Arial"/>
        </w:rPr>
        <w:t xml:space="preserve"> </w:t>
      </w:r>
    </w:p>
    <w:sectPr w:rsidR="005B16FC" w:rsidRPr="00D72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26"/>
    <w:rsid w:val="0005037C"/>
    <w:rsid w:val="000672D8"/>
    <w:rsid w:val="000E026B"/>
    <w:rsid w:val="001012D7"/>
    <w:rsid w:val="00153FFA"/>
    <w:rsid w:val="0017300D"/>
    <w:rsid w:val="001E3A2F"/>
    <w:rsid w:val="00341572"/>
    <w:rsid w:val="004101FB"/>
    <w:rsid w:val="004B084F"/>
    <w:rsid w:val="004E1C32"/>
    <w:rsid w:val="004F2129"/>
    <w:rsid w:val="00535BB5"/>
    <w:rsid w:val="00546C44"/>
    <w:rsid w:val="00546D13"/>
    <w:rsid w:val="005B16FC"/>
    <w:rsid w:val="0060778A"/>
    <w:rsid w:val="00663577"/>
    <w:rsid w:val="006C60FB"/>
    <w:rsid w:val="00733CB2"/>
    <w:rsid w:val="0074577F"/>
    <w:rsid w:val="007F215B"/>
    <w:rsid w:val="00803DC7"/>
    <w:rsid w:val="008244E3"/>
    <w:rsid w:val="008811FC"/>
    <w:rsid w:val="00955AC0"/>
    <w:rsid w:val="00992B26"/>
    <w:rsid w:val="00AF43B9"/>
    <w:rsid w:val="00BF2D9D"/>
    <w:rsid w:val="00C24302"/>
    <w:rsid w:val="00D71336"/>
    <w:rsid w:val="00D7280C"/>
    <w:rsid w:val="00DB2BA2"/>
    <w:rsid w:val="00E35467"/>
    <w:rsid w:val="00E40072"/>
    <w:rsid w:val="00EA4900"/>
    <w:rsid w:val="00ED220D"/>
    <w:rsid w:val="00F46570"/>
    <w:rsid w:val="00F7318A"/>
    <w:rsid w:val="00FA73E1"/>
    <w:rsid w:val="00FD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78A6"/>
  <w15:chartTrackingRefBased/>
  <w15:docId w15:val="{402692C3-B9CF-4A51-B81E-DA4A5294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Finkelstein</dc:creator>
  <cp:keywords/>
  <dc:description/>
  <cp:lastModifiedBy>Will Finkelstein</cp:lastModifiedBy>
  <cp:revision>40</cp:revision>
  <dcterms:created xsi:type="dcterms:W3CDTF">2021-03-05T14:41:00Z</dcterms:created>
  <dcterms:modified xsi:type="dcterms:W3CDTF">2021-03-05T16:46:00Z</dcterms:modified>
</cp:coreProperties>
</file>