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0AA33654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8A1DBA">
        <w:t>Visualizar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0E073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0E073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0E073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0E073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0E073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0E073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0E073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0E073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0E073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0E073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9577570" w:rsidR="000C6A95" w:rsidRPr="00CE4AB3" w:rsidRDefault="008A1DBA" w:rsidP="000C6A95">
      <w:pPr>
        <w:pStyle w:val="Ttulo"/>
        <w:jc w:val="center"/>
      </w:pPr>
      <w:r>
        <w:t>Visualizar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D5E9E8E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8A1DBA">
        <w:rPr>
          <w:rFonts w:ascii="Arial" w:hAnsi="Arial" w:cs="Arial"/>
          <w:noProof/>
          <w:sz w:val="20"/>
          <w:szCs w:val="20"/>
          <w:lang w:eastAsia="ar-SA"/>
        </w:rPr>
        <w:t>visualizar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290973">
        <w:rPr>
          <w:rFonts w:ascii="Arial" w:hAnsi="Arial" w:cs="Arial"/>
          <w:noProof/>
          <w:sz w:val="20"/>
          <w:szCs w:val="20"/>
          <w:lang w:eastAsia="ar-SA"/>
        </w:rPr>
        <w:t>já cadastrada no sistem</w:t>
      </w:r>
      <w:r w:rsidR="008A1DBA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73BA44DC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8A1DBA">
        <w:rPr>
          <w:szCs w:val="28"/>
        </w:rPr>
        <w:t>Visualizar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379982A7" w:rsidR="00C74BEB" w:rsidRPr="00C74BEB" w:rsidRDefault="00C74BEB" w:rsidP="00C74BEB">
      <w:pPr>
        <w:pStyle w:val="Corpodetexto"/>
      </w:pPr>
      <w:r>
        <w:t xml:space="preserve">Este caso de uso começa quando o usuário </w:t>
      </w:r>
      <w:r w:rsidR="00A337F0">
        <w:t>visualizar ocorrências do</w:t>
      </w:r>
      <w:r>
        <w:t xml:space="preserve">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68E8DC5B" w:rsidR="00480981" w:rsidRDefault="00480981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290973">
        <w:t>busca pela ocorrência desejada.</w:t>
      </w:r>
    </w:p>
    <w:p w14:paraId="03DF7877" w14:textId="5113AB18" w:rsidR="00480981" w:rsidRDefault="00290973" w:rsidP="008A1DBA">
      <w:pPr>
        <w:pStyle w:val="Corpodetexto"/>
        <w:numPr>
          <w:ilvl w:val="0"/>
          <w:numId w:val="4"/>
        </w:numPr>
      </w:pPr>
      <w:r>
        <w:t xml:space="preserve">O </w:t>
      </w:r>
      <w:r w:rsidR="008A1DBA">
        <w:t>sistema mostra todos os dados da ocorrência selecionada.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2B8BC541" w14:textId="04DF99DB" w:rsidR="00480981" w:rsidRDefault="00480981" w:rsidP="00480981">
      <w:pPr>
        <w:pStyle w:val="Corpodetexto"/>
        <w:ind w:left="0"/>
      </w:pPr>
    </w:p>
    <w:p w14:paraId="4D4C40BF" w14:textId="6D3B7AB9" w:rsidR="00CB631C" w:rsidRDefault="00CB631C" w:rsidP="00CB631C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</w:t>
      </w:r>
      <w:r w:rsidR="00A337F0">
        <w:rPr>
          <w:b/>
          <w:bCs/>
          <w:i w:val="0"/>
          <w:iCs/>
        </w:rPr>
        <w:t>buscou por uma ocorrência invalida.</w:t>
      </w:r>
    </w:p>
    <w:p w14:paraId="015CCF1C" w14:textId="7E9F47F9" w:rsidR="00CB631C" w:rsidRDefault="00CB631C" w:rsidP="00CB631C">
      <w:pPr>
        <w:pStyle w:val="Corpodetexto"/>
      </w:pPr>
      <w:r>
        <w:t xml:space="preserve">Se no passo </w:t>
      </w:r>
      <w:r w:rsidR="008A1DBA">
        <w:t>4</w:t>
      </w:r>
      <w:r>
        <w:t xml:space="preserve"> o usuário</w:t>
      </w:r>
      <w:r w:rsidR="008A1DBA">
        <w:t xml:space="preserve"> buscou e não achou a</w:t>
      </w:r>
      <w:r>
        <w:t xml:space="preserve"> ocorrência </w:t>
      </w:r>
      <w:r w:rsidR="008A1DBA">
        <w:t>previamente cadastrada</w:t>
      </w:r>
      <w:r>
        <w:t>.</w:t>
      </w:r>
    </w:p>
    <w:p w14:paraId="608211FA" w14:textId="1D3C069F" w:rsidR="00CB631C" w:rsidRDefault="00CB631C" w:rsidP="008A1DBA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informa: Essa ocorrência </w:t>
      </w:r>
      <w:r w:rsidR="008A1DBA">
        <w:rPr>
          <w:rFonts w:ascii="Arial" w:hAnsi="Arial" w:cs="Arial"/>
          <w:noProof/>
          <w:sz w:val="20"/>
          <w:szCs w:val="20"/>
          <w:lang w:eastAsia="ar-SA"/>
        </w:rPr>
        <w:t>é inexistente ou ainda não foi cadastrada</w:t>
      </w:r>
      <w:r w:rsidR="006A0A8F">
        <w:rPr>
          <w:rFonts w:ascii="Arial" w:hAnsi="Arial" w:cs="Arial"/>
          <w:noProof/>
          <w:sz w:val="20"/>
          <w:szCs w:val="20"/>
          <w:lang w:eastAsia="ar-SA"/>
        </w:rPr>
        <w:tab/>
      </w:r>
    </w:p>
    <w:p w14:paraId="78F8957C" w14:textId="029322FD" w:rsidR="00CB631C" w:rsidRDefault="006A0A8F" w:rsidP="008A1DBA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418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retorna para tela de ocorrências.</w:t>
      </w:r>
    </w:p>
    <w:p w14:paraId="111E2A5F" w14:textId="02FC1BCC" w:rsidR="00CB631C" w:rsidRDefault="00CB631C" w:rsidP="00480981">
      <w:pPr>
        <w:pStyle w:val="Corpodetexto"/>
        <w:ind w:left="0"/>
      </w:pPr>
    </w:p>
    <w:p w14:paraId="1CC32034" w14:textId="77777777" w:rsidR="008A1DBA" w:rsidRDefault="008A1DBA" w:rsidP="00480981">
      <w:pPr>
        <w:pStyle w:val="Corpodetexto"/>
        <w:ind w:left="0"/>
      </w:pP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lastRenderedPageBreak/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t>Pós- condições</w:t>
      </w:r>
      <w:bookmarkEnd w:id="8"/>
    </w:p>
    <w:p w14:paraId="5EB17B3A" w14:textId="27D7E985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>Ocorrência</w:t>
      </w:r>
      <w:r w:rsidR="006A0A8F">
        <w:t xml:space="preserve"> </w:t>
      </w:r>
      <w:r w:rsidR="008A1DBA">
        <w:t>consultada</w:t>
      </w:r>
      <w:r w:rsidR="006A0A8F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4FF04066" w14:textId="51706F49" w:rsidR="004F4AC5" w:rsidRP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9712" w14:textId="77777777" w:rsidR="000E0731" w:rsidRDefault="000E0731">
      <w:r>
        <w:separator/>
      </w:r>
    </w:p>
  </w:endnote>
  <w:endnote w:type="continuationSeparator" w:id="0">
    <w:p w14:paraId="10ADBEAC" w14:textId="77777777" w:rsidR="000E0731" w:rsidRDefault="000E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F8E7" w14:textId="77777777" w:rsidR="000E0731" w:rsidRDefault="000E0731">
      <w:r>
        <w:separator/>
      </w:r>
    </w:p>
  </w:footnote>
  <w:footnote w:type="continuationSeparator" w:id="0">
    <w:p w14:paraId="0F4A8216" w14:textId="77777777" w:rsidR="000E0731" w:rsidRDefault="000E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31DAF0D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A337F0">
            <w:rPr>
              <w:color w:val="0000FF"/>
            </w:rPr>
            <w:t>Visualizar Ocorrência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36ED67B7" w:rsidR="004C6119" w:rsidRDefault="00A337F0" w:rsidP="00F81206">
          <w:pPr>
            <w:pStyle w:val="Cabealho"/>
            <w:jc w:val="center"/>
          </w:pPr>
          <w:r>
            <w:rPr>
              <w:color w:val="0000FF"/>
            </w:rPr>
            <w:t>08</w:t>
          </w:r>
          <w:r w:rsidR="00920469">
            <w:rPr>
              <w:color w:val="0000FF"/>
            </w:rPr>
            <w:t>/0</w:t>
          </w:r>
          <w:r>
            <w:rPr>
              <w:color w:val="0000FF"/>
            </w:rPr>
            <w:t>5</w:t>
          </w:r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C2AAE"/>
    <w:multiLevelType w:val="hybridMultilevel"/>
    <w:tmpl w:val="06E6E3BA"/>
    <w:lvl w:ilvl="0" w:tplc="5C6ACF3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853A7"/>
    <w:multiLevelType w:val="hybridMultilevel"/>
    <w:tmpl w:val="F9862184"/>
    <w:lvl w:ilvl="0" w:tplc="9CA4B4C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914E5"/>
    <w:multiLevelType w:val="hybridMultilevel"/>
    <w:tmpl w:val="9D741680"/>
    <w:lvl w:ilvl="0" w:tplc="F88E0EB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0E0731"/>
    <w:rsid w:val="00103775"/>
    <w:rsid w:val="00121219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0973"/>
    <w:rsid w:val="0029442E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0A8F"/>
    <w:rsid w:val="006A436F"/>
    <w:rsid w:val="006B527B"/>
    <w:rsid w:val="006F094B"/>
    <w:rsid w:val="00743EAF"/>
    <w:rsid w:val="00766AB1"/>
    <w:rsid w:val="00770EAD"/>
    <w:rsid w:val="007730D6"/>
    <w:rsid w:val="00773D0C"/>
    <w:rsid w:val="00775A49"/>
    <w:rsid w:val="00775E2E"/>
    <w:rsid w:val="0078383E"/>
    <w:rsid w:val="00792024"/>
    <w:rsid w:val="007929F8"/>
    <w:rsid w:val="007B2825"/>
    <w:rsid w:val="007C0A87"/>
    <w:rsid w:val="007F6444"/>
    <w:rsid w:val="008057AB"/>
    <w:rsid w:val="00851CE6"/>
    <w:rsid w:val="008616A1"/>
    <w:rsid w:val="00872F7C"/>
    <w:rsid w:val="00891FF2"/>
    <w:rsid w:val="008926E0"/>
    <w:rsid w:val="008A1DBA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37F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B631C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B631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1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3295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4</cp:revision>
  <cp:lastPrinted>2007-06-13T20:22:00Z</cp:lastPrinted>
  <dcterms:created xsi:type="dcterms:W3CDTF">2021-05-10T22:34:00Z</dcterms:created>
  <dcterms:modified xsi:type="dcterms:W3CDTF">2021-05-16T18:26:00Z</dcterms:modified>
</cp:coreProperties>
</file>