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ind w:firstLine="0"/>
              <w:rPr>
                <w:rFonts w:ascii="Oswald" w:cs="Oswald" w:eastAsia="Oswald" w:hAnsi="Oswald"/>
                <w:sz w:val="28"/>
                <w:szCs w:val="28"/>
              </w:rPr>
            </w:pPr>
            <w:bookmarkStart w:colFirst="0" w:colLast="0" w:name="_djfmb2g3km98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Veritabanı Sistemleri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Furkan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 :        İSİM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Kaya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 :  SOYİSİM</w:t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Subtitle"/>
              <w:rPr>
                <w:b w:val="1"/>
              </w:rPr>
            </w:pPr>
            <w:bookmarkStart w:colFirst="0" w:colLast="0" w:name="_vb8p0lepu9vn" w:id="1"/>
            <w:bookmarkEnd w:id="1"/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Ödev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191216002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 : NUMARA</w:t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spacing w:line="312" w:lineRule="auto"/>
        <w:ind w:left="0" w:firstLine="0"/>
        <w:rPr/>
      </w:pPr>
      <w:bookmarkStart w:colFirst="0" w:colLast="0" w:name="_wnnd8381kmt" w:id="2"/>
      <w:bookmarkEnd w:id="2"/>
      <w:r w:rsidDel="00000000" w:rsidR="00000000" w:rsidRPr="00000000">
        <w:rPr>
          <w:rtl w:val="0"/>
        </w:rPr>
        <w:t xml:space="preserve">Merhaba,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5943600" cy="25400"/>
            <wp:effectExtent b="0" l="0" r="0" t="0"/>
            <wp:wrapSquare wrapText="bothSides" distB="114300" distT="114300" distL="114300" distR="114300"/>
            <wp:docPr descr="yatay çizgi" id="5" name="image13.png"/>
            <a:graphic>
              <a:graphicData uri="http://schemas.openxmlformats.org/drawingml/2006/picture">
                <pic:pic>
                  <pic:nvPicPr>
                    <pic:cNvPr descr="yatay çizgi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312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Bu raporu </w:t>
      </w:r>
      <w:r w:rsidDel="00000000" w:rsidR="00000000" w:rsidRPr="00000000">
        <w:rPr>
          <w:sz w:val="24"/>
          <w:szCs w:val="24"/>
          <w:rtl w:val="0"/>
        </w:rPr>
        <w:t xml:space="preserve">25/10</w:t>
      </w:r>
      <w:r w:rsidDel="00000000" w:rsidR="00000000" w:rsidRPr="00000000">
        <w:rPr>
          <w:sz w:val="24"/>
          <w:szCs w:val="24"/>
          <w:rtl w:val="0"/>
        </w:rPr>
        <w:t xml:space="preserve">/2020 tarihinde BIL205 kodlu Veritabanı Sistemleri dersinde verilmiş olan 01 nolu ödev için hazırladım. İyi okumalar dilerim.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0"/>
        </w:rPr>
      </w:pPr>
      <w:bookmarkStart w:colFirst="0" w:colLast="0" w:name="_15yc0gaqeabe" w:id="3"/>
      <w:bookmarkEnd w:id="3"/>
      <w:r w:rsidDel="00000000" w:rsidR="00000000" w:rsidRPr="00000000">
        <w:rPr>
          <w:rtl w:val="0"/>
        </w:rPr>
        <w:t xml:space="preserve">Soru 2)</w:t>
      </w:r>
      <w:r w:rsidDel="00000000" w:rsidR="00000000" w:rsidRPr="00000000">
        <w:rPr>
          <w:b w:val="0"/>
          <w:rtl w:val="0"/>
        </w:rPr>
        <w:t xml:space="preserve"> Tablo oluşturuldu: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485775</wp:posOffset>
            </wp:positionV>
            <wp:extent cx="5943600" cy="2070100"/>
            <wp:effectExtent b="0" l="0" r="0" t="0"/>
            <wp:wrapSquare wrapText="bothSides" distB="57150" distT="57150" distL="57150" distR="5715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rnrd8d8y9l4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ktx8b5loorjc" w:id="5"/>
      <w:bookmarkEnd w:id="5"/>
      <w:r w:rsidDel="00000000" w:rsidR="00000000" w:rsidRPr="00000000">
        <w:rPr>
          <w:rtl w:val="0"/>
        </w:rPr>
        <w:t xml:space="preserve">Soru 3) </w:t>
      </w:r>
      <w:r w:rsidDel="00000000" w:rsidR="00000000" w:rsidRPr="00000000">
        <w:rPr>
          <w:b w:val="0"/>
          <w:rtl w:val="0"/>
        </w:rPr>
        <w:t xml:space="preserve">Ürünler eklendi: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333500"/>
            <wp:effectExtent b="0" l="0" r="0" t="0"/>
            <wp:wrapSquare wrapText="bothSides" distB="57150" distT="57150" distL="57150" distR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rPr>
          <w:b w:val="0"/>
        </w:rPr>
      </w:pPr>
      <w:bookmarkStart w:colFirst="0" w:colLast="0" w:name="_4lzz1rz3pbha" w:id="6"/>
      <w:bookmarkEnd w:id="6"/>
      <w:r w:rsidDel="00000000" w:rsidR="00000000" w:rsidRPr="00000000">
        <w:rPr>
          <w:rtl w:val="0"/>
        </w:rPr>
        <w:t xml:space="preserve">Soru 4) </w:t>
      </w:r>
      <w:r w:rsidDel="00000000" w:rsidR="00000000" w:rsidRPr="00000000">
        <w:rPr>
          <w:b w:val="0"/>
          <w:rtl w:val="0"/>
        </w:rPr>
        <w:t xml:space="preserve">A to Z ve Z to A sıralamaları yapıldı: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`URUNADI`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ASC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5943600" cy="1270000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`URUNADI`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DESC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943600" cy="1257300"/>
            <wp:effectExtent b="0" l="0" r="0" t="0"/>
            <wp:wrapSquare wrapText="bothSides" distB="57150" distT="57150" distL="57150" distR="5715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0"/>
        </w:rPr>
      </w:pPr>
      <w:bookmarkStart w:colFirst="0" w:colLast="0" w:name="_9f16qtqlqdb" w:id="7"/>
      <w:bookmarkEnd w:id="7"/>
      <w:r w:rsidDel="00000000" w:rsidR="00000000" w:rsidRPr="00000000">
        <w:rPr>
          <w:rtl w:val="0"/>
        </w:rPr>
        <w:t xml:space="preserve">Soru 5) </w:t>
      </w:r>
      <w:r w:rsidDel="00000000" w:rsidR="00000000" w:rsidRPr="00000000">
        <w:rPr>
          <w:b w:val="0"/>
          <w:rtl w:val="0"/>
        </w:rPr>
        <w:t xml:space="preserve">Ürün fiyatlarına göre küçükten büyüğe </w:t>
      </w:r>
      <w:r w:rsidDel="00000000" w:rsidR="00000000" w:rsidRPr="00000000">
        <w:rPr>
          <w:b w:val="0"/>
          <w:rtl w:val="0"/>
        </w:rPr>
        <w:t xml:space="preserve">sıralandı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`SATISFIYAT`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ASC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943600" cy="1231900"/>
            <wp:effectExtent b="0" l="0" r="0" t="0"/>
            <wp:wrapSquare wrapText="bothSides" distB="57150" distT="57150" distL="57150" distR="5715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9zejfb6riu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epsf4caear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0"/>
        </w:rPr>
      </w:pPr>
      <w:bookmarkStart w:colFirst="0" w:colLast="0" w:name="_6uq3lo9qqc1z" w:id="10"/>
      <w:bookmarkEnd w:id="10"/>
      <w:r w:rsidDel="00000000" w:rsidR="00000000" w:rsidRPr="00000000">
        <w:rPr>
          <w:rtl w:val="0"/>
        </w:rPr>
        <w:t xml:space="preserve">Soru 6) </w:t>
      </w:r>
      <w:r w:rsidDel="00000000" w:rsidR="00000000" w:rsidRPr="00000000">
        <w:rPr>
          <w:b w:val="0"/>
          <w:rtl w:val="0"/>
        </w:rPr>
        <w:t xml:space="preserve">Stoğu azalan ürünler listelendi: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`STOKMIKTARI`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  <w:rtl w:val="0"/>
        </w:rPr>
        <w:t xml:space="preserve">10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5943600" cy="863600"/>
            <wp:effectExtent b="0" l="0" r="0" t="0"/>
            <wp:wrapSquare wrapText="bothSides" distB="57150" distT="57150" distL="57150" distR="5715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0"/>
        </w:rPr>
      </w:pPr>
      <w:bookmarkStart w:colFirst="0" w:colLast="0" w:name="_920r4akwigc" w:id="11"/>
      <w:bookmarkEnd w:id="11"/>
      <w:r w:rsidDel="00000000" w:rsidR="00000000" w:rsidRPr="00000000">
        <w:rPr>
          <w:rtl w:val="0"/>
        </w:rPr>
        <w:t xml:space="preserve">Soru 7) </w:t>
      </w:r>
      <w:r w:rsidDel="00000000" w:rsidR="00000000" w:rsidRPr="00000000">
        <w:rPr>
          <w:b w:val="0"/>
          <w:rtl w:val="0"/>
        </w:rPr>
        <w:t xml:space="preserve">SELECT ile AS kalıbının kullanımı araştırıldı ve kullanıldı: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`URUNADI`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'Ürün adı'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2547938</wp:posOffset>
            </wp:positionH>
            <wp:positionV relativeFrom="paragraph">
              <wp:posOffset>85725</wp:posOffset>
            </wp:positionV>
            <wp:extent cx="847725" cy="1247775"/>
            <wp:effectExtent b="0" l="0" r="0" t="0"/>
            <wp:wrapSquare wrapText="bothSides" distB="57150" distT="57150" distL="57150" distR="5715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0"/>
        </w:rPr>
      </w:pPr>
      <w:bookmarkStart w:colFirst="0" w:colLast="0" w:name="_r1cttirzcx5w" w:id="12"/>
      <w:bookmarkEnd w:id="12"/>
      <w:r w:rsidDel="00000000" w:rsidR="00000000" w:rsidRPr="00000000">
        <w:rPr>
          <w:rtl w:val="0"/>
        </w:rPr>
        <w:t xml:space="preserve">Soru 8) </w:t>
      </w:r>
      <w:r w:rsidDel="00000000" w:rsidR="00000000" w:rsidRPr="00000000">
        <w:rPr>
          <w:b w:val="0"/>
          <w:rtl w:val="0"/>
        </w:rPr>
        <w:t xml:space="preserve">AS keywordu kullanılarak Kâr sütunu gösterildi: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`SATISFIYAT`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`ALISFIYAT`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"KÂR"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d42i1lpp7jod" w:id="13"/>
      <w:bookmarkEnd w:id="1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85725</wp:posOffset>
            </wp:positionV>
            <wp:extent cx="5943600" cy="1206500"/>
            <wp:effectExtent b="0" l="0" r="0" t="0"/>
            <wp:wrapSquare wrapText="bothSides" distB="57150" distT="57150" distL="57150" distR="5715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0"/>
        </w:rPr>
      </w:pPr>
      <w:bookmarkStart w:colFirst="0" w:colLast="0" w:name="_vkbt4zs1nuon" w:id="14"/>
      <w:bookmarkEnd w:id="14"/>
      <w:r w:rsidDel="00000000" w:rsidR="00000000" w:rsidRPr="00000000">
        <w:rPr>
          <w:rtl w:val="0"/>
        </w:rPr>
        <w:t xml:space="preserve">Soru 9) </w:t>
      </w:r>
      <w:r w:rsidDel="00000000" w:rsidR="00000000" w:rsidRPr="00000000">
        <w:rPr>
          <w:b w:val="0"/>
          <w:rtl w:val="0"/>
        </w:rPr>
        <w:t xml:space="preserve">Tabloya yeni ürün eklendi:</w:t>
      </w:r>
    </w:p>
    <w:p w:rsidR="00000000" w:rsidDel="00000000" w:rsidP="00000000" w:rsidRDefault="00000000" w:rsidRPr="00000000" w14:paraId="00000023">
      <w:pPr>
        <w:rPr>
          <w:sz w:val="36"/>
          <w:szCs w:val="36"/>
          <w:shd w:fill="e5e5e5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`urunID`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`URUNADI`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`BARKODNO`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`ALISFIYAT`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`SATISFIYAT`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`KDV`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`GELISTARIHI`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`STOKMIKTARI`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)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21199"/>
          <w:sz w:val="30"/>
          <w:szCs w:val="3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'Makas'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'11111111116'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'2020-10-25 20:04:18'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30"/>
          <w:szCs w:val="30"/>
          <w:shd w:fill="e5e5e5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55aa"/>
          <w:sz w:val="24"/>
          <w:szCs w:val="24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142875</wp:posOffset>
            </wp:positionV>
            <wp:extent cx="5943600" cy="368300"/>
            <wp:effectExtent b="0" l="0" r="0" t="0"/>
            <wp:wrapSquare wrapText="bothSides" distB="57150" distT="57150" distL="57150" distR="571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Style w:val="Heading1"/>
        <w:rPr>
          <w:b w:val="0"/>
        </w:rPr>
      </w:pPr>
      <w:bookmarkStart w:colFirst="0" w:colLast="0" w:name="_r5fnfiiarixo" w:id="15"/>
      <w:bookmarkEnd w:id="15"/>
      <w:r w:rsidDel="00000000" w:rsidR="00000000" w:rsidRPr="00000000">
        <w:rPr>
          <w:rtl w:val="0"/>
        </w:rPr>
        <w:t xml:space="preserve">Soru 10) </w:t>
      </w:r>
      <w:r w:rsidDel="00000000" w:rsidR="00000000" w:rsidRPr="00000000">
        <w:rPr>
          <w:b w:val="0"/>
          <w:rtl w:val="0"/>
        </w:rPr>
        <w:t xml:space="preserve">Stokda kalmayan ürünler silindi: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DELETE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30"/>
          <w:szCs w:val="3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`STOKMIKTARI`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üst soruda eklenen 0 stoklu ürün silinmiş oldu.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n1vbauvobc0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0"/>
        </w:rPr>
      </w:pPr>
      <w:bookmarkStart w:colFirst="0" w:colLast="0" w:name="_obemzehq0zro" w:id="17"/>
      <w:bookmarkEnd w:id="17"/>
      <w:r w:rsidDel="00000000" w:rsidR="00000000" w:rsidRPr="00000000">
        <w:rPr>
          <w:rtl w:val="0"/>
        </w:rPr>
        <w:t xml:space="preserve">Soru 11) </w:t>
      </w:r>
      <w:r w:rsidDel="00000000" w:rsidR="00000000" w:rsidRPr="00000000">
        <w:rPr>
          <w:b w:val="0"/>
          <w:rtl w:val="0"/>
        </w:rPr>
        <w:t xml:space="preserve">Ürün fiyatlarına %20 zam yapıldı: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`tblurunler`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235a81"/>
            <w:sz w:val="30"/>
            <w:szCs w:val="30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`SATISFIYAT`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5aa"/>
          <w:sz w:val="30"/>
          <w:szCs w:val="30"/>
          <w:shd w:fill="e5e5e5" w:val="clear"/>
          <w:rtl w:val="0"/>
        </w:rPr>
        <w:t xml:space="preserve">`SATISFIYAT`</w:t>
      </w:r>
      <w:r w:rsidDel="00000000" w:rsidR="00000000" w:rsidRPr="00000000">
        <w:rPr>
          <w:rFonts w:ascii="Courier New" w:cs="Courier New" w:eastAsia="Courier New" w:hAnsi="Courier New"/>
          <w:color w:val="444444"/>
          <w:sz w:val="30"/>
          <w:szCs w:val="30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30"/>
          <w:szCs w:val="30"/>
          <w:shd w:fill="e5e5e5" w:val="clear"/>
          <w:rtl w:val="0"/>
        </w:rPr>
        <w:t xml:space="preserve">1.2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962025</wp:posOffset>
            </wp:positionV>
            <wp:extent cx="5943600" cy="1295400"/>
            <wp:effectExtent b="0" l="0" r="0" t="0"/>
            <wp:wrapSquare wrapText="bothSides" distB="57150" distT="57150" distL="57150" distR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8" w:type="default"/>
      <w:headerReference r:id="rId29" w:type="first"/>
      <w:footerReference r:id="rId30" w:type="first"/>
      <w:footerReference r:id="rId31" w:type="default"/>
      <w:pgSz w:h="15840" w:w="12240" w:orient="portrait"/>
      <w:pgMar w:bottom="1440" w:top="1417.3228346456694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Heading2"/>
      <w:rPr/>
    </w:pPr>
    <w:bookmarkStart w:colFirst="0" w:colLast="0" w:name="_6spq5pggky70" w:id="18"/>
    <w:bookmarkEnd w:id="1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line="312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052763" cy="1135143"/>
          <wp:effectExtent b="0" l="0" r="0" t="0"/>
          <wp:docPr id="1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2763" cy="11351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tr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Oswald" w:cs="Oswald" w:eastAsia="Oswald" w:hAnsi="Oswald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Oswald" w:cs="Oswald" w:eastAsia="Oswald" w:hAnsi="Oswald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yperlink" Target="http://localhost/phpmyadmin/url.php?url=https://dev.mysql.com/doc/refman/5.5/en/miscellaneous-functions.html#function_values" TargetMode="External"/><Relationship Id="rId21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hyperlink" Target="http://localhost/phpmyadmin/url.php?url=https://dev.mysql.com/doc/refman/5.5/en/delete.html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t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28" Type="http://schemas.openxmlformats.org/officeDocument/2006/relationships/header" Target="header1.xm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11.png"/><Relationship Id="rId15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